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80CDB50" w14:textId="77777777" w:rsidR="0075266D" w:rsidRDefault="00E11F27" w:rsidP="00FE1EB2">
      <w:pPr>
        <w:spacing w:line="0" w:lineRule="atLeast"/>
        <w:ind w:left="-142"/>
        <w:jc w:val="center"/>
        <w:rPr>
          <w:rFonts w:ascii="Arial" w:eastAsia="Arial" w:hAnsi="Arial"/>
          <w:b/>
          <w:sz w:val="72"/>
        </w:rPr>
      </w:pPr>
      <w:r>
        <w:rPr>
          <w:noProof/>
          <w:lang w:val="en-US"/>
        </w:rPr>
        <w:drawing>
          <wp:anchor distT="0" distB="0" distL="114300" distR="114300" simplePos="0" relativeHeight="251667456" behindDoc="0" locked="0" layoutInCell="1" allowOverlap="1" wp14:anchorId="433CEE82" wp14:editId="4C608BCE">
            <wp:simplePos x="0" y="0"/>
            <wp:positionH relativeFrom="column">
              <wp:posOffset>5181600</wp:posOffset>
            </wp:positionH>
            <wp:positionV relativeFrom="paragraph">
              <wp:posOffset>-514350</wp:posOffset>
            </wp:positionV>
            <wp:extent cx="730250" cy="861695"/>
            <wp:effectExtent l="0" t="0" r="0" b="0"/>
            <wp:wrapNone/>
            <wp:docPr id="3" name="image2.jpeg"/>
            <wp:cNvGraphicFramePr/>
            <a:graphic xmlns:a="http://schemas.openxmlformats.org/drawingml/2006/main">
              <a:graphicData uri="http://schemas.openxmlformats.org/drawingml/2006/picture">
                <pic:pic xmlns:pic="http://schemas.openxmlformats.org/drawingml/2006/picture">
                  <pic:nvPicPr>
                    <pic:cNvPr id="3" name="image2.jpe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30250" cy="861695"/>
                    </a:xfrm>
                    <a:prstGeom prst="rect">
                      <a:avLst/>
                    </a:prstGeom>
                  </pic:spPr>
                </pic:pic>
              </a:graphicData>
            </a:graphic>
          </wp:anchor>
        </w:drawing>
      </w:r>
      <w:r w:rsidR="007253C2">
        <w:rPr>
          <w:rFonts w:ascii="Arial" w:hAnsi="Arial"/>
          <w:b/>
          <w:sz w:val="48"/>
        </w:rPr>
        <w:t xml:space="preserve">CLASSE </w:t>
      </w:r>
      <w:r w:rsidR="0075266D">
        <w:rPr>
          <w:rFonts w:ascii="Arial" w:hAnsi="Arial"/>
          <w:b/>
          <w:sz w:val="48"/>
        </w:rPr>
        <w:t>UN MÈTRE</w:t>
      </w:r>
      <w:r w:rsidR="0075266D">
        <w:rPr>
          <w:noProof/>
          <w:lang w:val="en-US"/>
        </w:rPr>
        <w:drawing>
          <wp:anchor distT="0" distB="0" distL="114300" distR="114300" simplePos="0" relativeHeight="251652096" behindDoc="1" locked="0" layoutInCell="1" allowOverlap="1" wp14:anchorId="18C5B633" wp14:editId="73EB77A6">
            <wp:simplePos x="0" y="0"/>
            <wp:positionH relativeFrom="column">
              <wp:posOffset>-217170</wp:posOffset>
            </wp:positionH>
            <wp:positionV relativeFrom="paragraph">
              <wp:posOffset>-265430</wp:posOffset>
            </wp:positionV>
            <wp:extent cx="1362075" cy="725170"/>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62075" cy="725170"/>
                    </a:xfrm>
                    <a:prstGeom prst="rect">
                      <a:avLst/>
                    </a:prstGeom>
                    <a:noFill/>
                  </pic:spPr>
                </pic:pic>
              </a:graphicData>
            </a:graphic>
          </wp:anchor>
        </w:drawing>
      </w:r>
      <w:r w:rsidR="0075266D">
        <w:rPr>
          <w:rFonts w:ascii="Arial" w:hAnsi="Arial"/>
          <w:b/>
          <w:sz w:val="48"/>
        </w:rPr>
        <w:br/>
      </w:r>
    </w:p>
    <w:p w14:paraId="40465185" w14:textId="77777777" w:rsidR="0075266D" w:rsidRDefault="00CD417E">
      <w:pPr>
        <w:spacing w:line="20" w:lineRule="exact"/>
        <w:rPr>
          <w:rFonts w:ascii="Times New Roman" w:eastAsia="Times New Roman" w:hAnsi="Times New Roman"/>
        </w:rPr>
      </w:pPr>
      <w:r>
        <w:rPr>
          <w:rFonts w:ascii="Arial" w:hAnsi="Arial"/>
          <w:b/>
          <w:noProof/>
          <w:sz w:val="72"/>
          <w:lang w:val="en-US"/>
        </w:rPr>
        <w:drawing>
          <wp:anchor distT="0" distB="0" distL="114300" distR="114300" simplePos="0" relativeHeight="251654144" behindDoc="1" locked="0" layoutInCell="1" allowOverlap="1" wp14:anchorId="2B5A1331" wp14:editId="399F0A41">
            <wp:simplePos x="0" y="0"/>
            <wp:positionH relativeFrom="column">
              <wp:posOffset>2463165</wp:posOffset>
            </wp:positionH>
            <wp:positionV relativeFrom="paragraph">
              <wp:posOffset>63500</wp:posOffset>
            </wp:positionV>
            <wp:extent cx="914400" cy="10287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14400" cy="1028700"/>
                    </a:xfrm>
                    <a:prstGeom prst="rect">
                      <a:avLst/>
                    </a:prstGeom>
                    <a:noFill/>
                  </pic:spPr>
                </pic:pic>
              </a:graphicData>
            </a:graphic>
          </wp:anchor>
        </w:drawing>
      </w:r>
    </w:p>
    <w:p w14:paraId="64B243C4" w14:textId="77777777" w:rsidR="0075266D" w:rsidRDefault="0075266D">
      <w:pPr>
        <w:spacing w:line="200" w:lineRule="exact"/>
        <w:rPr>
          <w:rFonts w:ascii="Times New Roman" w:eastAsia="Times New Roman" w:hAnsi="Times New Roman"/>
        </w:rPr>
      </w:pPr>
    </w:p>
    <w:p w14:paraId="25DE97FD" w14:textId="77777777" w:rsidR="0075266D" w:rsidRDefault="0075266D">
      <w:pPr>
        <w:spacing w:line="200" w:lineRule="exact"/>
        <w:rPr>
          <w:rFonts w:ascii="Times New Roman" w:eastAsia="Times New Roman" w:hAnsi="Times New Roman"/>
        </w:rPr>
      </w:pPr>
    </w:p>
    <w:p w14:paraId="677979F5" w14:textId="77777777" w:rsidR="0075266D" w:rsidRDefault="0075266D">
      <w:pPr>
        <w:spacing w:line="200" w:lineRule="exact"/>
        <w:rPr>
          <w:rFonts w:ascii="Times New Roman" w:eastAsia="Times New Roman" w:hAnsi="Times New Roman"/>
        </w:rPr>
      </w:pPr>
    </w:p>
    <w:p w14:paraId="3A489CEC" w14:textId="77777777" w:rsidR="0075266D" w:rsidRDefault="0075266D">
      <w:pPr>
        <w:spacing w:line="200" w:lineRule="exact"/>
        <w:rPr>
          <w:rFonts w:ascii="Times New Roman" w:eastAsia="Times New Roman" w:hAnsi="Times New Roman"/>
        </w:rPr>
      </w:pPr>
    </w:p>
    <w:p w14:paraId="0EB8D950" w14:textId="77777777" w:rsidR="0075266D" w:rsidRDefault="0075266D">
      <w:pPr>
        <w:spacing w:line="200" w:lineRule="exact"/>
        <w:rPr>
          <w:rFonts w:ascii="Times New Roman" w:eastAsia="Times New Roman" w:hAnsi="Times New Roman"/>
        </w:rPr>
      </w:pPr>
    </w:p>
    <w:p w14:paraId="647581CA" w14:textId="77777777" w:rsidR="0075266D" w:rsidRDefault="0075266D">
      <w:pPr>
        <w:spacing w:line="200" w:lineRule="exact"/>
        <w:rPr>
          <w:rFonts w:ascii="Times New Roman" w:eastAsia="Times New Roman" w:hAnsi="Times New Roman"/>
        </w:rPr>
      </w:pPr>
    </w:p>
    <w:p w14:paraId="0B011746" w14:textId="77777777" w:rsidR="0075266D" w:rsidRDefault="0075266D">
      <w:pPr>
        <w:spacing w:line="200" w:lineRule="exact"/>
        <w:rPr>
          <w:rFonts w:ascii="Times New Roman" w:eastAsia="Times New Roman" w:hAnsi="Times New Roman"/>
        </w:rPr>
      </w:pPr>
    </w:p>
    <w:p w14:paraId="43E699B1" w14:textId="77777777" w:rsidR="0075266D" w:rsidRDefault="0075266D">
      <w:pPr>
        <w:spacing w:line="261" w:lineRule="exact"/>
        <w:rPr>
          <w:rFonts w:ascii="Times New Roman" w:eastAsia="Times New Roman" w:hAnsi="Times New Roman"/>
        </w:rPr>
      </w:pPr>
    </w:p>
    <w:p w14:paraId="00A2FD29" w14:textId="22075312" w:rsidR="0075266D" w:rsidRDefault="0075266D">
      <w:pPr>
        <w:spacing w:line="0" w:lineRule="atLeast"/>
        <w:ind w:right="-13"/>
        <w:jc w:val="center"/>
        <w:rPr>
          <w:rFonts w:ascii="Arial" w:eastAsia="Arial" w:hAnsi="Arial"/>
          <w:b/>
          <w:sz w:val="48"/>
        </w:rPr>
      </w:pPr>
      <w:r>
        <w:rPr>
          <w:rFonts w:ascii="Arial" w:hAnsi="Arial"/>
          <w:b/>
          <w:sz w:val="48"/>
        </w:rPr>
        <w:t xml:space="preserve">RÈGLES DE </w:t>
      </w:r>
      <w:r w:rsidR="006A425E">
        <w:rPr>
          <w:rFonts w:ascii="Arial" w:hAnsi="Arial"/>
          <w:b/>
          <w:sz w:val="48"/>
        </w:rPr>
        <w:t>CLASSE </w:t>
      </w:r>
      <w:r w:rsidR="00E11F27">
        <w:rPr>
          <w:rFonts w:ascii="Arial" w:hAnsi="Arial"/>
          <w:b/>
          <w:sz w:val="48"/>
        </w:rPr>
        <w:t>202</w:t>
      </w:r>
      <w:r w:rsidR="001B5474">
        <w:rPr>
          <w:rFonts w:ascii="Arial" w:hAnsi="Arial"/>
          <w:b/>
          <w:sz w:val="48"/>
        </w:rPr>
        <w:t>6</w:t>
      </w:r>
    </w:p>
    <w:p w14:paraId="07D6C9EA" w14:textId="77777777" w:rsidR="0075266D" w:rsidRDefault="007B640B">
      <w:pPr>
        <w:spacing w:line="20" w:lineRule="exact"/>
        <w:rPr>
          <w:rFonts w:ascii="Times New Roman" w:eastAsia="Times New Roman" w:hAnsi="Times New Roman"/>
        </w:rPr>
      </w:pPr>
      <w:r>
        <w:rPr>
          <w:rFonts w:ascii="Arial" w:hAnsi="Arial"/>
          <w:b/>
          <w:noProof/>
          <w:sz w:val="48"/>
          <w:lang w:val="en-US"/>
        </w:rPr>
        <mc:AlternateContent>
          <mc:Choice Requires="wps">
            <w:drawing>
              <wp:anchor distT="0" distB="0" distL="114300" distR="114300" simplePos="0" relativeHeight="251664384" behindDoc="1" locked="0" layoutInCell="1" allowOverlap="1" wp14:anchorId="25593615" wp14:editId="6A7C8EA1">
                <wp:simplePos x="0" y="0"/>
                <wp:positionH relativeFrom="column">
                  <wp:posOffset>3543300</wp:posOffset>
                </wp:positionH>
                <wp:positionV relativeFrom="paragraph">
                  <wp:posOffset>1591945</wp:posOffset>
                </wp:positionV>
                <wp:extent cx="2971800" cy="1143000"/>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0" cy="1143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3454EDF" w14:textId="77777777" w:rsidR="000D56E8" w:rsidRPr="00997145" w:rsidRDefault="000D56E8" w:rsidP="00997145">
                            <w:pPr>
                              <w:jc w:val="center"/>
                              <w:rPr>
                                <w:rFonts w:ascii="Arial" w:hAnsi="Arial"/>
                                <w:sz w:val="18"/>
                              </w:rPr>
                            </w:pPr>
                            <w:r w:rsidRPr="00997145">
                              <w:rPr>
                                <w:rFonts w:ascii="Arial" w:hAnsi="Arial"/>
                                <w:sz w:val="18"/>
                              </w:rPr>
                              <w:t>Texte français validé par la commission centrale d’arbitrage de la FF</w:t>
                            </w:r>
                            <w:r>
                              <w:rPr>
                                <w:rFonts w:ascii="Arial" w:hAnsi="Arial"/>
                                <w:sz w:val="18"/>
                              </w:rPr>
                              <w:t xml:space="preserve">Voile, </w:t>
                            </w:r>
                            <w:r w:rsidRPr="00997145">
                              <w:rPr>
                                <w:rFonts w:ascii="Arial" w:hAnsi="Arial"/>
                                <w:sz w:val="18"/>
                              </w:rPr>
                              <w:t xml:space="preserve">mis à disposition par l’association française de la classe </w:t>
                            </w:r>
                            <w:r w:rsidR="006A425E" w:rsidRPr="00997145">
                              <w:rPr>
                                <w:rFonts w:ascii="Arial" w:hAnsi="Arial"/>
                                <w:sz w:val="18"/>
                              </w:rPr>
                              <w:t>1</w:t>
                            </w:r>
                            <w:r w:rsidR="006A425E">
                              <w:rPr>
                                <w:rFonts w:ascii="Arial" w:hAnsi="Arial"/>
                                <w:sz w:val="18"/>
                              </w:rPr>
                              <w:t> </w:t>
                            </w:r>
                            <w:r w:rsidRPr="00997145">
                              <w:rPr>
                                <w:rFonts w:ascii="Arial" w:hAnsi="Arial"/>
                                <w:sz w:val="18"/>
                              </w:rPr>
                              <w:t>mètre.</w:t>
                            </w:r>
                          </w:p>
                          <w:p w14:paraId="44EFA365" w14:textId="77777777" w:rsidR="000D56E8" w:rsidRPr="00997145" w:rsidRDefault="000D56E8" w:rsidP="00997145">
                            <w:pPr>
                              <w:jc w:val="center"/>
                              <w:rPr>
                                <w:rFonts w:ascii="Arial" w:hAnsi="Arial"/>
                                <w:sz w:val="18"/>
                              </w:rPr>
                            </w:pPr>
                          </w:p>
                          <w:p w14:paraId="385C2033" w14:textId="77777777" w:rsidR="000D56E8" w:rsidRDefault="000D56E8" w:rsidP="00997145">
                            <w:pPr>
                              <w:jc w:val="center"/>
                            </w:pPr>
                            <w:r w:rsidRPr="00997145">
                              <w:rPr>
                                <w:rFonts w:ascii="Arial" w:hAnsi="Arial"/>
                                <w:sz w:val="18"/>
                              </w:rPr>
                              <w:t>En cas de divergence entre la traduction en français et le texte officiel en anglais, le texte en anglais pré</w:t>
                            </w:r>
                            <w:r>
                              <w:rPr>
                                <w:rFonts w:ascii="Arial" w:hAnsi="Arial"/>
                                <w:sz w:val="18"/>
                              </w:rPr>
                              <w:t>va</w:t>
                            </w:r>
                            <w:r w:rsidRPr="00997145">
                              <w:rPr>
                                <w:rFonts w:ascii="Arial" w:hAnsi="Arial"/>
                                <w:sz w:val="18"/>
                              </w:rPr>
                              <w:t>ut</w:t>
                            </w:r>
                            <w:r>
                              <w:rPr>
                                <w:rFonts w:ascii="Arial" w:hAnsi="Arial"/>
                                <w:sz w:val="18"/>
                              </w:rPr>
                              <w: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593615" id="_x0000_t202" coordsize="21600,21600" o:spt="202" path="m,l,21600r21600,l21600,xe">
                <v:stroke joinstyle="miter"/>
                <v:path gradientshapeok="t" o:connecttype="rect"/>
              </v:shapetype>
              <v:shape id="Text Box 3" o:spid="_x0000_s1026" type="#_x0000_t202" style="position:absolute;margin-left:279pt;margin-top:125.35pt;width:234pt;height:90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" filled="f" stroked="f">
                <v:textbox inset=",7.2pt,,7.2pt">
                  <w:txbxContent>
                    <w:p w14:paraId="73454EDF" w14:textId="77777777" w:rsidR="000D56E8" w:rsidRPr="00997145" w:rsidRDefault="000D56E8" w:rsidP="00997145">
                      <w:pPr>
                        <w:jc w:val="center"/>
                        <w:rPr>
                          <w:rFonts w:ascii="Arial" w:hAnsi="Arial"/>
                          <w:sz w:val="18"/>
                        </w:rPr>
                      </w:pPr>
                      <w:r w:rsidRPr="00997145">
                        <w:rPr>
                          <w:rFonts w:ascii="Arial" w:hAnsi="Arial"/>
                          <w:sz w:val="18"/>
                        </w:rPr>
                        <w:t>Texte français validé par la commission centrale d’arbitrage de la FF</w:t>
                      </w:r>
                      <w:r>
                        <w:rPr>
                          <w:rFonts w:ascii="Arial" w:hAnsi="Arial"/>
                          <w:sz w:val="18"/>
                        </w:rPr>
                        <w:t xml:space="preserve">Voile, </w:t>
                      </w:r>
                      <w:r w:rsidRPr="00997145">
                        <w:rPr>
                          <w:rFonts w:ascii="Arial" w:hAnsi="Arial"/>
                          <w:sz w:val="18"/>
                        </w:rPr>
                        <w:t xml:space="preserve">mis à disposition par l’association française de la classe </w:t>
                      </w:r>
                      <w:r w:rsidR="006A425E" w:rsidRPr="00997145">
                        <w:rPr>
                          <w:rFonts w:ascii="Arial" w:hAnsi="Arial"/>
                          <w:sz w:val="18"/>
                        </w:rPr>
                        <w:t>1</w:t>
                      </w:r>
                      <w:r w:rsidR="006A425E">
                        <w:rPr>
                          <w:rFonts w:ascii="Arial" w:hAnsi="Arial"/>
                          <w:sz w:val="18"/>
                        </w:rPr>
                        <w:t> </w:t>
                      </w:r>
                      <w:r w:rsidRPr="00997145">
                        <w:rPr>
                          <w:rFonts w:ascii="Arial" w:hAnsi="Arial"/>
                          <w:sz w:val="18"/>
                        </w:rPr>
                        <w:t>mètre.</w:t>
                      </w:r>
                    </w:p>
                    <w:p w14:paraId="44EFA365" w14:textId="77777777" w:rsidR="000D56E8" w:rsidRPr="00997145" w:rsidRDefault="000D56E8" w:rsidP="00997145">
                      <w:pPr>
                        <w:jc w:val="center"/>
                        <w:rPr>
                          <w:rFonts w:ascii="Arial" w:hAnsi="Arial"/>
                          <w:sz w:val="18"/>
                        </w:rPr>
                      </w:pPr>
                    </w:p>
                    <w:p w14:paraId="385C2033" w14:textId="77777777" w:rsidR="000D56E8" w:rsidRDefault="000D56E8" w:rsidP="00997145">
                      <w:pPr>
                        <w:jc w:val="center"/>
                      </w:pPr>
                      <w:r w:rsidRPr="00997145">
                        <w:rPr>
                          <w:rFonts w:ascii="Arial" w:hAnsi="Arial"/>
                          <w:sz w:val="18"/>
                        </w:rPr>
                        <w:t>En cas de divergence entre la traduction en français et le texte officiel en anglais, le texte en anglais pré</w:t>
                      </w:r>
                      <w:r>
                        <w:rPr>
                          <w:rFonts w:ascii="Arial" w:hAnsi="Arial"/>
                          <w:sz w:val="18"/>
                        </w:rPr>
                        <w:t>va</w:t>
                      </w:r>
                      <w:r w:rsidRPr="00997145">
                        <w:rPr>
                          <w:rFonts w:ascii="Arial" w:hAnsi="Arial"/>
                          <w:sz w:val="18"/>
                        </w:rPr>
                        <w:t>ut</w:t>
                      </w:r>
                      <w:r>
                        <w:rPr>
                          <w:rFonts w:ascii="Arial" w:hAnsi="Arial"/>
                          <w:sz w:val="18"/>
                        </w:rPr>
                        <w:t>.</w:t>
                      </w:r>
                    </w:p>
                  </w:txbxContent>
                </v:textbox>
              </v:shape>
            </w:pict>
          </mc:Fallback>
        </mc:AlternateContent>
      </w:r>
      <w:r w:rsidR="00CD417E">
        <w:rPr>
          <w:rFonts w:ascii="Arial" w:hAnsi="Arial"/>
          <w:b/>
          <w:noProof/>
          <w:sz w:val="48"/>
          <w:lang w:val="en-US"/>
        </w:rPr>
        <w:drawing>
          <wp:anchor distT="0" distB="0" distL="114300" distR="114300" simplePos="0" relativeHeight="251655168" behindDoc="1" locked="0" layoutInCell="1" allowOverlap="1" wp14:anchorId="4778AFDF" wp14:editId="7BFFE1BD">
            <wp:simplePos x="0" y="0"/>
            <wp:positionH relativeFrom="margin">
              <wp:align>center</wp:align>
            </wp:positionH>
            <wp:positionV relativeFrom="paragraph">
              <wp:posOffset>370205</wp:posOffset>
            </wp:positionV>
            <wp:extent cx="7543800" cy="714756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43800" cy="7147560"/>
                    </a:xfrm>
                    <a:prstGeom prst="rect">
                      <a:avLst/>
                    </a:prstGeom>
                    <a:noFill/>
                  </pic:spPr>
                </pic:pic>
              </a:graphicData>
            </a:graphic>
          </wp:anchor>
        </w:drawing>
      </w:r>
    </w:p>
    <w:p w14:paraId="560CDC71" w14:textId="77777777" w:rsidR="0075266D" w:rsidRDefault="0075266D">
      <w:pPr>
        <w:spacing w:line="200" w:lineRule="exact"/>
        <w:rPr>
          <w:rFonts w:ascii="Times New Roman" w:eastAsia="Times New Roman" w:hAnsi="Times New Roman"/>
        </w:rPr>
      </w:pPr>
    </w:p>
    <w:p w14:paraId="4671B680" w14:textId="77777777" w:rsidR="0075266D" w:rsidRDefault="0075266D">
      <w:pPr>
        <w:spacing w:line="200" w:lineRule="exact"/>
        <w:rPr>
          <w:rFonts w:ascii="Times New Roman" w:eastAsia="Times New Roman" w:hAnsi="Times New Roman"/>
        </w:rPr>
      </w:pPr>
    </w:p>
    <w:p w14:paraId="13732DC3" w14:textId="77777777" w:rsidR="0075266D" w:rsidRDefault="0075266D">
      <w:pPr>
        <w:spacing w:line="200" w:lineRule="exact"/>
        <w:rPr>
          <w:rFonts w:ascii="Times New Roman" w:eastAsia="Times New Roman" w:hAnsi="Times New Roman"/>
        </w:rPr>
      </w:pPr>
    </w:p>
    <w:p w14:paraId="44AF3C79" w14:textId="77777777" w:rsidR="0075266D" w:rsidRDefault="0075266D">
      <w:pPr>
        <w:spacing w:line="200" w:lineRule="exact"/>
        <w:rPr>
          <w:rFonts w:ascii="Times New Roman" w:eastAsia="Times New Roman" w:hAnsi="Times New Roman"/>
        </w:rPr>
      </w:pPr>
    </w:p>
    <w:p w14:paraId="11AFD55C" w14:textId="77777777" w:rsidR="0075266D" w:rsidRDefault="0075266D">
      <w:pPr>
        <w:spacing w:line="200" w:lineRule="exact"/>
        <w:rPr>
          <w:rFonts w:ascii="Times New Roman" w:eastAsia="Times New Roman" w:hAnsi="Times New Roman"/>
        </w:rPr>
      </w:pPr>
    </w:p>
    <w:p w14:paraId="2198F760" w14:textId="77777777" w:rsidR="0075266D" w:rsidRDefault="0075266D">
      <w:pPr>
        <w:spacing w:line="200" w:lineRule="exact"/>
        <w:rPr>
          <w:rFonts w:ascii="Times New Roman" w:eastAsia="Times New Roman" w:hAnsi="Times New Roman"/>
        </w:rPr>
      </w:pPr>
    </w:p>
    <w:p w14:paraId="0456E642" w14:textId="77777777" w:rsidR="0075266D" w:rsidRDefault="0075266D">
      <w:pPr>
        <w:spacing w:line="200" w:lineRule="exact"/>
        <w:rPr>
          <w:rFonts w:ascii="Times New Roman" w:eastAsia="Times New Roman" w:hAnsi="Times New Roman"/>
        </w:rPr>
      </w:pPr>
    </w:p>
    <w:p w14:paraId="14CC374A" w14:textId="77777777" w:rsidR="0075266D" w:rsidRDefault="0075266D">
      <w:pPr>
        <w:spacing w:line="200" w:lineRule="exact"/>
        <w:rPr>
          <w:rFonts w:ascii="Times New Roman" w:eastAsia="Times New Roman" w:hAnsi="Times New Roman"/>
        </w:rPr>
      </w:pPr>
    </w:p>
    <w:p w14:paraId="7971C608" w14:textId="77777777" w:rsidR="0075266D" w:rsidRDefault="0075266D">
      <w:pPr>
        <w:spacing w:line="200" w:lineRule="exact"/>
        <w:rPr>
          <w:rFonts w:ascii="Times New Roman" w:eastAsia="Times New Roman" w:hAnsi="Times New Roman"/>
        </w:rPr>
      </w:pPr>
    </w:p>
    <w:p w14:paraId="1CC70AEF" w14:textId="77777777" w:rsidR="0075266D" w:rsidRDefault="0075266D">
      <w:pPr>
        <w:spacing w:line="200" w:lineRule="exact"/>
        <w:rPr>
          <w:rFonts w:ascii="Times New Roman" w:eastAsia="Times New Roman" w:hAnsi="Times New Roman"/>
        </w:rPr>
      </w:pPr>
    </w:p>
    <w:p w14:paraId="1AFB2734" w14:textId="77777777" w:rsidR="0075266D" w:rsidRDefault="0075266D">
      <w:pPr>
        <w:spacing w:line="200" w:lineRule="exact"/>
        <w:rPr>
          <w:rFonts w:ascii="Times New Roman" w:eastAsia="Times New Roman" w:hAnsi="Times New Roman"/>
        </w:rPr>
      </w:pPr>
    </w:p>
    <w:p w14:paraId="301BA818" w14:textId="77777777" w:rsidR="0075266D" w:rsidRDefault="0075266D">
      <w:pPr>
        <w:spacing w:line="200" w:lineRule="exact"/>
        <w:rPr>
          <w:rFonts w:ascii="Times New Roman" w:eastAsia="Times New Roman" w:hAnsi="Times New Roman"/>
        </w:rPr>
      </w:pPr>
    </w:p>
    <w:p w14:paraId="300C6F05" w14:textId="77777777" w:rsidR="0075266D" w:rsidRDefault="0075266D">
      <w:pPr>
        <w:spacing w:line="200" w:lineRule="exact"/>
        <w:rPr>
          <w:rFonts w:ascii="Times New Roman" w:eastAsia="Times New Roman" w:hAnsi="Times New Roman"/>
        </w:rPr>
      </w:pPr>
    </w:p>
    <w:p w14:paraId="680BE589" w14:textId="77777777" w:rsidR="0075266D" w:rsidRDefault="0075266D">
      <w:pPr>
        <w:spacing w:line="200" w:lineRule="exact"/>
        <w:rPr>
          <w:rFonts w:ascii="Times New Roman" w:eastAsia="Times New Roman" w:hAnsi="Times New Roman"/>
        </w:rPr>
      </w:pPr>
    </w:p>
    <w:p w14:paraId="2B71A6FE" w14:textId="77777777" w:rsidR="0075266D" w:rsidRDefault="0075266D">
      <w:pPr>
        <w:spacing w:line="200" w:lineRule="exact"/>
        <w:rPr>
          <w:rFonts w:ascii="Times New Roman" w:eastAsia="Times New Roman" w:hAnsi="Times New Roman"/>
        </w:rPr>
      </w:pPr>
    </w:p>
    <w:p w14:paraId="4220192B" w14:textId="77777777" w:rsidR="0075266D" w:rsidRDefault="0075266D">
      <w:pPr>
        <w:spacing w:line="200" w:lineRule="exact"/>
        <w:rPr>
          <w:rFonts w:ascii="Times New Roman" w:eastAsia="Times New Roman" w:hAnsi="Times New Roman"/>
        </w:rPr>
      </w:pPr>
    </w:p>
    <w:p w14:paraId="6472579E" w14:textId="77777777" w:rsidR="0075266D" w:rsidRDefault="0075266D">
      <w:pPr>
        <w:spacing w:line="200" w:lineRule="exact"/>
        <w:rPr>
          <w:rFonts w:ascii="Times New Roman" w:eastAsia="Times New Roman" w:hAnsi="Times New Roman"/>
        </w:rPr>
      </w:pPr>
    </w:p>
    <w:p w14:paraId="11982FCD" w14:textId="77777777" w:rsidR="0075266D" w:rsidRDefault="0075266D">
      <w:pPr>
        <w:spacing w:line="200" w:lineRule="exact"/>
        <w:rPr>
          <w:rFonts w:ascii="Times New Roman" w:eastAsia="Times New Roman" w:hAnsi="Times New Roman"/>
        </w:rPr>
      </w:pPr>
    </w:p>
    <w:p w14:paraId="166E986D" w14:textId="77777777" w:rsidR="0075266D" w:rsidRDefault="0075266D">
      <w:pPr>
        <w:spacing w:line="200" w:lineRule="exact"/>
        <w:rPr>
          <w:rFonts w:ascii="Times New Roman" w:eastAsia="Times New Roman" w:hAnsi="Times New Roman"/>
        </w:rPr>
      </w:pPr>
    </w:p>
    <w:p w14:paraId="2BDA55FB" w14:textId="77777777" w:rsidR="0075266D" w:rsidRDefault="0075266D">
      <w:pPr>
        <w:spacing w:line="200" w:lineRule="exact"/>
        <w:rPr>
          <w:rFonts w:ascii="Times New Roman" w:eastAsia="Times New Roman" w:hAnsi="Times New Roman"/>
        </w:rPr>
      </w:pPr>
    </w:p>
    <w:p w14:paraId="7221437D" w14:textId="77777777" w:rsidR="0075266D" w:rsidRDefault="0075266D">
      <w:pPr>
        <w:spacing w:line="200" w:lineRule="exact"/>
        <w:rPr>
          <w:rFonts w:ascii="Times New Roman" w:eastAsia="Times New Roman" w:hAnsi="Times New Roman"/>
        </w:rPr>
      </w:pPr>
    </w:p>
    <w:p w14:paraId="0127134A" w14:textId="77777777" w:rsidR="0075266D" w:rsidRDefault="0075266D">
      <w:pPr>
        <w:spacing w:line="200" w:lineRule="exact"/>
        <w:rPr>
          <w:rFonts w:ascii="Times New Roman" w:eastAsia="Times New Roman" w:hAnsi="Times New Roman"/>
        </w:rPr>
      </w:pPr>
    </w:p>
    <w:p w14:paraId="531BC18B" w14:textId="77777777" w:rsidR="0075266D" w:rsidRDefault="0075266D">
      <w:pPr>
        <w:spacing w:line="200" w:lineRule="exact"/>
        <w:rPr>
          <w:rFonts w:ascii="Times New Roman" w:eastAsia="Times New Roman" w:hAnsi="Times New Roman"/>
        </w:rPr>
      </w:pPr>
    </w:p>
    <w:p w14:paraId="6ADCCC29" w14:textId="77777777" w:rsidR="0075266D" w:rsidRDefault="0075266D">
      <w:pPr>
        <w:spacing w:line="200" w:lineRule="exact"/>
        <w:rPr>
          <w:rFonts w:ascii="Times New Roman" w:eastAsia="Times New Roman" w:hAnsi="Times New Roman"/>
        </w:rPr>
      </w:pPr>
    </w:p>
    <w:p w14:paraId="33911DF5" w14:textId="77777777" w:rsidR="0075266D" w:rsidRDefault="0075266D">
      <w:pPr>
        <w:spacing w:line="200" w:lineRule="exact"/>
        <w:rPr>
          <w:rFonts w:ascii="Times New Roman" w:eastAsia="Times New Roman" w:hAnsi="Times New Roman"/>
        </w:rPr>
      </w:pPr>
    </w:p>
    <w:p w14:paraId="61370A8E" w14:textId="77777777" w:rsidR="0075266D" w:rsidRDefault="0075266D">
      <w:pPr>
        <w:spacing w:line="200" w:lineRule="exact"/>
        <w:rPr>
          <w:rFonts w:ascii="Times New Roman" w:eastAsia="Times New Roman" w:hAnsi="Times New Roman"/>
        </w:rPr>
      </w:pPr>
    </w:p>
    <w:p w14:paraId="179CDF87" w14:textId="77777777" w:rsidR="0075266D" w:rsidRDefault="0075266D">
      <w:pPr>
        <w:spacing w:line="200" w:lineRule="exact"/>
        <w:rPr>
          <w:rFonts w:ascii="Times New Roman" w:eastAsia="Times New Roman" w:hAnsi="Times New Roman"/>
        </w:rPr>
      </w:pPr>
    </w:p>
    <w:p w14:paraId="7837EDC5" w14:textId="77777777" w:rsidR="0075266D" w:rsidRDefault="0075266D">
      <w:pPr>
        <w:spacing w:line="200" w:lineRule="exact"/>
        <w:rPr>
          <w:rFonts w:ascii="Times New Roman" w:eastAsia="Times New Roman" w:hAnsi="Times New Roman"/>
        </w:rPr>
      </w:pPr>
    </w:p>
    <w:p w14:paraId="14A99375" w14:textId="77777777" w:rsidR="0075266D" w:rsidRDefault="0075266D">
      <w:pPr>
        <w:spacing w:line="200" w:lineRule="exact"/>
        <w:rPr>
          <w:rFonts w:ascii="Times New Roman" w:eastAsia="Times New Roman" w:hAnsi="Times New Roman"/>
        </w:rPr>
      </w:pPr>
    </w:p>
    <w:p w14:paraId="488AB0C4" w14:textId="77777777" w:rsidR="0075266D" w:rsidRDefault="0075266D">
      <w:pPr>
        <w:spacing w:line="200" w:lineRule="exact"/>
        <w:rPr>
          <w:rFonts w:ascii="Times New Roman" w:eastAsia="Times New Roman" w:hAnsi="Times New Roman"/>
        </w:rPr>
      </w:pPr>
    </w:p>
    <w:p w14:paraId="0BAC3110" w14:textId="77777777" w:rsidR="0075266D" w:rsidRDefault="0075266D">
      <w:pPr>
        <w:spacing w:line="200" w:lineRule="exact"/>
        <w:rPr>
          <w:rFonts w:ascii="Times New Roman" w:eastAsia="Times New Roman" w:hAnsi="Times New Roman"/>
        </w:rPr>
      </w:pPr>
    </w:p>
    <w:p w14:paraId="67E2EED4" w14:textId="77777777" w:rsidR="0075266D" w:rsidRDefault="0075266D">
      <w:pPr>
        <w:spacing w:line="200" w:lineRule="exact"/>
        <w:rPr>
          <w:rFonts w:ascii="Times New Roman" w:eastAsia="Times New Roman" w:hAnsi="Times New Roman"/>
        </w:rPr>
      </w:pPr>
    </w:p>
    <w:p w14:paraId="07F127D1" w14:textId="77777777" w:rsidR="0075266D" w:rsidRDefault="0075266D">
      <w:pPr>
        <w:spacing w:line="200" w:lineRule="exact"/>
        <w:rPr>
          <w:rFonts w:ascii="Times New Roman" w:eastAsia="Times New Roman" w:hAnsi="Times New Roman"/>
        </w:rPr>
      </w:pPr>
    </w:p>
    <w:p w14:paraId="49912683" w14:textId="77777777" w:rsidR="0075266D" w:rsidRDefault="0075266D">
      <w:pPr>
        <w:spacing w:line="200" w:lineRule="exact"/>
        <w:rPr>
          <w:rFonts w:ascii="Times New Roman" w:eastAsia="Times New Roman" w:hAnsi="Times New Roman"/>
        </w:rPr>
      </w:pPr>
    </w:p>
    <w:p w14:paraId="607F4229" w14:textId="77777777" w:rsidR="0075266D" w:rsidRDefault="0075266D">
      <w:pPr>
        <w:spacing w:line="200" w:lineRule="exact"/>
        <w:rPr>
          <w:rFonts w:ascii="Times New Roman" w:eastAsia="Times New Roman" w:hAnsi="Times New Roman"/>
        </w:rPr>
      </w:pPr>
    </w:p>
    <w:p w14:paraId="0D19FF2E" w14:textId="77777777" w:rsidR="0075266D" w:rsidRDefault="0075266D">
      <w:pPr>
        <w:spacing w:line="200" w:lineRule="exact"/>
        <w:rPr>
          <w:rFonts w:ascii="Times New Roman" w:eastAsia="Times New Roman" w:hAnsi="Times New Roman"/>
        </w:rPr>
      </w:pPr>
    </w:p>
    <w:p w14:paraId="395F4AD9" w14:textId="77777777" w:rsidR="0075266D" w:rsidRDefault="0075266D">
      <w:pPr>
        <w:spacing w:line="200" w:lineRule="exact"/>
        <w:rPr>
          <w:rFonts w:ascii="Times New Roman" w:eastAsia="Times New Roman" w:hAnsi="Times New Roman"/>
        </w:rPr>
      </w:pPr>
    </w:p>
    <w:p w14:paraId="17C73715" w14:textId="77777777" w:rsidR="0075266D" w:rsidRDefault="0075266D">
      <w:pPr>
        <w:spacing w:line="200" w:lineRule="exact"/>
        <w:rPr>
          <w:rFonts w:ascii="Times New Roman" w:eastAsia="Times New Roman" w:hAnsi="Times New Roman"/>
        </w:rPr>
      </w:pPr>
    </w:p>
    <w:p w14:paraId="5098E8B6" w14:textId="77777777" w:rsidR="0075266D" w:rsidRDefault="0075266D">
      <w:pPr>
        <w:spacing w:line="200" w:lineRule="exact"/>
        <w:rPr>
          <w:rFonts w:ascii="Times New Roman" w:eastAsia="Times New Roman" w:hAnsi="Times New Roman"/>
        </w:rPr>
      </w:pPr>
    </w:p>
    <w:p w14:paraId="15245DEB" w14:textId="77777777" w:rsidR="0075266D" w:rsidRDefault="0075266D">
      <w:pPr>
        <w:spacing w:line="200" w:lineRule="exact"/>
        <w:rPr>
          <w:rFonts w:ascii="Times New Roman" w:eastAsia="Times New Roman" w:hAnsi="Times New Roman"/>
        </w:rPr>
      </w:pPr>
    </w:p>
    <w:p w14:paraId="2F33C502" w14:textId="77777777" w:rsidR="0075266D" w:rsidRDefault="0075266D">
      <w:pPr>
        <w:spacing w:line="200" w:lineRule="exact"/>
        <w:rPr>
          <w:rFonts w:ascii="Times New Roman" w:eastAsia="Times New Roman" w:hAnsi="Times New Roman"/>
        </w:rPr>
      </w:pPr>
    </w:p>
    <w:p w14:paraId="70199FE3" w14:textId="77777777" w:rsidR="0075266D" w:rsidRDefault="0075266D">
      <w:pPr>
        <w:spacing w:line="200" w:lineRule="exact"/>
        <w:rPr>
          <w:rFonts w:ascii="Times New Roman" w:eastAsia="Times New Roman" w:hAnsi="Times New Roman"/>
        </w:rPr>
      </w:pPr>
    </w:p>
    <w:p w14:paraId="2217B037" w14:textId="77777777" w:rsidR="0075266D" w:rsidRDefault="0075266D">
      <w:pPr>
        <w:spacing w:line="200" w:lineRule="exact"/>
        <w:rPr>
          <w:rFonts w:ascii="Times New Roman" w:eastAsia="Times New Roman" w:hAnsi="Times New Roman"/>
        </w:rPr>
      </w:pPr>
    </w:p>
    <w:p w14:paraId="01D0056D" w14:textId="77777777" w:rsidR="0075266D" w:rsidRDefault="0075266D">
      <w:pPr>
        <w:spacing w:line="200" w:lineRule="exact"/>
        <w:rPr>
          <w:rFonts w:ascii="Times New Roman" w:eastAsia="Times New Roman" w:hAnsi="Times New Roman"/>
        </w:rPr>
      </w:pPr>
    </w:p>
    <w:p w14:paraId="246CD91A" w14:textId="77777777" w:rsidR="0075266D" w:rsidRDefault="0075266D">
      <w:pPr>
        <w:spacing w:line="394" w:lineRule="exact"/>
        <w:rPr>
          <w:rFonts w:ascii="Times New Roman" w:eastAsia="Times New Roman" w:hAnsi="Times New Roman"/>
        </w:rPr>
      </w:pPr>
    </w:p>
    <w:p w14:paraId="7ED17E41" w14:textId="77777777" w:rsidR="0075266D" w:rsidRDefault="0075266D" w:rsidP="00A53C93">
      <w:pPr>
        <w:spacing w:line="235" w:lineRule="auto"/>
        <w:ind w:right="89"/>
        <w:jc w:val="center"/>
        <w:rPr>
          <w:rFonts w:ascii="Arial" w:eastAsia="Arial" w:hAnsi="Arial"/>
          <w:color w:val="FFFFFF"/>
        </w:rPr>
      </w:pPr>
      <w:r>
        <w:rPr>
          <w:rFonts w:ascii="Arial" w:hAnsi="Arial"/>
          <w:color w:val="FFFFFF"/>
        </w:rPr>
        <w:t xml:space="preserve">La classe </w:t>
      </w:r>
      <w:r w:rsidR="006A425E">
        <w:rPr>
          <w:rFonts w:ascii="Arial" w:hAnsi="Arial"/>
          <w:color w:val="FFFFFF"/>
        </w:rPr>
        <w:t>1 </w:t>
      </w:r>
      <w:r w:rsidR="000D56E8">
        <w:rPr>
          <w:rFonts w:ascii="Arial" w:hAnsi="Arial"/>
          <w:color w:val="FFFFFF"/>
        </w:rPr>
        <w:t>mètre (</w:t>
      </w:r>
      <w:r w:rsidR="000D56E8" w:rsidRPr="00A53C93">
        <w:rPr>
          <w:rFonts w:ascii="Arial" w:hAnsi="Arial"/>
          <w:i/>
          <w:color w:val="FFFFFF"/>
        </w:rPr>
        <w:t>International One Meter</w:t>
      </w:r>
      <w:r w:rsidR="001747DE">
        <w:rPr>
          <w:rFonts w:ascii="Arial" w:hAnsi="Arial"/>
          <w:i/>
          <w:color w:val="FFFFFF"/>
        </w:rPr>
        <w:t>, en anglais</w:t>
      </w:r>
      <w:r w:rsidR="000D56E8">
        <w:rPr>
          <w:rFonts w:ascii="Arial" w:hAnsi="Arial"/>
          <w:color w:val="FFFFFF"/>
        </w:rPr>
        <w:t xml:space="preserve">) </w:t>
      </w:r>
      <w:r>
        <w:rPr>
          <w:rFonts w:ascii="Arial" w:hAnsi="Arial"/>
          <w:color w:val="FFFFFF"/>
        </w:rPr>
        <w:t>a été développée par le comité permanent de l’IMYRU et adoptée comme classe internationale en 1988.</w:t>
      </w:r>
    </w:p>
    <w:p w14:paraId="45E58337" w14:textId="77777777" w:rsidR="0075266D" w:rsidRDefault="0075266D">
      <w:pPr>
        <w:spacing w:line="235" w:lineRule="auto"/>
        <w:jc w:val="center"/>
        <w:rPr>
          <w:rFonts w:ascii="Times New Roman" w:eastAsia="Times New Roman" w:hAnsi="Times New Roman"/>
        </w:rPr>
      </w:pPr>
    </w:p>
    <w:p w14:paraId="10E7BBB6" w14:textId="77777777" w:rsidR="0075266D" w:rsidRDefault="0075266D">
      <w:pPr>
        <w:spacing w:line="235" w:lineRule="auto"/>
        <w:jc w:val="center"/>
        <w:rPr>
          <w:rFonts w:ascii="Times New Roman" w:eastAsia="Times New Roman" w:hAnsi="Times New Roman"/>
        </w:rPr>
        <w:sectPr w:rsidR="0075266D">
          <w:pgSz w:w="11900" w:h="16819"/>
          <w:pgMar w:top="1440" w:right="1440" w:bottom="875" w:left="1440" w:header="0" w:footer="0" w:gutter="0"/>
          <w:cols w:space="0"/>
          <w:docGrid w:linePitch="360"/>
        </w:sectPr>
      </w:pPr>
    </w:p>
    <w:p w14:paraId="2518E9B8" w14:textId="77777777" w:rsidR="0075266D" w:rsidRDefault="0075266D">
      <w:pPr>
        <w:spacing w:line="0" w:lineRule="atLeast"/>
        <w:ind w:left="1560"/>
        <w:rPr>
          <w:rFonts w:ascii="Arial" w:eastAsia="Arial" w:hAnsi="Arial"/>
          <w:sz w:val="52"/>
        </w:rPr>
      </w:pPr>
      <w:r>
        <w:rPr>
          <w:rFonts w:ascii="Arial" w:hAnsi="Arial"/>
          <w:sz w:val="52"/>
        </w:rPr>
        <w:lastRenderedPageBreak/>
        <w:t>Table des matières</w:t>
      </w:r>
    </w:p>
    <w:p w14:paraId="47CAFEF3" w14:textId="77777777" w:rsidR="0075266D" w:rsidRDefault="0075266D">
      <w:pPr>
        <w:spacing w:line="200" w:lineRule="exact"/>
        <w:rPr>
          <w:rFonts w:ascii="Times New Roman" w:eastAsia="Times New Roman" w:hAnsi="Times New Roman"/>
        </w:rPr>
      </w:pPr>
    </w:p>
    <w:p w14:paraId="51A39894" w14:textId="77777777" w:rsidR="0075266D" w:rsidRDefault="0075266D">
      <w:pPr>
        <w:spacing w:line="239" w:lineRule="exact"/>
        <w:rPr>
          <w:rFonts w:ascii="Times New Roman" w:eastAsia="Times New Roman" w:hAnsi="Times New Roman"/>
        </w:rPr>
      </w:pPr>
    </w:p>
    <w:p w14:paraId="0C21399D" w14:textId="77777777" w:rsidR="0075266D" w:rsidRDefault="0075266D" w:rsidP="00A8782B">
      <w:pPr>
        <w:rPr>
          <w:rFonts w:ascii="Arial" w:eastAsia="Arial" w:hAnsi="Arial"/>
        </w:rPr>
      </w:pPr>
      <w:r>
        <w:rPr>
          <w:rFonts w:ascii="Arial" w:hAnsi="Arial"/>
        </w:rPr>
        <w:t>Introduction</w:t>
      </w:r>
    </w:p>
    <w:p w14:paraId="71ABF953" w14:textId="77777777" w:rsidR="0075266D" w:rsidRDefault="0075266D" w:rsidP="00A8782B">
      <w:pPr>
        <w:rPr>
          <w:rFonts w:ascii="Times New Roman" w:eastAsia="Times New Roman" w:hAnsi="Times New Roman"/>
        </w:rPr>
      </w:pPr>
    </w:p>
    <w:p w14:paraId="6D88D551" w14:textId="77777777" w:rsidR="00A8782B" w:rsidRDefault="0075266D" w:rsidP="00410B85">
      <w:pPr>
        <w:spacing w:before="120" w:after="120"/>
        <w:ind w:right="177"/>
        <w:rPr>
          <w:rFonts w:ascii="Arial" w:eastAsia="Arial" w:hAnsi="Arial"/>
        </w:rPr>
      </w:pPr>
      <w:r>
        <w:rPr>
          <w:rFonts w:ascii="Arial" w:hAnsi="Arial"/>
        </w:rPr>
        <w:t>CHAPITRE 1 – ADMINISTRATION</w:t>
      </w:r>
    </w:p>
    <w:p w14:paraId="356C817B" w14:textId="77777777" w:rsidR="0075266D" w:rsidRDefault="0075266D" w:rsidP="00A8782B">
      <w:pPr>
        <w:spacing w:before="120" w:after="120"/>
        <w:ind w:right="1242"/>
        <w:rPr>
          <w:rFonts w:ascii="Arial" w:eastAsia="Arial" w:hAnsi="Arial"/>
          <w:b/>
        </w:rPr>
      </w:pPr>
      <w:r>
        <w:rPr>
          <w:rFonts w:ascii="Arial" w:hAnsi="Arial"/>
          <w:b/>
        </w:rPr>
        <w:t>Section A – Généralités</w:t>
      </w:r>
    </w:p>
    <w:p w14:paraId="1EB02BAB" w14:textId="77777777" w:rsidR="00B73A23" w:rsidRDefault="00B73A23" w:rsidP="00410B85">
      <w:pPr>
        <w:spacing w:after="60"/>
        <w:ind w:left="567" w:hanging="567"/>
        <w:rPr>
          <w:rFonts w:ascii="Arial" w:eastAsia="Arial" w:hAnsi="Arial"/>
        </w:rPr>
      </w:pPr>
      <w:r>
        <w:rPr>
          <w:rFonts w:ascii="Arial" w:hAnsi="Arial"/>
        </w:rPr>
        <w:t xml:space="preserve">A.1 </w:t>
      </w:r>
      <w:r>
        <w:rPr>
          <w:rFonts w:ascii="Arial" w:hAnsi="Arial"/>
        </w:rPr>
        <w:tab/>
        <w:t>Langue</w:t>
      </w:r>
    </w:p>
    <w:p w14:paraId="67880CBF" w14:textId="77777777" w:rsidR="00B73A23" w:rsidRDefault="00B73A23" w:rsidP="00410B85">
      <w:pPr>
        <w:spacing w:after="60"/>
        <w:ind w:left="567" w:hanging="567"/>
        <w:rPr>
          <w:rFonts w:ascii="Arial" w:eastAsia="Arial" w:hAnsi="Arial"/>
        </w:rPr>
      </w:pPr>
      <w:r>
        <w:rPr>
          <w:rFonts w:ascii="Arial" w:hAnsi="Arial"/>
        </w:rPr>
        <w:t xml:space="preserve">A.2 </w:t>
      </w:r>
      <w:r>
        <w:rPr>
          <w:rFonts w:ascii="Arial" w:hAnsi="Arial"/>
        </w:rPr>
        <w:tab/>
        <w:t>Abréviations</w:t>
      </w:r>
    </w:p>
    <w:p w14:paraId="695DDC1E" w14:textId="0E0A9A0E" w:rsidR="00B73A23" w:rsidRDefault="00B73A23" w:rsidP="00410B85">
      <w:pPr>
        <w:spacing w:after="60"/>
        <w:ind w:left="567" w:hanging="567"/>
        <w:rPr>
          <w:rFonts w:ascii="Arial" w:eastAsia="Arial" w:hAnsi="Arial"/>
        </w:rPr>
      </w:pPr>
      <w:r>
        <w:rPr>
          <w:rFonts w:ascii="Arial" w:hAnsi="Arial"/>
        </w:rPr>
        <w:t>A.3</w:t>
      </w:r>
      <w:r>
        <w:rPr>
          <w:rFonts w:ascii="Arial" w:hAnsi="Arial"/>
        </w:rPr>
        <w:tab/>
      </w:r>
      <w:r w:rsidR="004E4E43">
        <w:rPr>
          <w:rFonts w:ascii="Arial" w:hAnsi="Arial"/>
        </w:rPr>
        <w:t>Autorité</w:t>
      </w:r>
      <w:r w:rsidR="001B5474">
        <w:rPr>
          <w:rFonts w:ascii="Arial" w:hAnsi="Arial"/>
        </w:rPr>
        <w:t>s</w:t>
      </w:r>
      <w:r>
        <w:rPr>
          <w:rFonts w:ascii="Arial" w:hAnsi="Arial"/>
        </w:rPr>
        <w:t xml:space="preserve"> et responsabilités</w:t>
      </w:r>
    </w:p>
    <w:p w14:paraId="50D257D8" w14:textId="77777777" w:rsidR="00B73A23" w:rsidRDefault="00B73A23" w:rsidP="00410B85">
      <w:pPr>
        <w:spacing w:after="60"/>
        <w:ind w:left="567" w:hanging="567"/>
        <w:rPr>
          <w:rFonts w:ascii="Arial" w:eastAsia="Arial" w:hAnsi="Arial"/>
        </w:rPr>
      </w:pPr>
      <w:r>
        <w:rPr>
          <w:rFonts w:ascii="Arial" w:hAnsi="Arial"/>
        </w:rPr>
        <w:t>A.4</w:t>
      </w:r>
      <w:r>
        <w:rPr>
          <w:rFonts w:ascii="Arial" w:hAnsi="Arial"/>
        </w:rPr>
        <w:tab/>
        <w:t>Administration de la classe</w:t>
      </w:r>
    </w:p>
    <w:p w14:paraId="3080D75B" w14:textId="77777777" w:rsidR="00B73A23" w:rsidRDefault="00B73A23" w:rsidP="00410B85">
      <w:pPr>
        <w:spacing w:after="60"/>
        <w:ind w:left="567" w:hanging="567"/>
        <w:rPr>
          <w:rFonts w:ascii="Arial" w:eastAsia="Arial" w:hAnsi="Arial"/>
        </w:rPr>
      </w:pPr>
      <w:r>
        <w:rPr>
          <w:rFonts w:ascii="Arial" w:hAnsi="Arial"/>
        </w:rPr>
        <w:t>A.5</w:t>
      </w:r>
      <w:r>
        <w:rPr>
          <w:rFonts w:ascii="Arial" w:hAnsi="Arial"/>
        </w:rPr>
        <w:tab/>
        <w:t>Instructions de course</w:t>
      </w:r>
    </w:p>
    <w:p w14:paraId="59D28863" w14:textId="77777777" w:rsidR="00B73A23" w:rsidRDefault="00B73A23" w:rsidP="00410B85">
      <w:pPr>
        <w:spacing w:after="60"/>
        <w:ind w:left="567" w:hanging="567"/>
        <w:rPr>
          <w:rFonts w:ascii="Arial" w:eastAsia="Arial" w:hAnsi="Arial"/>
        </w:rPr>
      </w:pPr>
      <w:r>
        <w:rPr>
          <w:rFonts w:ascii="Arial" w:hAnsi="Arial"/>
        </w:rPr>
        <w:t>A.6</w:t>
      </w:r>
      <w:r>
        <w:rPr>
          <w:rFonts w:ascii="Arial" w:hAnsi="Arial"/>
        </w:rPr>
        <w:tab/>
        <w:t>Modifications aux règles de classe</w:t>
      </w:r>
    </w:p>
    <w:p w14:paraId="7CC71EFE" w14:textId="77777777" w:rsidR="00B73A23" w:rsidRDefault="00B73A23" w:rsidP="00410B85">
      <w:pPr>
        <w:spacing w:after="60"/>
        <w:ind w:left="567" w:hanging="567"/>
        <w:rPr>
          <w:rFonts w:ascii="Arial" w:eastAsia="Arial" w:hAnsi="Arial"/>
        </w:rPr>
      </w:pPr>
      <w:r>
        <w:rPr>
          <w:rFonts w:ascii="Arial" w:hAnsi="Arial"/>
        </w:rPr>
        <w:t>A.7</w:t>
      </w:r>
      <w:r>
        <w:rPr>
          <w:rFonts w:ascii="Arial" w:hAnsi="Arial"/>
        </w:rPr>
        <w:tab/>
        <w:t>Interprétations des règles de classe</w:t>
      </w:r>
    </w:p>
    <w:p w14:paraId="7DFCFF17" w14:textId="77777777" w:rsidR="00B73A23" w:rsidRDefault="00B73A23" w:rsidP="00410B85">
      <w:pPr>
        <w:spacing w:after="60"/>
        <w:ind w:left="567" w:hanging="567"/>
        <w:rPr>
          <w:rFonts w:ascii="Arial" w:eastAsia="Arial" w:hAnsi="Arial"/>
        </w:rPr>
      </w:pPr>
      <w:r>
        <w:rPr>
          <w:rFonts w:ascii="Arial" w:hAnsi="Arial"/>
        </w:rPr>
        <w:t>A.8</w:t>
      </w:r>
      <w:r>
        <w:rPr>
          <w:rFonts w:ascii="Arial" w:hAnsi="Arial"/>
        </w:rPr>
        <w:tab/>
        <w:t>Numéro d'enregistrement de coque</w:t>
      </w:r>
    </w:p>
    <w:p w14:paraId="6DD30944" w14:textId="77777777" w:rsidR="00B73A23" w:rsidRDefault="00B73A23" w:rsidP="00410B85">
      <w:pPr>
        <w:spacing w:after="60"/>
        <w:ind w:left="567" w:hanging="567"/>
        <w:rPr>
          <w:rFonts w:ascii="Arial" w:eastAsia="Arial" w:hAnsi="Arial"/>
        </w:rPr>
      </w:pPr>
      <w:r>
        <w:rPr>
          <w:rFonts w:ascii="Arial" w:hAnsi="Arial"/>
        </w:rPr>
        <w:t>A.9</w:t>
      </w:r>
      <w:r>
        <w:rPr>
          <w:rFonts w:ascii="Arial" w:hAnsi="Arial"/>
        </w:rPr>
        <w:tab/>
        <w:t>Certification</w:t>
      </w:r>
    </w:p>
    <w:p w14:paraId="541775E8" w14:textId="77777777" w:rsidR="00B73A23" w:rsidRDefault="00B73A23" w:rsidP="00410B85">
      <w:pPr>
        <w:spacing w:after="60"/>
        <w:ind w:left="567" w:hanging="567"/>
        <w:rPr>
          <w:rFonts w:ascii="Arial" w:eastAsia="Arial" w:hAnsi="Arial"/>
        </w:rPr>
      </w:pPr>
      <w:r>
        <w:rPr>
          <w:rFonts w:ascii="Arial" w:hAnsi="Arial"/>
        </w:rPr>
        <w:t>A.10</w:t>
      </w:r>
      <w:r>
        <w:rPr>
          <w:rFonts w:ascii="Arial" w:hAnsi="Arial"/>
        </w:rPr>
        <w:tab/>
        <w:t>Validité d</w:t>
      </w:r>
      <w:r w:rsidR="005E637C">
        <w:rPr>
          <w:rFonts w:ascii="Arial" w:hAnsi="Arial"/>
        </w:rPr>
        <w:t xml:space="preserve">u </w:t>
      </w:r>
      <w:r>
        <w:rPr>
          <w:rFonts w:ascii="Arial" w:hAnsi="Arial"/>
        </w:rPr>
        <w:t>certificat</w:t>
      </w:r>
    </w:p>
    <w:p w14:paraId="23131708" w14:textId="77777777" w:rsidR="00B73A23" w:rsidRDefault="00B73A23" w:rsidP="00410B85">
      <w:pPr>
        <w:spacing w:after="60"/>
        <w:ind w:left="567" w:hanging="567"/>
        <w:rPr>
          <w:rFonts w:ascii="Arial" w:eastAsia="Arial" w:hAnsi="Arial"/>
          <w:w w:val="99"/>
        </w:rPr>
      </w:pPr>
      <w:r>
        <w:rPr>
          <w:rFonts w:ascii="Arial" w:hAnsi="Arial"/>
        </w:rPr>
        <w:t>A.11</w:t>
      </w:r>
      <w:r>
        <w:rPr>
          <w:rFonts w:ascii="Arial" w:hAnsi="Arial"/>
        </w:rPr>
        <w:tab/>
        <w:t>Conformité aux règles de classe</w:t>
      </w:r>
    </w:p>
    <w:p w14:paraId="2E6747E7" w14:textId="77777777" w:rsidR="00B73A23" w:rsidRDefault="00B73A23" w:rsidP="00410B85">
      <w:pPr>
        <w:spacing w:after="60"/>
        <w:ind w:left="567" w:hanging="567"/>
        <w:rPr>
          <w:rFonts w:ascii="Arial" w:eastAsia="Arial" w:hAnsi="Arial"/>
        </w:rPr>
      </w:pPr>
      <w:r>
        <w:rPr>
          <w:rFonts w:ascii="Arial" w:hAnsi="Arial"/>
        </w:rPr>
        <w:t>A.12</w:t>
      </w:r>
      <w:r>
        <w:rPr>
          <w:rFonts w:ascii="Arial" w:hAnsi="Arial"/>
        </w:rPr>
        <w:tab/>
        <w:t>Renouvellement de la certification</w:t>
      </w:r>
    </w:p>
    <w:p w14:paraId="4B3E3306" w14:textId="77777777" w:rsidR="00B73A23" w:rsidRDefault="00B73A23" w:rsidP="00410B85">
      <w:pPr>
        <w:spacing w:after="60"/>
        <w:ind w:left="567" w:hanging="567"/>
        <w:rPr>
          <w:rFonts w:ascii="Arial" w:eastAsia="Arial" w:hAnsi="Arial"/>
        </w:rPr>
      </w:pPr>
      <w:r>
        <w:rPr>
          <w:rFonts w:ascii="Arial" w:hAnsi="Arial"/>
        </w:rPr>
        <w:t>A.13</w:t>
      </w:r>
      <w:r>
        <w:rPr>
          <w:rFonts w:ascii="Arial" w:hAnsi="Arial"/>
        </w:rPr>
        <w:tab/>
        <w:t>Conservation de la documentation de certification</w:t>
      </w:r>
    </w:p>
    <w:p w14:paraId="2C38394F" w14:textId="77777777" w:rsidR="0075266D" w:rsidRDefault="0075266D" w:rsidP="00A8782B">
      <w:pPr>
        <w:spacing w:before="120" w:after="120"/>
        <w:ind w:right="1242"/>
        <w:rPr>
          <w:rFonts w:ascii="Arial" w:eastAsia="Arial" w:hAnsi="Arial"/>
          <w:b/>
        </w:rPr>
      </w:pPr>
      <w:r>
        <w:rPr>
          <w:rFonts w:ascii="Arial" w:hAnsi="Arial"/>
          <w:b/>
        </w:rPr>
        <w:t>Section B – Conformité des bateaux</w:t>
      </w:r>
    </w:p>
    <w:p w14:paraId="03FB5429" w14:textId="77777777" w:rsidR="0075266D" w:rsidRDefault="0075266D" w:rsidP="00410B85">
      <w:pPr>
        <w:spacing w:after="60"/>
        <w:ind w:left="567" w:hanging="567"/>
        <w:rPr>
          <w:rFonts w:ascii="Arial" w:eastAsia="Arial" w:hAnsi="Arial"/>
        </w:rPr>
      </w:pPr>
      <w:r>
        <w:rPr>
          <w:rFonts w:ascii="Arial" w:hAnsi="Arial"/>
        </w:rPr>
        <w:t>B.1</w:t>
      </w:r>
      <w:r>
        <w:rPr>
          <w:rFonts w:ascii="Arial" w:hAnsi="Arial"/>
        </w:rPr>
        <w:tab/>
        <w:t>Certificat de jauge</w:t>
      </w:r>
    </w:p>
    <w:p w14:paraId="5BD84ECF" w14:textId="77777777" w:rsidR="0075266D" w:rsidRDefault="0075266D" w:rsidP="00410B85">
      <w:pPr>
        <w:spacing w:after="60"/>
        <w:ind w:left="567" w:hanging="567"/>
        <w:rPr>
          <w:rFonts w:ascii="Arial" w:eastAsia="Arial" w:hAnsi="Arial"/>
        </w:rPr>
      </w:pPr>
      <w:r>
        <w:rPr>
          <w:rFonts w:ascii="Arial" w:hAnsi="Arial"/>
        </w:rPr>
        <w:t>B.2</w:t>
      </w:r>
      <w:r>
        <w:rPr>
          <w:rFonts w:ascii="Arial" w:hAnsi="Arial"/>
        </w:rPr>
        <w:tab/>
        <w:t>Autocollant de l'association de classe</w:t>
      </w:r>
    </w:p>
    <w:p w14:paraId="14543198" w14:textId="77777777" w:rsidR="0075266D" w:rsidRDefault="0075266D" w:rsidP="001B5474">
      <w:pPr>
        <w:spacing w:before="240"/>
        <w:ind w:right="720"/>
        <w:rPr>
          <w:rFonts w:ascii="Arial" w:eastAsia="Arial" w:hAnsi="Arial"/>
        </w:rPr>
      </w:pPr>
      <w:r>
        <w:rPr>
          <w:rFonts w:ascii="Arial" w:hAnsi="Arial"/>
        </w:rPr>
        <w:t>CHAPITRE II – OBLIGATIONS ET RESTRICTIONS</w:t>
      </w:r>
    </w:p>
    <w:p w14:paraId="7CFF5840" w14:textId="77777777" w:rsidR="0075266D" w:rsidRPr="00A8782B" w:rsidRDefault="0075266D" w:rsidP="00A8782B">
      <w:pPr>
        <w:tabs>
          <w:tab w:val="right" w:pos="3119"/>
        </w:tabs>
        <w:spacing w:before="120" w:after="120"/>
        <w:ind w:right="461"/>
        <w:rPr>
          <w:rFonts w:ascii="Arial" w:eastAsia="Arial" w:hAnsi="Arial"/>
          <w:b/>
        </w:rPr>
      </w:pPr>
      <w:r>
        <w:rPr>
          <w:rFonts w:ascii="Arial" w:hAnsi="Arial"/>
          <w:b/>
        </w:rPr>
        <w:t>Section C – Obligations en course</w:t>
      </w:r>
    </w:p>
    <w:p w14:paraId="6AE98CC1" w14:textId="77777777" w:rsidR="0075266D" w:rsidRPr="00410B85" w:rsidRDefault="0075266D" w:rsidP="00410B85">
      <w:pPr>
        <w:spacing w:after="60"/>
        <w:ind w:left="567" w:hanging="567"/>
        <w:rPr>
          <w:rFonts w:ascii="Arial" w:hAnsi="Arial"/>
        </w:rPr>
      </w:pPr>
      <w:r>
        <w:rPr>
          <w:rFonts w:ascii="Arial" w:hAnsi="Arial"/>
        </w:rPr>
        <w:t>C.1</w:t>
      </w:r>
      <w:r>
        <w:rPr>
          <w:rFonts w:ascii="Arial" w:hAnsi="Arial"/>
        </w:rPr>
        <w:tab/>
        <w:t>Généralités</w:t>
      </w:r>
    </w:p>
    <w:p w14:paraId="1CC9AB8C" w14:textId="77777777" w:rsidR="0075266D" w:rsidRDefault="0075266D" w:rsidP="00410B85">
      <w:pPr>
        <w:spacing w:after="60"/>
        <w:ind w:left="567" w:hanging="567"/>
        <w:rPr>
          <w:rFonts w:ascii="Arial" w:eastAsia="Arial" w:hAnsi="Arial"/>
        </w:rPr>
      </w:pPr>
      <w:r>
        <w:rPr>
          <w:rFonts w:ascii="Arial" w:hAnsi="Arial"/>
        </w:rPr>
        <w:t xml:space="preserve">C.2 </w:t>
      </w:r>
      <w:r>
        <w:rPr>
          <w:rFonts w:ascii="Arial" w:hAnsi="Arial"/>
        </w:rPr>
        <w:tab/>
        <w:t>Concurrent</w:t>
      </w:r>
    </w:p>
    <w:p w14:paraId="7FC6CED5" w14:textId="77777777" w:rsidR="0075266D" w:rsidRDefault="0075266D">
      <w:pPr>
        <w:spacing w:line="200" w:lineRule="exact"/>
        <w:rPr>
          <w:rFonts w:ascii="Times New Roman" w:eastAsia="Times New Roman" w:hAnsi="Times New Roman"/>
        </w:rPr>
      </w:pPr>
      <w:r>
        <w:br w:type="column"/>
      </w:r>
    </w:p>
    <w:p w14:paraId="08F9AB55" w14:textId="77777777" w:rsidR="0075266D" w:rsidRDefault="0075266D">
      <w:pPr>
        <w:spacing w:line="200" w:lineRule="exact"/>
        <w:rPr>
          <w:rFonts w:ascii="Times New Roman" w:eastAsia="Times New Roman" w:hAnsi="Times New Roman"/>
        </w:rPr>
      </w:pPr>
    </w:p>
    <w:p w14:paraId="6D2E895C" w14:textId="77777777" w:rsidR="0075266D" w:rsidRDefault="0075266D">
      <w:pPr>
        <w:spacing w:line="200" w:lineRule="exact"/>
        <w:rPr>
          <w:rFonts w:ascii="Times New Roman" w:eastAsia="Times New Roman" w:hAnsi="Times New Roman"/>
        </w:rPr>
      </w:pPr>
    </w:p>
    <w:p w14:paraId="2D587214" w14:textId="77777777" w:rsidR="0075266D" w:rsidRDefault="0075266D">
      <w:pPr>
        <w:spacing w:line="230" w:lineRule="exact"/>
        <w:rPr>
          <w:rFonts w:ascii="Times New Roman" w:eastAsia="Times New Roman" w:hAnsi="Times New Roman"/>
        </w:rPr>
      </w:pPr>
    </w:p>
    <w:p w14:paraId="351D3339" w14:textId="77777777" w:rsidR="0075266D" w:rsidRDefault="0075266D">
      <w:pPr>
        <w:spacing w:line="1" w:lineRule="exact"/>
        <w:rPr>
          <w:rFonts w:ascii="Times New Roman" w:eastAsia="Times New Roman" w:hAnsi="Times New Roman"/>
          <w:sz w:val="1"/>
        </w:rPr>
      </w:pPr>
    </w:p>
    <w:p w14:paraId="3C42CFE6" w14:textId="77777777" w:rsidR="00B73A23" w:rsidRPr="00410B85" w:rsidRDefault="00B73A23" w:rsidP="00410B85">
      <w:pPr>
        <w:spacing w:after="60"/>
        <w:ind w:left="567" w:hanging="567"/>
        <w:rPr>
          <w:rFonts w:ascii="Arial" w:hAnsi="Arial"/>
        </w:rPr>
      </w:pPr>
      <w:r w:rsidRPr="00410B85">
        <w:rPr>
          <w:rFonts w:ascii="Arial" w:hAnsi="Arial"/>
        </w:rPr>
        <w:t xml:space="preserve">C.3 </w:t>
      </w:r>
      <w:r w:rsidRPr="00410B85">
        <w:rPr>
          <w:rFonts w:ascii="Arial" w:hAnsi="Arial"/>
        </w:rPr>
        <w:tab/>
        <w:t>Publicité</w:t>
      </w:r>
    </w:p>
    <w:p w14:paraId="6A2E7B40" w14:textId="77777777" w:rsidR="00B73A23" w:rsidRPr="00410B85" w:rsidRDefault="00B73A23" w:rsidP="00410B85">
      <w:pPr>
        <w:spacing w:after="60"/>
        <w:ind w:left="567" w:hanging="567"/>
        <w:rPr>
          <w:rFonts w:ascii="Arial" w:hAnsi="Arial"/>
        </w:rPr>
      </w:pPr>
      <w:r w:rsidRPr="00410B85">
        <w:rPr>
          <w:rFonts w:ascii="Arial" w:hAnsi="Arial"/>
        </w:rPr>
        <w:t xml:space="preserve">C.4 </w:t>
      </w:r>
      <w:r w:rsidRPr="00410B85">
        <w:rPr>
          <w:rFonts w:ascii="Arial" w:hAnsi="Arial"/>
        </w:rPr>
        <w:tab/>
        <w:t>Bateau</w:t>
      </w:r>
    </w:p>
    <w:p w14:paraId="143B3825" w14:textId="77777777" w:rsidR="00B73A23" w:rsidRPr="00410B85" w:rsidRDefault="00B73A23" w:rsidP="00410B85">
      <w:pPr>
        <w:spacing w:after="60"/>
        <w:ind w:left="567" w:hanging="567"/>
        <w:rPr>
          <w:rFonts w:ascii="Arial" w:hAnsi="Arial"/>
        </w:rPr>
      </w:pPr>
      <w:r w:rsidRPr="00410B85">
        <w:rPr>
          <w:rFonts w:ascii="Arial" w:hAnsi="Arial"/>
        </w:rPr>
        <w:t>C.5</w:t>
      </w:r>
      <w:r w:rsidRPr="00410B85">
        <w:rPr>
          <w:rFonts w:ascii="Arial" w:hAnsi="Arial"/>
        </w:rPr>
        <w:tab/>
        <w:t>Coque</w:t>
      </w:r>
    </w:p>
    <w:p w14:paraId="3EE59A84" w14:textId="77777777" w:rsidR="00B73A23" w:rsidRPr="00410B85" w:rsidRDefault="00B73A23" w:rsidP="00410B85">
      <w:pPr>
        <w:spacing w:after="60"/>
        <w:ind w:left="567" w:hanging="567"/>
        <w:rPr>
          <w:rFonts w:ascii="Arial" w:hAnsi="Arial"/>
        </w:rPr>
      </w:pPr>
      <w:r w:rsidRPr="00410B85">
        <w:rPr>
          <w:rFonts w:ascii="Arial" w:hAnsi="Arial"/>
        </w:rPr>
        <w:t>C.6</w:t>
      </w:r>
      <w:r w:rsidRPr="00410B85">
        <w:rPr>
          <w:rFonts w:ascii="Arial" w:hAnsi="Arial"/>
        </w:rPr>
        <w:tab/>
        <w:t>Appendices de coque</w:t>
      </w:r>
    </w:p>
    <w:p w14:paraId="096580D7" w14:textId="77777777" w:rsidR="00B73A23" w:rsidRPr="00410B85" w:rsidRDefault="00B73A23" w:rsidP="00410B85">
      <w:pPr>
        <w:spacing w:after="60"/>
        <w:ind w:left="567" w:hanging="567"/>
        <w:rPr>
          <w:rFonts w:ascii="Arial" w:hAnsi="Arial"/>
        </w:rPr>
      </w:pPr>
      <w:r w:rsidRPr="00410B85">
        <w:rPr>
          <w:rFonts w:ascii="Arial" w:hAnsi="Arial"/>
        </w:rPr>
        <w:t>C.7</w:t>
      </w:r>
      <w:r w:rsidRPr="00410B85">
        <w:rPr>
          <w:rFonts w:ascii="Arial" w:hAnsi="Arial"/>
        </w:rPr>
        <w:tab/>
        <w:t>Gréement</w:t>
      </w:r>
    </w:p>
    <w:p w14:paraId="160C6524" w14:textId="77777777" w:rsidR="00B73A23" w:rsidRPr="00410B85" w:rsidRDefault="00B73A23" w:rsidP="00410B85">
      <w:pPr>
        <w:spacing w:after="60"/>
        <w:ind w:left="567" w:hanging="567"/>
        <w:rPr>
          <w:rFonts w:ascii="Arial" w:eastAsia="Arial" w:hAnsi="Arial"/>
        </w:rPr>
      </w:pPr>
      <w:r w:rsidRPr="00410B85">
        <w:rPr>
          <w:rFonts w:ascii="Arial" w:hAnsi="Arial"/>
        </w:rPr>
        <w:t>C.8</w:t>
      </w:r>
      <w:r w:rsidRPr="00410B85">
        <w:rPr>
          <w:rFonts w:ascii="Arial" w:hAnsi="Arial"/>
        </w:rPr>
        <w:tab/>
        <w:t>Voiles</w:t>
      </w:r>
    </w:p>
    <w:p w14:paraId="7490CFEB" w14:textId="77777777" w:rsidR="0075266D" w:rsidRPr="00410B85" w:rsidRDefault="0075266D" w:rsidP="00A8782B">
      <w:pPr>
        <w:spacing w:before="120" w:after="120"/>
        <w:ind w:right="107"/>
        <w:rPr>
          <w:rFonts w:ascii="Arial" w:eastAsia="Arial" w:hAnsi="Arial"/>
          <w:b/>
        </w:rPr>
      </w:pPr>
      <w:r w:rsidRPr="00410B85">
        <w:rPr>
          <w:rFonts w:ascii="Arial" w:hAnsi="Arial"/>
          <w:b/>
        </w:rPr>
        <w:t>Section D – Coque</w:t>
      </w:r>
    </w:p>
    <w:p w14:paraId="72857343" w14:textId="77777777" w:rsidR="0075266D" w:rsidRPr="00410B85" w:rsidRDefault="0075266D" w:rsidP="00410B85">
      <w:pPr>
        <w:spacing w:after="60"/>
        <w:ind w:left="567" w:hanging="567"/>
        <w:rPr>
          <w:rFonts w:ascii="Arial" w:hAnsi="Arial"/>
        </w:rPr>
      </w:pPr>
      <w:r w:rsidRPr="00410B85">
        <w:rPr>
          <w:rFonts w:ascii="Arial" w:hAnsi="Arial"/>
        </w:rPr>
        <w:t>D.1</w:t>
      </w:r>
      <w:r w:rsidRPr="00410B85">
        <w:rPr>
          <w:rFonts w:ascii="Arial" w:hAnsi="Arial"/>
        </w:rPr>
        <w:tab/>
        <w:t>Généralités</w:t>
      </w:r>
    </w:p>
    <w:p w14:paraId="04A3CC27" w14:textId="77777777" w:rsidR="0075266D" w:rsidRPr="00410B85" w:rsidRDefault="0075266D" w:rsidP="00410B85">
      <w:pPr>
        <w:spacing w:after="60"/>
        <w:ind w:left="567" w:hanging="567"/>
        <w:rPr>
          <w:rFonts w:ascii="Arial" w:eastAsia="Arial" w:hAnsi="Arial"/>
        </w:rPr>
      </w:pPr>
      <w:r w:rsidRPr="00410B85">
        <w:rPr>
          <w:rFonts w:ascii="Arial" w:hAnsi="Arial"/>
        </w:rPr>
        <w:t>D.2</w:t>
      </w:r>
      <w:r w:rsidRPr="00410B85">
        <w:rPr>
          <w:rFonts w:ascii="Arial" w:hAnsi="Arial"/>
        </w:rPr>
        <w:tab/>
        <w:t>Coque</w:t>
      </w:r>
    </w:p>
    <w:p w14:paraId="1ADB9C8F" w14:textId="77777777" w:rsidR="0075266D" w:rsidRPr="00410B85" w:rsidRDefault="0075266D" w:rsidP="00A8782B">
      <w:pPr>
        <w:spacing w:before="120" w:after="120"/>
        <w:ind w:right="107"/>
        <w:rPr>
          <w:rFonts w:ascii="Arial" w:eastAsia="Arial" w:hAnsi="Arial"/>
          <w:b/>
        </w:rPr>
      </w:pPr>
      <w:r w:rsidRPr="00410B85">
        <w:rPr>
          <w:rFonts w:ascii="Arial" w:hAnsi="Arial"/>
          <w:b/>
        </w:rPr>
        <w:t>Section E –</w:t>
      </w:r>
      <w:r w:rsidR="00410B85" w:rsidRPr="00410B85">
        <w:rPr>
          <w:rFonts w:ascii="Arial" w:hAnsi="Arial"/>
          <w:b/>
        </w:rPr>
        <w:t xml:space="preserve"> </w:t>
      </w:r>
      <w:r w:rsidRPr="00410B85">
        <w:rPr>
          <w:rFonts w:ascii="Arial" w:hAnsi="Arial"/>
          <w:b/>
        </w:rPr>
        <w:t>Appendices de coque</w:t>
      </w:r>
    </w:p>
    <w:p w14:paraId="7611C9C0" w14:textId="77777777" w:rsidR="00B73A23" w:rsidRPr="00410B85" w:rsidRDefault="00B73A23" w:rsidP="00410B85">
      <w:pPr>
        <w:spacing w:after="60"/>
        <w:ind w:left="567" w:hanging="567"/>
        <w:rPr>
          <w:rFonts w:ascii="Arial" w:hAnsi="Arial"/>
        </w:rPr>
      </w:pPr>
      <w:r w:rsidRPr="00410B85">
        <w:rPr>
          <w:rFonts w:ascii="Arial" w:hAnsi="Arial"/>
        </w:rPr>
        <w:t>E.1</w:t>
      </w:r>
      <w:r w:rsidRPr="00410B85">
        <w:rPr>
          <w:rFonts w:ascii="Arial" w:hAnsi="Arial"/>
        </w:rPr>
        <w:tab/>
        <w:t>Éléments</w:t>
      </w:r>
    </w:p>
    <w:p w14:paraId="2375C69C" w14:textId="77777777" w:rsidR="00B73A23" w:rsidRPr="00410B85" w:rsidRDefault="00B73A23" w:rsidP="00410B85">
      <w:pPr>
        <w:spacing w:after="60"/>
        <w:ind w:left="567" w:hanging="567"/>
        <w:rPr>
          <w:rFonts w:ascii="Arial" w:hAnsi="Arial"/>
        </w:rPr>
      </w:pPr>
      <w:r w:rsidRPr="00410B85">
        <w:rPr>
          <w:rFonts w:ascii="Arial" w:hAnsi="Arial"/>
        </w:rPr>
        <w:t>E.2</w:t>
      </w:r>
      <w:r w:rsidRPr="00410B85">
        <w:rPr>
          <w:rFonts w:ascii="Arial" w:hAnsi="Arial"/>
        </w:rPr>
        <w:tab/>
        <w:t>Généralités</w:t>
      </w:r>
    </w:p>
    <w:p w14:paraId="78510BE3" w14:textId="77777777" w:rsidR="00B73A23" w:rsidRPr="00410B85" w:rsidRDefault="00B73A23" w:rsidP="00410B85">
      <w:pPr>
        <w:spacing w:after="60"/>
        <w:ind w:left="567" w:hanging="567"/>
        <w:rPr>
          <w:rFonts w:ascii="Arial" w:eastAsia="Arial" w:hAnsi="Arial"/>
          <w:w w:val="99"/>
        </w:rPr>
      </w:pPr>
      <w:r w:rsidRPr="00410B85">
        <w:rPr>
          <w:rFonts w:ascii="Arial" w:hAnsi="Arial"/>
        </w:rPr>
        <w:t>E.3</w:t>
      </w:r>
      <w:r w:rsidRPr="00410B85">
        <w:rPr>
          <w:rFonts w:ascii="Arial" w:hAnsi="Arial"/>
        </w:rPr>
        <w:tab/>
        <w:t>Quille et safran</w:t>
      </w:r>
    </w:p>
    <w:p w14:paraId="5841ECAA" w14:textId="77777777" w:rsidR="00A8782B" w:rsidRPr="00410B85" w:rsidRDefault="00A8782B" w:rsidP="00A8782B">
      <w:pPr>
        <w:spacing w:before="120" w:after="120"/>
        <w:ind w:right="107"/>
        <w:rPr>
          <w:rFonts w:ascii="Arial" w:eastAsia="Arial" w:hAnsi="Arial"/>
          <w:b/>
        </w:rPr>
      </w:pPr>
      <w:r w:rsidRPr="00410B85">
        <w:rPr>
          <w:rFonts w:ascii="Arial" w:hAnsi="Arial"/>
          <w:b/>
        </w:rPr>
        <w:t>Section F – Gréement</w:t>
      </w:r>
    </w:p>
    <w:p w14:paraId="7421107E" w14:textId="77777777" w:rsidR="00B73A23" w:rsidRPr="00410B85" w:rsidRDefault="00B73A23" w:rsidP="00410B85">
      <w:pPr>
        <w:spacing w:after="60"/>
        <w:ind w:left="567" w:hanging="567"/>
        <w:rPr>
          <w:rFonts w:ascii="Arial" w:hAnsi="Arial"/>
        </w:rPr>
      </w:pPr>
      <w:r w:rsidRPr="00410B85">
        <w:rPr>
          <w:rFonts w:ascii="Arial" w:hAnsi="Arial"/>
        </w:rPr>
        <w:t>F.1</w:t>
      </w:r>
      <w:r w:rsidRPr="00410B85">
        <w:rPr>
          <w:rFonts w:ascii="Arial" w:hAnsi="Arial"/>
        </w:rPr>
        <w:tab/>
        <w:t>Éléments</w:t>
      </w:r>
    </w:p>
    <w:p w14:paraId="3382B0B4" w14:textId="77777777" w:rsidR="00B73A23" w:rsidRPr="00410B85" w:rsidRDefault="00B73A23" w:rsidP="00410B85">
      <w:pPr>
        <w:spacing w:after="60"/>
        <w:ind w:left="567" w:hanging="567"/>
        <w:rPr>
          <w:rFonts w:ascii="Arial" w:hAnsi="Arial"/>
        </w:rPr>
      </w:pPr>
      <w:r w:rsidRPr="00410B85">
        <w:rPr>
          <w:rFonts w:ascii="Arial" w:hAnsi="Arial"/>
        </w:rPr>
        <w:t>F.2</w:t>
      </w:r>
      <w:r w:rsidRPr="00410B85">
        <w:rPr>
          <w:rFonts w:ascii="Arial" w:hAnsi="Arial"/>
        </w:rPr>
        <w:tab/>
        <w:t>Généralités</w:t>
      </w:r>
    </w:p>
    <w:p w14:paraId="37C1B7D7" w14:textId="77777777" w:rsidR="00B73A23" w:rsidRPr="00410B85" w:rsidRDefault="00B73A23" w:rsidP="00410B85">
      <w:pPr>
        <w:spacing w:after="60"/>
        <w:ind w:left="567" w:hanging="567"/>
        <w:rPr>
          <w:rFonts w:ascii="Arial" w:hAnsi="Arial"/>
        </w:rPr>
      </w:pPr>
      <w:r w:rsidRPr="00410B85">
        <w:rPr>
          <w:rFonts w:ascii="Arial" w:hAnsi="Arial"/>
        </w:rPr>
        <w:t>F.3</w:t>
      </w:r>
      <w:r w:rsidRPr="00410B85">
        <w:rPr>
          <w:rFonts w:ascii="Arial" w:hAnsi="Arial"/>
        </w:rPr>
        <w:tab/>
        <w:t>Mât</w:t>
      </w:r>
    </w:p>
    <w:p w14:paraId="1DB693C4" w14:textId="77777777" w:rsidR="00B73A23" w:rsidRPr="00410B85" w:rsidRDefault="00B73A23" w:rsidP="00410B85">
      <w:pPr>
        <w:spacing w:after="60"/>
        <w:ind w:left="567" w:hanging="567"/>
        <w:rPr>
          <w:rFonts w:ascii="Arial" w:hAnsi="Arial"/>
        </w:rPr>
      </w:pPr>
      <w:r w:rsidRPr="00410B85">
        <w:rPr>
          <w:rFonts w:ascii="Arial" w:hAnsi="Arial"/>
        </w:rPr>
        <w:t>F.4</w:t>
      </w:r>
      <w:r w:rsidRPr="00410B85">
        <w:rPr>
          <w:rFonts w:ascii="Arial" w:hAnsi="Arial"/>
        </w:rPr>
        <w:tab/>
        <w:t>Bômes</w:t>
      </w:r>
    </w:p>
    <w:p w14:paraId="004F85D2" w14:textId="77777777" w:rsidR="00B73A23" w:rsidRPr="00410B85" w:rsidRDefault="00B73A23" w:rsidP="00410B85">
      <w:pPr>
        <w:spacing w:after="60"/>
        <w:ind w:left="567" w:hanging="567"/>
        <w:rPr>
          <w:rFonts w:ascii="Arial" w:hAnsi="Arial"/>
        </w:rPr>
      </w:pPr>
      <w:r w:rsidRPr="00410B85">
        <w:rPr>
          <w:rFonts w:ascii="Arial" w:hAnsi="Arial"/>
        </w:rPr>
        <w:t xml:space="preserve">F.5 </w:t>
      </w:r>
      <w:r w:rsidRPr="00410B85">
        <w:rPr>
          <w:rFonts w:ascii="Arial" w:hAnsi="Arial"/>
        </w:rPr>
        <w:tab/>
        <w:t>Gréement dormant</w:t>
      </w:r>
    </w:p>
    <w:p w14:paraId="05CD84F0" w14:textId="77777777" w:rsidR="00B73A23" w:rsidRPr="00410B85" w:rsidRDefault="00B73A23" w:rsidP="00410B85">
      <w:pPr>
        <w:spacing w:after="60"/>
        <w:ind w:left="567" w:hanging="567"/>
        <w:rPr>
          <w:rFonts w:ascii="Arial" w:eastAsia="Arial" w:hAnsi="Arial"/>
        </w:rPr>
      </w:pPr>
      <w:r w:rsidRPr="00410B85">
        <w:rPr>
          <w:rFonts w:ascii="Arial" w:hAnsi="Arial"/>
        </w:rPr>
        <w:t>F.6</w:t>
      </w:r>
      <w:r w:rsidRPr="00410B85">
        <w:rPr>
          <w:rFonts w:ascii="Arial" w:hAnsi="Arial"/>
        </w:rPr>
        <w:tab/>
        <w:t>Gréement courant</w:t>
      </w:r>
    </w:p>
    <w:p w14:paraId="38718EC8" w14:textId="77777777" w:rsidR="0075266D" w:rsidRPr="00410B85" w:rsidRDefault="0075266D" w:rsidP="00A8782B">
      <w:pPr>
        <w:spacing w:before="120" w:after="120"/>
        <w:ind w:right="107"/>
        <w:rPr>
          <w:rFonts w:ascii="Arial" w:eastAsia="Arial" w:hAnsi="Arial"/>
          <w:b/>
        </w:rPr>
      </w:pPr>
      <w:r w:rsidRPr="00410B85">
        <w:rPr>
          <w:rFonts w:ascii="Arial" w:hAnsi="Arial"/>
          <w:b/>
        </w:rPr>
        <w:t>Section G – Voiles</w:t>
      </w:r>
    </w:p>
    <w:p w14:paraId="777F5B37" w14:textId="77777777" w:rsidR="0075266D" w:rsidRPr="00410B85" w:rsidRDefault="0075266D" w:rsidP="00410B85">
      <w:pPr>
        <w:spacing w:after="60"/>
        <w:ind w:left="567" w:hanging="567"/>
        <w:rPr>
          <w:rFonts w:ascii="Arial" w:hAnsi="Arial"/>
        </w:rPr>
      </w:pPr>
      <w:r w:rsidRPr="00410B85">
        <w:rPr>
          <w:rFonts w:ascii="Arial" w:hAnsi="Arial"/>
        </w:rPr>
        <w:t>G.1</w:t>
      </w:r>
      <w:r w:rsidRPr="00410B85">
        <w:rPr>
          <w:rFonts w:ascii="Arial" w:hAnsi="Arial"/>
        </w:rPr>
        <w:tab/>
        <w:t>Éléments</w:t>
      </w:r>
    </w:p>
    <w:p w14:paraId="6BDB4EC1" w14:textId="77777777" w:rsidR="0075266D" w:rsidRPr="00410B85" w:rsidRDefault="0075266D" w:rsidP="00410B85">
      <w:pPr>
        <w:spacing w:after="60"/>
        <w:ind w:left="567" w:hanging="567"/>
        <w:rPr>
          <w:rFonts w:ascii="Arial" w:hAnsi="Arial"/>
        </w:rPr>
      </w:pPr>
      <w:r w:rsidRPr="00410B85">
        <w:rPr>
          <w:rFonts w:ascii="Arial" w:hAnsi="Arial"/>
        </w:rPr>
        <w:t>G.2</w:t>
      </w:r>
      <w:r w:rsidRPr="00410B85">
        <w:rPr>
          <w:rFonts w:ascii="Arial" w:hAnsi="Arial"/>
        </w:rPr>
        <w:tab/>
        <w:t>Généralités</w:t>
      </w:r>
    </w:p>
    <w:p w14:paraId="57693307" w14:textId="77777777" w:rsidR="0075266D" w:rsidRPr="00410B85" w:rsidRDefault="0075266D" w:rsidP="00410B85">
      <w:pPr>
        <w:spacing w:after="60"/>
        <w:ind w:left="567" w:hanging="567"/>
        <w:rPr>
          <w:rFonts w:ascii="Arial" w:hAnsi="Arial"/>
        </w:rPr>
      </w:pPr>
      <w:r w:rsidRPr="00410B85">
        <w:rPr>
          <w:rFonts w:ascii="Arial" w:hAnsi="Arial"/>
        </w:rPr>
        <w:t>G.3</w:t>
      </w:r>
      <w:r w:rsidRPr="00410B85">
        <w:rPr>
          <w:rFonts w:ascii="Arial" w:hAnsi="Arial"/>
        </w:rPr>
        <w:tab/>
        <w:t>Grand-voile</w:t>
      </w:r>
    </w:p>
    <w:p w14:paraId="79D7898D" w14:textId="77777777" w:rsidR="0075266D" w:rsidRPr="00410B85" w:rsidRDefault="0075266D" w:rsidP="00410B85">
      <w:pPr>
        <w:spacing w:after="60"/>
        <w:ind w:left="567" w:hanging="567"/>
        <w:rPr>
          <w:rFonts w:ascii="Arial" w:eastAsia="Arial" w:hAnsi="Arial"/>
        </w:rPr>
      </w:pPr>
      <w:r w:rsidRPr="00410B85">
        <w:rPr>
          <w:rFonts w:ascii="Arial" w:hAnsi="Arial"/>
        </w:rPr>
        <w:t>G.4</w:t>
      </w:r>
      <w:r w:rsidRPr="00410B85">
        <w:rPr>
          <w:rFonts w:ascii="Arial" w:hAnsi="Arial"/>
        </w:rPr>
        <w:tab/>
        <w:t>Foc</w:t>
      </w:r>
    </w:p>
    <w:p w14:paraId="11118AC9" w14:textId="6630549E" w:rsidR="001B5474" w:rsidRPr="00410B85" w:rsidRDefault="001B5474" w:rsidP="001B5474">
      <w:pPr>
        <w:spacing w:before="120" w:after="120"/>
        <w:ind w:right="107"/>
        <w:rPr>
          <w:rFonts w:ascii="Arial" w:eastAsia="Arial" w:hAnsi="Arial"/>
          <w:b/>
        </w:rPr>
      </w:pPr>
      <w:r w:rsidRPr="00410B85">
        <w:rPr>
          <w:rFonts w:ascii="Arial" w:hAnsi="Arial"/>
          <w:b/>
        </w:rPr>
        <w:t xml:space="preserve">Section </w:t>
      </w:r>
      <w:r>
        <w:rPr>
          <w:rFonts w:ascii="Arial" w:hAnsi="Arial"/>
          <w:b/>
        </w:rPr>
        <w:t>H</w:t>
      </w:r>
      <w:r w:rsidRPr="00410B85">
        <w:rPr>
          <w:rFonts w:ascii="Arial" w:hAnsi="Arial"/>
          <w:b/>
        </w:rPr>
        <w:t xml:space="preserve"> – </w:t>
      </w:r>
      <w:r>
        <w:rPr>
          <w:rFonts w:ascii="Arial" w:hAnsi="Arial"/>
          <w:b/>
        </w:rPr>
        <w:t>Mesurage</w:t>
      </w:r>
    </w:p>
    <w:p w14:paraId="07242D6F" w14:textId="6B841D91" w:rsidR="001B5474" w:rsidRDefault="001B5474" w:rsidP="001B5474">
      <w:pPr>
        <w:spacing w:after="60"/>
        <w:ind w:left="567" w:hanging="567"/>
        <w:rPr>
          <w:rFonts w:ascii="Arial" w:hAnsi="Arial"/>
        </w:rPr>
      </w:pPr>
      <w:r>
        <w:rPr>
          <w:rFonts w:ascii="Arial" w:hAnsi="Arial"/>
        </w:rPr>
        <w:t>H1</w:t>
      </w:r>
      <w:r w:rsidRPr="00410B85">
        <w:rPr>
          <w:rFonts w:ascii="Arial" w:hAnsi="Arial"/>
        </w:rPr>
        <w:tab/>
      </w:r>
      <w:r>
        <w:rPr>
          <w:rFonts w:ascii="Arial" w:hAnsi="Arial"/>
        </w:rPr>
        <w:t>Mesurages</w:t>
      </w:r>
    </w:p>
    <w:p w14:paraId="5CC4E9A5" w14:textId="7F66003D" w:rsidR="0075266D" w:rsidRPr="00410B85" w:rsidRDefault="0075266D" w:rsidP="001B5474">
      <w:pPr>
        <w:spacing w:before="240" w:after="120"/>
        <w:rPr>
          <w:rFonts w:ascii="Arial" w:eastAsia="Arial" w:hAnsi="Arial"/>
        </w:rPr>
      </w:pPr>
      <w:r w:rsidRPr="00410B85">
        <w:rPr>
          <w:rFonts w:ascii="Arial" w:hAnsi="Arial"/>
        </w:rPr>
        <w:t xml:space="preserve">CHAPITRE III – </w:t>
      </w:r>
      <w:r w:rsidR="001B5474">
        <w:rPr>
          <w:rFonts w:ascii="Arial" w:hAnsi="Arial"/>
        </w:rPr>
        <w:t>APPENDICES</w:t>
      </w:r>
    </w:p>
    <w:p w14:paraId="09444FDD" w14:textId="10A3E96D" w:rsidR="0075266D" w:rsidRPr="00410B85" w:rsidRDefault="0075266D" w:rsidP="00A8782B">
      <w:pPr>
        <w:rPr>
          <w:rFonts w:ascii="Arial" w:eastAsia="Arial" w:hAnsi="Arial"/>
          <w:b/>
        </w:rPr>
      </w:pPr>
      <w:r w:rsidRPr="00410B85">
        <w:rPr>
          <w:rFonts w:ascii="Arial" w:hAnsi="Arial"/>
          <w:b/>
        </w:rPr>
        <w:t xml:space="preserve">Section </w:t>
      </w:r>
      <w:r w:rsidR="001B5474">
        <w:rPr>
          <w:rFonts w:ascii="Arial" w:hAnsi="Arial"/>
          <w:b/>
        </w:rPr>
        <w:t>I</w:t>
      </w:r>
      <w:r w:rsidRPr="00410B85">
        <w:rPr>
          <w:rFonts w:ascii="Arial" w:hAnsi="Arial"/>
          <w:b/>
        </w:rPr>
        <w:t xml:space="preserve"> – Illustrations</w:t>
      </w:r>
    </w:p>
    <w:p w14:paraId="1CB87A80" w14:textId="30524D6F" w:rsidR="0075266D" w:rsidRPr="00410B85" w:rsidRDefault="001B5474" w:rsidP="00410B85">
      <w:pPr>
        <w:spacing w:after="60"/>
        <w:ind w:left="567" w:hanging="567"/>
        <w:rPr>
          <w:rFonts w:ascii="Arial" w:hAnsi="Arial"/>
        </w:rPr>
      </w:pPr>
      <w:r>
        <w:rPr>
          <w:rFonts w:ascii="Arial" w:hAnsi="Arial"/>
        </w:rPr>
        <w:t>I</w:t>
      </w:r>
      <w:r w:rsidR="0075266D" w:rsidRPr="00410B85">
        <w:rPr>
          <w:rFonts w:ascii="Arial" w:hAnsi="Arial"/>
        </w:rPr>
        <w:t>.1</w:t>
      </w:r>
      <w:r w:rsidR="0075266D" w:rsidRPr="00410B85">
        <w:rPr>
          <w:rFonts w:ascii="Arial" w:hAnsi="Arial"/>
        </w:rPr>
        <w:tab/>
        <w:t>Insigne de classe</w:t>
      </w:r>
    </w:p>
    <w:p w14:paraId="6C40303A" w14:textId="7C3297B8" w:rsidR="0075266D" w:rsidRPr="00410B85" w:rsidRDefault="001B5474" w:rsidP="00410B85">
      <w:pPr>
        <w:spacing w:after="60"/>
        <w:ind w:left="567" w:hanging="567"/>
        <w:rPr>
          <w:rFonts w:ascii="Arial" w:hAnsi="Arial"/>
        </w:rPr>
      </w:pPr>
      <w:r>
        <w:rPr>
          <w:rFonts w:ascii="Arial" w:hAnsi="Arial"/>
        </w:rPr>
        <w:t>I</w:t>
      </w:r>
      <w:r w:rsidR="0075266D" w:rsidRPr="00410B85">
        <w:rPr>
          <w:rFonts w:ascii="Arial" w:hAnsi="Arial"/>
        </w:rPr>
        <w:t>.2</w:t>
      </w:r>
      <w:r w:rsidR="0075266D" w:rsidRPr="00410B85">
        <w:rPr>
          <w:rFonts w:ascii="Arial" w:hAnsi="Arial"/>
        </w:rPr>
        <w:tab/>
        <w:t>Creux dans les sections transversales de la coque</w:t>
      </w:r>
    </w:p>
    <w:p w14:paraId="758715F5" w14:textId="03DA5F3B" w:rsidR="0075266D" w:rsidRDefault="001B5474" w:rsidP="00410B85">
      <w:pPr>
        <w:spacing w:after="60"/>
        <w:ind w:left="567" w:hanging="567"/>
        <w:rPr>
          <w:rFonts w:ascii="Arial" w:hAnsi="Arial"/>
        </w:rPr>
      </w:pPr>
      <w:r>
        <w:rPr>
          <w:rFonts w:ascii="Arial" w:hAnsi="Arial"/>
        </w:rPr>
        <w:t>I</w:t>
      </w:r>
      <w:r w:rsidR="0075266D" w:rsidRPr="00410B85">
        <w:rPr>
          <w:rFonts w:ascii="Arial" w:hAnsi="Arial"/>
        </w:rPr>
        <w:t>.3</w:t>
      </w:r>
      <w:r w:rsidR="0075266D" w:rsidRPr="00410B85">
        <w:rPr>
          <w:rFonts w:ascii="Arial" w:hAnsi="Arial"/>
        </w:rPr>
        <w:tab/>
        <w:t>Zone de raidissement de chute</w:t>
      </w:r>
    </w:p>
    <w:p w14:paraId="4BAF8E02" w14:textId="787171F6" w:rsidR="00AB76BB" w:rsidRPr="00410B85" w:rsidRDefault="00AB76BB" w:rsidP="00410B85">
      <w:pPr>
        <w:spacing w:after="60"/>
        <w:ind w:left="567" w:hanging="567"/>
        <w:rPr>
          <w:rFonts w:ascii="Arial" w:eastAsia="Arial" w:hAnsi="Arial"/>
        </w:rPr>
      </w:pPr>
      <w:r>
        <w:rPr>
          <w:rFonts w:ascii="Arial" w:hAnsi="Arial"/>
        </w:rPr>
        <w:t>I.4</w:t>
      </w:r>
      <w:r>
        <w:rPr>
          <w:rFonts w:ascii="Arial" w:hAnsi="Arial"/>
        </w:rPr>
        <w:tab/>
        <w:t>C</w:t>
      </w:r>
      <w:r w:rsidRPr="00AB76BB">
        <w:rPr>
          <w:rFonts w:ascii="Arial" w:hAnsi="Arial"/>
        </w:rPr>
        <w:t>oncavités sur une chute ou un guindant de voile</w:t>
      </w:r>
    </w:p>
    <w:p w14:paraId="5A623FA1" w14:textId="77777777" w:rsidR="00B672D0" w:rsidRDefault="00B672D0" w:rsidP="00A8782B">
      <w:pPr>
        <w:tabs>
          <w:tab w:val="left" w:pos="620"/>
        </w:tabs>
        <w:spacing w:after="60"/>
        <w:rPr>
          <w:rFonts w:ascii="Arial" w:eastAsia="Arial" w:hAnsi="Arial"/>
        </w:rPr>
      </w:pPr>
    </w:p>
    <w:p w14:paraId="062FE56C" w14:textId="77777777" w:rsidR="0075266D" w:rsidRPr="00B672D0" w:rsidRDefault="0075266D">
      <w:pPr>
        <w:spacing w:line="20" w:lineRule="exact"/>
        <w:rPr>
          <w:rFonts w:ascii="Times New Roman" w:eastAsia="Times New Roman" w:hAnsi="Times New Roman"/>
          <w:sz w:val="32"/>
          <w:szCs w:val="32"/>
        </w:rPr>
      </w:pPr>
    </w:p>
    <w:p w14:paraId="76812338" w14:textId="77777777" w:rsidR="0075266D" w:rsidRDefault="0075266D">
      <w:pPr>
        <w:spacing w:line="20" w:lineRule="exact"/>
        <w:rPr>
          <w:rFonts w:ascii="Times New Roman" w:eastAsia="Times New Roman" w:hAnsi="Times New Roman"/>
          <w:sz w:val="32"/>
          <w:szCs w:val="32"/>
        </w:rPr>
      </w:pPr>
    </w:p>
    <w:p w14:paraId="53310405" w14:textId="77777777" w:rsidR="00B672D0" w:rsidRPr="00B672D0" w:rsidRDefault="00B672D0">
      <w:pPr>
        <w:spacing w:line="20" w:lineRule="exact"/>
        <w:rPr>
          <w:rFonts w:ascii="Times New Roman" w:eastAsia="Times New Roman" w:hAnsi="Times New Roman"/>
          <w:sz w:val="32"/>
          <w:szCs w:val="32"/>
        </w:rPr>
        <w:sectPr w:rsidR="00B672D0" w:rsidRPr="00B672D0">
          <w:headerReference w:type="even" r:id="rId12"/>
          <w:headerReference w:type="default" r:id="rId13"/>
          <w:footerReference w:type="default" r:id="rId14"/>
          <w:headerReference w:type="first" r:id="rId15"/>
          <w:pgSz w:w="11900" w:h="16819"/>
          <w:pgMar w:top="1248" w:right="1246" w:bottom="1135" w:left="1240" w:header="0" w:footer="587" w:gutter="0"/>
          <w:pgNumType w:start="1"/>
          <w:cols w:num="2" w:space="0" w:equalWidth="0">
            <w:col w:w="4430" w:space="630"/>
            <w:col w:w="4360"/>
          </w:cols>
          <w:docGrid w:linePitch="360"/>
        </w:sectPr>
      </w:pPr>
    </w:p>
    <w:p w14:paraId="1A740438" w14:textId="77777777" w:rsidR="0075266D" w:rsidRDefault="0075266D" w:rsidP="00B76817">
      <w:pPr>
        <w:spacing w:after="240" w:line="0" w:lineRule="atLeast"/>
        <w:rPr>
          <w:rFonts w:ascii="Arial" w:eastAsia="Arial" w:hAnsi="Arial"/>
          <w:b/>
          <w:sz w:val="36"/>
        </w:rPr>
      </w:pPr>
      <w:r>
        <w:rPr>
          <w:rFonts w:ascii="Arial" w:hAnsi="Arial"/>
          <w:b/>
          <w:sz w:val="36"/>
        </w:rPr>
        <w:lastRenderedPageBreak/>
        <w:t>Introduction</w:t>
      </w:r>
    </w:p>
    <w:p w14:paraId="6FD287FF" w14:textId="77777777" w:rsidR="0075266D" w:rsidRDefault="0075266D" w:rsidP="0061062C">
      <w:pPr>
        <w:spacing w:after="120" w:line="235" w:lineRule="auto"/>
        <w:ind w:right="140"/>
        <w:jc w:val="both"/>
        <w:rPr>
          <w:rFonts w:ascii="Arial" w:eastAsia="Arial" w:hAnsi="Arial"/>
        </w:rPr>
      </w:pPr>
      <w:r>
        <w:rPr>
          <w:rFonts w:ascii="Arial" w:hAnsi="Arial"/>
        </w:rPr>
        <w:t xml:space="preserve">Cette introduction n'est qu'une information et les règles de la classe 1 </w:t>
      </w:r>
      <w:r w:rsidR="00624BCC">
        <w:rPr>
          <w:rFonts w:ascii="Arial" w:hAnsi="Arial"/>
        </w:rPr>
        <w:t xml:space="preserve">(Un) </w:t>
      </w:r>
      <w:r w:rsidR="000D56E8">
        <w:rPr>
          <w:rFonts w:ascii="Arial" w:hAnsi="Arial"/>
        </w:rPr>
        <w:t>m</w:t>
      </w:r>
      <w:r w:rsidR="0061062C">
        <w:rPr>
          <w:rFonts w:ascii="Arial" w:hAnsi="Arial"/>
        </w:rPr>
        <w:t>ètre</w:t>
      </w:r>
      <w:r>
        <w:rPr>
          <w:rFonts w:ascii="Arial" w:hAnsi="Arial"/>
        </w:rPr>
        <w:t xml:space="preserve"> commencent à la page suivante.</w:t>
      </w:r>
    </w:p>
    <w:p w14:paraId="7AB82F8E" w14:textId="77777777" w:rsidR="00861127" w:rsidRDefault="00861127" w:rsidP="003E227A">
      <w:pPr>
        <w:spacing w:after="120" w:line="0" w:lineRule="atLeast"/>
        <w:rPr>
          <w:rFonts w:ascii="Arial" w:eastAsia="Arial" w:hAnsi="Arial"/>
          <w:u w:val="single"/>
        </w:rPr>
      </w:pPr>
    </w:p>
    <w:p w14:paraId="07054669" w14:textId="77777777" w:rsidR="0075266D" w:rsidRDefault="0075266D" w:rsidP="003E227A">
      <w:pPr>
        <w:spacing w:after="120" w:line="0" w:lineRule="atLeast"/>
        <w:rPr>
          <w:rFonts w:ascii="Arial" w:eastAsia="Arial" w:hAnsi="Arial"/>
          <w:u w:val="single"/>
        </w:rPr>
      </w:pPr>
      <w:r>
        <w:rPr>
          <w:rFonts w:ascii="Arial" w:hAnsi="Arial"/>
          <w:u w:val="single"/>
        </w:rPr>
        <w:t>Certification et modifications</w:t>
      </w:r>
    </w:p>
    <w:p w14:paraId="706AEC4E" w14:textId="77777777" w:rsidR="0075266D" w:rsidRDefault="0075266D" w:rsidP="003E227A">
      <w:pPr>
        <w:spacing w:after="120" w:line="235" w:lineRule="auto"/>
        <w:jc w:val="both"/>
        <w:rPr>
          <w:rFonts w:ascii="Arial" w:eastAsia="Arial" w:hAnsi="Arial"/>
        </w:rPr>
      </w:pPr>
      <w:r>
        <w:rPr>
          <w:rFonts w:ascii="Arial" w:hAnsi="Arial"/>
        </w:rPr>
        <w:t xml:space="preserve">Les </w:t>
      </w:r>
      <w:r>
        <w:rPr>
          <w:rFonts w:ascii="Arial" w:hAnsi="Arial"/>
          <w:b/>
          <w:bCs/>
        </w:rPr>
        <w:t>coques</w:t>
      </w:r>
      <w:r>
        <w:rPr>
          <w:rFonts w:ascii="Arial" w:hAnsi="Arial"/>
        </w:rPr>
        <w:t xml:space="preserve">, les </w:t>
      </w:r>
      <w:r>
        <w:rPr>
          <w:rFonts w:ascii="Arial" w:hAnsi="Arial"/>
          <w:b/>
          <w:bCs/>
        </w:rPr>
        <w:t>appendices de coque</w:t>
      </w:r>
      <w:r>
        <w:rPr>
          <w:rFonts w:ascii="Arial" w:hAnsi="Arial"/>
        </w:rPr>
        <w:t xml:space="preserve">, les </w:t>
      </w:r>
      <w:r>
        <w:rPr>
          <w:rFonts w:ascii="Arial" w:hAnsi="Arial"/>
          <w:b/>
          <w:bCs/>
        </w:rPr>
        <w:t>gréements</w:t>
      </w:r>
      <w:r>
        <w:rPr>
          <w:rFonts w:ascii="Arial" w:hAnsi="Arial"/>
        </w:rPr>
        <w:t xml:space="preserve"> et les </w:t>
      </w:r>
      <w:r>
        <w:rPr>
          <w:rFonts w:ascii="Arial" w:hAnsi="Arial"/>
          <w:b/>
          <w:bCs/>
        </w:rPr>
        <w:t>voiles</w:t>
      </w:r>
      <w:r>
        <w:rPr>
          <w:rFonts w:ascii="Arial" w:hAnsi="Arial"/>
        </w:rPr>
        <w:t xml:space="preserve"> de </w:t>
      </w:r>
      <w:r w:rsidR="000D56E8">
        <w:rPr>
          <w:rFonts w:ascii="Arial" w:hAnsi="Arial"/>
        </w:rPr>
        <w:t>c</w:t>
      </w:r>
      <w:r w:rsidR="007253C2">
        <w:rPr>
          <w:rFonts w:ascii="Arial" w:hAnsi="Arial"/>
        </w:rPr>
        <w:t xml:space="preserve">lasse </w:t>
      </w:r>
      <w:r>
        <w:rPr>
          <w:rFonts w:ascii="Arial" w:hAnsi="Arial"/>
        </w:rPr>
        <w:t xml:space="preserve">1 </w:t>
      </w:r>
      <w:r w:rsidR="000D56E8">
        <w:rPr>
          <w:rFonts w:ascii="Arial" w:hAnsi="Arial"/>
        </w:rPr>
        <w:t>m</w:t>
      </w:r>
      <w:r>
        <w:rPr>
          <w:rFonts w:ascii="Arial" w:hAnsi="Arial"/>
        </w:rPr>
        <w:t xml:space="preserve">ètre sont </w:t>
      </w:r>
      <w:r>
        <w:rPr>
          <w:rFonts w:ascii="Arial" w:hAnsi="Arial"/>
          <w:b/>
          <w:bCs/>
        </w:rPr>
        <w:t>certifiés</w:t>
      </w:r>
      <w:r>
        <w:rPr>
          <w:rFonts w:ascii="Arial" w:hAnsi="Arial"/>
        </w:rPr>
        <w:t xml:space="preserve"> par un </w:t>
      </w:r>
      <w:r>
        <w:rPr>
          <w:rFonts w:ascii="Arial" w:hAnsi="Arial"/>
          <w:b/>
          <w:bCs/>
        </w:rPr>
        <w:t>contrôle de certification</w:t>
      </w:r>
      <w:r>
        <w:rPr>
          <w:rFonts w:ascii="Arial" w:hAnsi="Arial"/>
        </w:rPr>
        <w:t>.</w:t>
      </w:r>
    </w:p>
    <w:p w14:paraId="50F85516" w14:textId="77777777" w:rsidR="0075266D" w:rsidRDefault="0075266D" w:rsidP="003E227A">
      <w:pPr>
        <w:spacing w:after="120" w:line="235" w:lineRule="auto"/>
        <w:jc w:val="both"/>
        <w:rPr>
          <w:rFonts w:ascii="Arial" w:eastAsia="Arial" w:hAnsi="Arial"/>
        </w:rPr>
      </w:pPr>
      <w:r>
        <w:rPr>
          <w:rFonts w:ascii="Arial" w:hAnsi="Arial"/>
        </w:rPr>
        <w:t xml:space="preserve">Les </w:t>
      </w:r>
      <w:r>
        <w:rPr>
          <w:rFonts w:ascii="Arial" w:hAnsi="Arial"/>
          <w:b/>
          <w:bCs/>
        </w:rPr>
        <w:t>coques</w:t>
      </w:r>
      <w:r>
        <w:rPr>
          <w:rFonts w:ascii="Arial" w:hAnsi="Arial"/>
        </w:rPr>
        <w:t xml:space="preserve">, les </w:t>
      </w:r>
      <w:r>
        <w:rPr>
          <w:rFonts w:ascii="Arial" w:hAnsi="Arial"/>
          <w:b/>
          <w:bCs/>
        </w:rPr>
        <w:t>appendices de coque</w:t>
      </w:r>
      <w:r>
        <w:rPr>
          <w:rFonts w:ascii="Arial" w:hAnsi="Arial"/>
        </w:rPr>
        <w:t xml:space="preserve">, les </w:t>
      </w:r>
      <w:r>
        <w:rPr>
          <w:rFonts w:ascii="Arial" w:hAnsi="Arial"/>
          <w:b/>
          <w:bCs/>
        </w:rPr>
        <w:t>gréements</w:t>
      </w:r>
      <w:r>
        <w:rPr>
          <w:rFonts w:ascii="Arial" w:hAnsi="Arial"/>
        </w:rPr>
        <w:t xml:space="preserve"> et les </w:t>
      </w:r>
      <w:r>
        <w:rPr>
          <w:rFonts w:ascii="Arial" w:hAnsi="Arial"/>
          <w:b/>
          <w:bCs/>
        </w:rPr>
        <w:t>voiles</w:t>
      </w:r>
      <w:r>
        <w:rPr>
          <w:rFonts w:ascii="Arial" w:hAnsi="Arial"/>
        </w:rPr>
        <w:t xml:space="preserve"> de </w:t>
      </w:r>
      <w:r w:rsidR="000D56E8">
        <w:rPr>
          <w:rFonts w:ascii="Arial" w:hAnsi="Arial"/>
        </w:rPr>
        <w:t>c</w:t>
      </w:r>
      <w:r w:rsidR="007253C2">
        <w:rPr>
          <w:rFonts w:ascii="Arial" w:hAnsi="Arial"/>
        </w:rPr>
        <w:t>lasse 1 mètre</w:t>
      </w:r>
      <w:r>
        <w:rPr>
          <w:rFonts w:ascii="Arial" w:hAnsi="Arial"/>
        </w:rPr>
        <w:t xml:space="preserve"> ne peuvent, après le </w:t>
      </w:r>
      <w:r>
        <w:rPr>
          <w:rFonts w:ascii="Arial" w:hAnsi="Arial"/>
          <w:b/>
          <w:bCs/>
        </w:rPr>
        <w:t>contrôle de certification</w:t>
      </w:r>
      <w:r>
        <w:rPr>
          <w:rFonts w:ascii="Arial" w:hAnsi="Arial"/>
        </w:rPr>
        <w:t xml:space="preserve"> initial, être modifiés que dans la mesure permise par la section C des </w:t>
      </w:r>
      <w:r>
        <w:rPr>
          <w:rFonts w:ascii="Arial" w:hAnsi="Arial"/>
          <w:b/>
          <w:bCs/>
        </w:rPr>
        <w:t>règles de classe</w:t>
      </w:r>
      <w:r>
        <w:rPr>
          <w:rFonts w:ascii="Arial" w:hAnsi="Arial"/>
        </w:rPr>
        <w:t>.</w:t>
      </w:r>
    </w:p>
    <w:p w14:paraId="61E5046F" w14:textId="77777777" w:rsidR="0075266D" w:rsidRDefault="0075266D" w:rsidP="003E227A">
      <w:pPr>
        <w:spacing w:after="120" w:line="0" w:lineRule="atLeast"/>
        <w:rPr>
          <w:rFonts w:ascii="Arial" w:eastAsia="Arial" w:hAnsi="Arial"/>
          <w:u w:val="single"/>
        </w:rPr>
      </w:pPr>
      <w:r>
        <w:rPr>
          <w:rFonts w:ascii="Arial" w:hAnsi="Arial"/>
          <w:u w:val="single"/>
        </w:rPr>
        <w:t>Responsabilité</w:t>
      </w:r>
    </w:p>
    <w:p w14:paraId="29E7EF31" w14:textId="77777777" w:rsidR="0075266D" w:rsidRDefault="0075266D" w:rsidP="003E227A">
      <w:pPr>
        <w:spacing w:after="120" w:line="234" w:lineRule="auto"/>
        <w:jc w:val="both"/>
        <w:rPr>
          <w:rFonts w:ascii="Arial" w:eastAsia="Arial" w:hAnsi="Arial"/>
        </w:rPr>
      </w:pPr>
      <w:r>
        <w:rPr>
          <w:rFonts w:ascii="Arial" w:hAnsi="Arial"/>
        </w:rPr>
        <w:t xml:space="preserve">Les propriétaires et les concurrents doivent être avertis que la vérification de la conformité de leurs équipements aux règles de la section C NE fait PAS partie du processus du </w:t>
      </w:r>
      <w:r>
        <w:rPr>
          <w:rFonts w:ascii="Arial" w:hAnsi="Arial"/>
          <w:b/>
          <w:bCs/>
        </w:rPr>
        <w:t>contrôle de certification</w:t>
      </w:r>
      <w:r>
        <w:rPr>
          <w:rFonts w:ascii="Arial" w:hAnsi="Arial"/>
        </w:rPr>
        <w:t>.</w:t>
      </w:r>
    </w:p>
    <w:p w14:paraId="41CFEE9C" w14:textId="77777777" w:rsidR="0075266D" w:rsidRDefault="0075266D" w:rsidP="003E227A">
      <w:pPr>
        <w:spacing w:after="120" w:line="237" w:lineRule="auto"/>
        <w:jc w:val="both"/>
        <w:rPr>
          <w:rFonts w:ascii="Arial" w:eastAsia="Arial" w:hAnsi="Arial"/>
        </w:rPr>
      </w:pPr>
      <w:r>
        <w:rPr>
          <w:rFonts w:ascii="Arial" w:hAnsi="Arial"/>
        </w:rPr>
        <w:t xml:space="preserve">Il incombe au propriétaire et à toute autre personne responsable de s’assurer qu'un </w:t>
      </w:r>
      <w:r>
        <w:rPr>
          <w:rFonts w:ascii="Arial" w:hAnsi="Arial"/>
          <w:b/>
          <w:bCs/>
        </w:rPr>
        <w:t>bateau</w:t>
      </w:r>
      <w:r>
        <w:rPr>
          <w:rFonts w:ascii="Arial" w:hAnsi="Arial"/>
        </w:rPr>
        <w:t xml:space="preserve"> soit entretenu conformément aux </w:t>
      </w:r>
      <w:r>
        <w:rPr>
          <w:rFonts w:ascii="Arial" w:hAnsi="Arial"/>
          <w:b/>
          <w:bCs/>
        </w:rPr>
        <w:t>règles de classe</w:t>
      </w:r>
      <w:r>
        <w:rPr>
          <w:rFonts w:ascii="Arial" w:hAnsi="Arial"/>
        </w:rPr>
        <w:t xml:space="preserve"> et que son </w:t>
      </w:r>
      <w:r>
        <w:rPr>
          <w:rFonts w:ascii="Arial" w:hAnsi="Arial"/>
          <w:b/>
          <w:bCs/>
        </w:rPr>
        <w:t>certificat</w:t>
      </w:r>
      <w:r>
        <w:rPr>
          <w:rFonts w:ascii="Arial" w:hAnsi="Arial"/>
        </w:rPr>
        <w:t xml:space="preserve"> demeure valide (RCV 78.1).</w:t>
      </w:r>
    </w:p>
    <w:p w14:paraId="6101BF45" w14:textId="77777777" w:rsidR="0075266D" w:rsidRDefault="0075266D" w:rsidP="003E227A">
      <w:pPr>
        <w:spacing w:after="120" w:line="0" w:lineRule="atLeast"/>
        <w:rPr>
          <w:rFonts w:ascii="Arial" w:eastAsia="Arial" w:hAnsi="Arial"/>
          <w:u w:val="single"/>
        </w:rPr>
      </w:pPr>
      <w:r>
        <w:rPr>
          <w:rFonts w:ascii="Arial" w:hAnsi="Arial"/>
          <w:u w:val="single"/>
        </w:rPr>
        <w:t>Écarts dépassant les tolérances</w:t>
      </w:r>
    </w:p>
    <w:p w14:paraId="1B13A9C9" w14:textId="77777777" w:rsidR="0075266D" w:rsidRDefault="0075266D" w:rsidP="003E227A">
      <w:pPr>
        <w:spacing w:after="120" w:line="235" w:lineRule="auto"/>
        <w:jc w:val="both"/>
        <w:rPr>
          <w:rFonts w:ascii="Arial" w:eastAsia="Arial" w:hAnsi="Arial"/>
          <w:color w:val="222222"/>
        </w:rPr>
      </w:pPr>
      <w:r>
        <w:rPr>
          <w:rFonts w:ascii="Arial" w:hAnsi="Arial"/>
          <w:color w:val="222222"/>
        </w:rPr>
        <w:t xml:space="preserve">Lorsque le comité technique d'une épreuve </w:t>
      </w:r>
      <w:r w:rsidR="0086618C">
        <w:rPr>
          <w:rFonts w:ascii="Arial" w:hAnsi="Arial"/>
          <w:color w:val="222222"/>
        </w:rPr>
        <w:t xml:space="preserve">décide </w:t>
      </w:r>
      <w:r>
        <w:rPr>
          <w:rFonts w:ascii="Arial" w:hAnsi="Arial"/>
          <w:color w:val="222222"/>
        </w:rPr>
        <w:t xml:space="preserve">qu'un </w:t>
      </w:r>
      <w:r w:rsidRPr="00B23FCA">
        <w:rPr>
          <w:rFonts w:ascii="Arial" w:hAnsi="Arial"/>
          <w:b/>
          <w:bCs/>
          <w:color w:val="222222"/>
        </w:rPr>
        <w:t>bateau</w:t>
      </w:r>
      <w:r>
        <w:rPr>
          <w:rFonts w:ascii="Arial" w:hAnsi="Arial"/>
          <w:color w:val="222222"/>
        </w:rPr>
        <w:t xml:space="preserve"> n’est plus conforme aux </w:t>
      </w:r>
      <w:r>
        <w:rPr>
          <w:rFonts w:ascii="Arial" w:hAnsi="Arial"/>
          <w:b/>
          <w:bCs/>
          <w:color w:val="222222"/>
        </w:rPr>
        <w:t>règles de classe</w:t>
      </w:r>
      <w:r>
        <w:rPr>
          <w:rFonts w:ascii="Arial" w:hAnsi="Arial"/>
          <w:color w:val="222222"/>
        </w:rPr>
        <w:t xml:space="preserve">, il doit </w:t>
      </w:r>
      <w:r w:rsidR="003859EB">
        <w:rPr>
          <w:rFonts w:ascii="Arial" w:hAnsi="Arial"/>
          <w:color w:val="222222"/>
        </w:rPr>
        <w:t xml:space="preserve">réclamer </w:t>
      </w:r>
      <w:r>
        <w:rPr>
          <w:rFonts w:ascii="Arial" w:hAnsi="Arial"/>
          <w:color w:val="222222"/>
        </w:rPr>
        <w:t xml:space="preserve">contre le </w:t>
      </w:r>
      <w:r>
        <w:rPr>
          <w:rFonts w:ascii="Arial" w:hAnsi="Arial"/>
          <w:b/>
          <w:bCs/>
          <w:color w:val="222222"/>
        </w:rPr>
        <w:t>bateau</w:t>
      </w:r>
      <w:r>
        <w:rPr>
          <w:rFonts w:ascii="Arial" w:hAnsi="Arial"/>
          <w:color w:val="222222"/>
        </w:rPr>
        <w:t xml:space="preserve"> (RCV 60.4).</w:t>
      </w:r>
    </w:p>
    <w:p w14:paraId="5C655730" w14:textId="5E15C9A5" w:rsidR="0075266D" w:rsidRDefault="0075266D" w:rsidP="003E227A">
      <w:pPr>
        <w:spacing w:after="120" w:line="236" w:lineRule="auto"/>
        <w:jc w:val="both"/>
        <w:rPr>
          <w:rFonts w:ascii="Arial" w:eastAsia="Arial" w:hAnsi="Arial"/>
        </w:rPr>
      </w:pPr>
      <w:r>
        <w:rPr>
          <w:rFonts w:ascii="Arial" w:hAnsi="Arial"/>
        </w:rPr>
        <w:t xml:space="preserve">Lorsque le </w:t>
      </w:r>
      <w:r w:rsidR="0086618C">
        <w:rPr>
          <w:rFonts w:ascii="Arial" w:hAnsi="Arial"/>
        </w:rPr>
        <w:t>jury</w:t>
      </w:r>
      <w:r>
        <w:rPr>
          <w:rFonts w:ascii="Arial" w:hAnsi="Arial"/>
        </w:rPr>
        <w:t xml:space="preserve"> </w:t>
      </w:r>
      <w:r w:rsidR="0086618C">
        <w:rPr>
          <w:rFonts w:ascii="Arial" w:hAnsi="Arial"/>
        </w:rPr>
        <w:t xml:space="preserve">établit </w:t>
      </w:r>
      <w:r>
        <w:rPr>
          <w:rFonts w:ascii="Arial" w:hAnsi="Arial"/>
        </w:rPr>
        <w:t xml:space="preserve">que les écarts dépassant les tolérances spécifiées dans les </w:t>
      </w:r>
      <w:r>
        <w:rPr>
          <w:rFonts w:ascii="Arial" w:hAnsi="Arial"/>
          <w:b/>
          <w:bCs/>
        </w:rPr>
        <w:t>règles de classe</w:t>
      </w:r>
      <w:r>
        <w:rPr>
          <w:rFonts w:ascii="Arial" w:hAnsi="Arial"/>
        </w:rPr>
        <w:t xml:space="preserve"> ne sont pas causés par l'usure normale et/ou améliorent la performance du </w:t>
      </w:r>
      <w:r>
        <w:rPr>
          <w:rFonts w:ascii="Arial" w:hAnsi="Arial"/>
          <w:b/>
          <w:bCs/>
        </w:rPr>
        <w:t>bateau</w:t>
      </w:r>
      <w:r>
        <w:rPr>
          <w:rFonts w:ascii="Arial" w:hAnsi="Arial"/>
        </w:rPr>
        <w:t xml:space="preserve">, il doit </w:t>
      </w:r>
      <w:r w:rsidR="0086618C">
        <w:rPr>
          <w:rFonts w:ascii="Arial" w:hAnsi="Arial"/>
        </w:rPr>
        <w:t>pénaliser</w:t>
      </w:r>
      <w:r w:rsidR="00B23FCA">
        <w:rPr>
          <w:rFonts w:ascii="Arial" w:hAnsi="Arial"/>
        </w:rPr>
        <w:t xml:space="preserve"> ce dernier</w:t>
      </w:r>
      <w:r w:rsidR="0086618C">
        <w:rPr>
          <w:rFonts w:ascii="Arial" w:hAnsi="Arial"/>
        </w:rPr>
        <w:t>.</w:t>
      </w:r>
    </w:p>
    <w:p w14:paraId="36CEBE1B" w14:textId="77777777" w:rsidR="0075266D" w:rsidRDefault="0075266D" w:rsidP="003E227A">
      <w:pPr>
        <w:spacing w:after="120" w:line="236" w:lineRule="auto"/>
        <w:jc w:val="both"/>
        <w:rPr>
          <w:rFonts w:ascii="Arial" w:eastAsia="Arial" w:hAnsi="Arial"/>
        </w:rPr>
      </w:pPr>
      <w:r>
        <w:rPr>
          <w:rFonts w:ascii="Arial" w:hAnsi="Arial"/>
        </w:rPr>
        <w:t xml:space="preserve">Si le </w:t>
      </w:r>
      <w:r w:rsidR="0086618C">
        <w:rPr>
          <w:rFonts w:ascii="Arial" w:hAnsi="Arial"/>
        </w:rPr>
        <w:t>jury</w:t>
      </w:r>
      <w:r>
        <w:rPr>
          <w:rFonts w:ascii="Arial" w:hAnsi="Arial"/>
        </w:rPr>
        <w:t xml:space="preserve"> </w:t>
      </w:r>
      <w:r w:rsidR="0086618C">
        <w:rPr>
          <w:rFonts w:ascii="Arial" w:hAnsi="Arial"/>
        </w:rPr>
        <w:t xml:space="preserve">décide </w:t>
      </w:r>
      <w:r>
        <w:rPr>
          <w:rFonts w:ascii="Arial" w:hAnsi="Arial"/>
        </w:rPr>
        <w:t>qu'un propriétaire ou un</w:t>
      </w:r>
      <w:r w:rsidR="0086618C">
        <w:rPr>
          <w:rFonts w:ascii="Arial" w:hAnsi="Arial"/>
        </w:rPr>
        <w:t xml:space="preserve"> concurrent</w:t>
      </w:r>
      <w:r>
        <w:rPr>
          <w:rFonts w:ascii="Arial" w:hAnsi="Arial"/>
        </w:rPr>
        <w:t xml:space="preserve"> a enfreint </w:t>
      </w:r>
      <w:r w:rsidR="0086618C">
        <w:rPr>
          <w:rFonts w:ascii="Arial" w:hAnsi="Arial"/>
        </w:rPr>
        <w:t xml:space="preserve">délibérément ou sciemment </w:t>
      </w:r>
      <w:r>
        <w:rPr>
          <w:rFonts w:ascii="Arial" w:hAnsi="Arial"/>
        </w:rPr>
        <w:t xml:space="preserve">une </w:t>
      </w:r>
      <w:r>
        <w:rPr>
          <w:rFonts w:ascii="Arial" w:hAnsi="Arial"/>
          <w:b/>
          <w:bCs/>
        </w:rPr>
        <w:t>règle de classe</w:t>
      </w:r>
      <w:r>
        <w:rPr>
          <w:rFonts w:ascii="Arial" w:hAnsi="Arial"/>
        </w:rPr>
        <w:t xml:space="preserve">, il peut </w:t>
      </w:r>
      <w:r w:rsidR="0086618C">
        <w:rPr>
          <w:rFonts w:ascii="Arial" w:hAnsi="Arial"/>
        </w:rPr>
        <w:t>ouvrir</w:t>
      </w:r>
      <w:r>
        <w:rPr>
          <w:rFonts w:ascii="Arial" w:hAnsi="Arial"/>
        </w:rPr>
        <w:t xml:space="preserve"> une instruction </w:t>
      </w:r>
      <w:r w:rsidR="0086618C">
        <w:rPr>
          <w:rFonts w:ascii="Arial" w:hAnsi="Arial"/>
        </w:rPr>
        <w:t xml:space="preserve">selon </w:t>
      </w:r>
      <w:r>
        <w:rPr>
          <w:rFonts w:ascii="Arial" w:hAnsi="Arial"/>
        </w:rPr>
        <w:t>la RCV 69.</w:t>
      </w:r>
    </w:p>
    <w:p w14:paraId="345FDA57" w14:textId="77777777" w:rsidR="0075266D" w:rsidRDefault="0075266D" w:rsidP="003E227A">
      <w:pPr>
        <w:spacing w:after="120" w:line="0" w:lineRule="atLeast"/>
        <w:rPr>
          <w:rFonts w:ascii="Arial" w:eastAsia="Arial" w:hAnsi="Arial"/>
          <w:u w:val="single"/>
        </w:rPr>
      </w:pPr>
      <w:r>
        <w:rPr>
          <w:rFonts w:ascii="Arial" w:hAnsi="Arial"/>
          <w:u w:val="single"/>
        </w:rPr>
        <w:t>Règles de classe</w:t>
      </w:r>
    </w:p>
    <w:p w14:paraId="5C480ED9" w14:textId="77777777" w:rsidR="0075266D" w:rsidRDefault="0075266D" w:rsidP="003E227A">
      <w:pPr>
        <w:spacing w:after="120" w:line="234" w:lineRule="auto"/>
        <w:jc w:val="both"/>
        <w:rPr>
          <w:rFonts w:ascii="Arial" w:eastAsia="Arial" w:hAnsi="Arial"/>
        </w:rPr>
      </w:pPr>
      <w:r>
        <w:rPr>
          <w:rFonts w:ascii="Arial" w:hAnsi="Arial"/>
        </w:rPr>
        <w:t xml:space="preserve">Les règles régissant l'utilisation de l'équipement pendant une course figurent à la section C des présentes </w:t>
      </w:r>
      <w:r>
        <w:rPr>
          <w:rFonts w:ascii="Arial" w:hAnsi="Arial"/>
          <w:b/>
          <w:bCs/>
        </w:rPr>
        <w:t>règles de classe</w:t>
      </w:r>
      <w:r>
        <w:rPr>
          <w:rFonts w:ascii="Arial" w:hAnsi="Arial"/>
        </w:rPr>
        <w:t xml:space="preserve">, au chapitre I des </w:t>
      </w:r>
      <w:r w:rsidR="0086618C">
        <w:rPr>
          <w:rFonts w:ascii="Arial" w:hAnsi="Arial"/>
        </w:rPr>
        <w:t>R</w:t>
      </w:r>
      <w:r>
        <w:rPr>
          <w:rFonts w:ascii="Arial" w:hAnsi="Arial"/>
        </w:rPr>
        <w:t>ègles d’</w:t>
      </w:r>
      <w:r w:rsidR="0086618C">
        <w:rPr>
          <w:rFonts w:ascii="Arial" w:hAnsi="Arial"/>
        </w:rPr>
        <w:t>E</w:t>
      </w:r>
      <w:r>
        <w:rPr>
          <w:rFonts w:ascii="Arial" w:hAnsi="Arial"/>
        </w:rPr>
        <w:t xml:space="preserve">quipement des </w:t>
      </w:r>
      <w:r w:rsidR="0086618C">
        <w:rPr>
          <w:rFonts w:ascii="Arial" w:hAnsi="Arial"/>
        </w:rPr>
        <w:t>V</w:t>
      </w:r>
      <w:r>
        <w:rPr>
          <w:rFonts w:ascii="Arial" w:hAnsi="Arial"/>
        </w:rPr>
        <w:t xml:space="preserve">oiliers (REV) et dans les </w:t>
      </w:r>
      <w:r w:rsidR="0086618C">
        <w:rPr>
          <w:rFonts w:ascii="Arial" w:hAnsi="Arial"/>
        </w:rPr>
        <w:t>R</w:t>
      </w:r>
      <w:r>
        <w:rPr>
          <w:rFonts w:ascii="Arial" w:hAnsi="Arial"/>
        </w:rPr>
        <w:t xml:space="preserve">ègles de </w:t>
      </w:r>
      <w:r w:rsidR="0086618C">
        <w:rPr>
          <w:rFonts w:ascii="Arial" w:hAnsi="Arial"/>
        </w:rPr>
        <w:t>C</w:t>
      </w:r>
      <w:r>
        <w:rPr>
          <w:rFonts w:ascii="Arial" w:hAnsi="Arial"/>
        </w:rPr>
        <w:t xml:space="preserve">ourse à la </w:t>
      </w:r>
      <w:r w:rsidR="0086618C">
        <w:rPr>
          <w:rFonts w:ascii="Arial" w:hAnsi="Arial"/>
        </w:rPr>
        <w:t>V</w:t>
      </w:r>
      <w:r>
        <w:rPr>
          <w:rFonts w:ascii="Arial" w:hAnsi="Arial"/>
        </w:rPr>
        <w:t>oile.</w:t>
      </w:r>
    </w:p>
    <w:p w14:paraId="536E9377" w14:textId="77777777" w:rsidR="0075266D" w:rsidRDefault="0075266D">
      <w:pPr>
        <w:spacing w:line="200" w:lineRule="exact"/>
        <w:rPr>
          <w:rFonts w:ascii="Times New Roman" w:eastAsia="Times New Roman" w:hAnsi="Times New Roman"/>
        </w:rPr>
      </w:pPr>
    </w:p>
    <w:p w14:paraId="541C2701" w14:textId="77777777" w:rsidR="0075266D" w:rsidRDefault="0075266D">
      <w:pPr>
        <w:spacing w:line="315" w:lineRule="exact"/>
        <w:rPr>
          <w:rFonts w:ascii="Times New Roman" w:eastAsia="Times New Roman" w:hAnsi="Times New Roman"/>
        </w:rPr>
      </w:pPr>
    </w:p>
    <w:p w14:paraId="571124FB" w14:textId="47629B2B" w:rsidR="0075266D" w:rsidRDefault="0075266D">
      <w:pPr>
        <w:spacing w:line="238" w:lineRule="auto"/>
        <w:jc w:val="center"/>
        <w:rPr>
          <w:rFonts w:ascii="Arial" w:eastAsia="Arial" w:hAnsi="Arial"/>
          <w:sz w:val="40"/>
        </w:rPr>
      </w:pPr>
      <w:r>
        <w:rPr>
          <w:rFonts w:ascii="Arial" w:hAnsi="Arial"/>
          <w:sz w:val="40"/>
        </w:rPr>
        <w:t xml:space="preserve">Les </w:t>
      </w:r>
      <w:r>
        <w:rPr>
          <w:rFonts w:ascii="Arial" w:hAnsi="Arial"/>
          <w:b/>
          <w:bCs/>
          <w:sz w:val="40"/>
        </w:rPr>
        <w:t>règles de classe</w:t>
      </w:r>
      <w:r>
        <w:rPr>
          <w:rFonts w:ascii="Arial" w:hAnsi="Arial"/>
          <w:sz w:val="40"/>
        </w:rPr>
        <w:t xml:space="preserve"> </w:t>
      </w:r>
      <w:r w:rsidR="0086618C">
        <w:rPr>
          <w:rFonts w:ascii="Arial" w:hAnsi="Arial"/>
          <w:sz w:val="40"/>
        </w:rPr>
        <w:t xml:space="preserve">de </w:t>
      </w:r>
      <w:r>
        <w:rPr>
          <w:rFonts w:ascii="Arial" w:hAnsi="Arial"/>
          <w:sz w:val="40"/>
        </w:rPr>
        <w:t xml:space="preserve">la classe </w:t>
      </w:r>
      <w:r w:rsidR="007253C2">
        <w:rPr>
          <w:rFonts w:ascii="Arial" w:hAnsi="Arial"/>
          <w:sz w:val="40"/>
        </w:rPr>
        <w:t>1 mètre</w:t>
      </w:r>
      <w:r>
        <w:rPr>
          <w:rFonts w:ascii="Arial" w:hAnsi="Arial"/>
          <w:sz w:val="40"/>
        </w:rPr>
        <w:t xml:space="preserve"> sont des </w:t>
      </w:r>
      <w:r>
        <w:rPr>
          <w:rFonts w:ascii="Arial" w:hAnsi="Arial"/>
          <w:b/>
          <w:bCs/>
          <w:sz w:val="40"/>
        </w:rPr>
        <w:t>règles de classe fermées</w:t>
      </w:r>
      <w:r>
        <w:rPr>
          <w:rFonts w:ascii="Arial" w:hAnsi="Arial"/>
          <w:sz w:val="40"/>
        </w:rPr>
        <w:t xml:space="preserve">, ce qui signifie que tout ce qui n'est pas </w:t>
      </w:r>
      <w:r w:rsidR="0070698D">
        <w:rPr>
          <w:rFonts w:ascii="Arial" w:hAnsi="Arial"/>
          <w:sz w:val="40"/>
        </w:rPr>
        <w:t>spécifiquement</w:t>
      </w:r>
      <w:r>
        <w:rPr>
          <w:rFonts w:ascii="Arial" w:hAnsi="Arial"/>
          <w:sz w:val="40"/>
        </w:rPr>
        <w:t xml:space="preserve"> autorisé par les </w:t>
      </w:r>
      <w:r>
        <w:rPr>
          <w:rFonts w:ascii="Arial" w:hAnsi="Arial"/>
          <w:b/>
          <w:bCs/>
          <w:sz w:val="40"/>
        </w:rPr>
        <w:t>règles de classe</w:t>
      </w:r>
      <w:r>
        <w:rPr>
          <w:rFonts w:ascii="Arial" w:hAnsi="Arial"/>
          <w:sz w:val="40"/>
        </w:rPr>
        <w:t xml:space="preserve"> est interdit. Des règles particulières peuvent exiger, limiter ou autoriser, selon les besoins.</w:t>
      </w:r>
    </w:p>
    <w:p w14:paraId="47C4A64C" w14:textId="77777777" w:rsidR="0075266D" w:rsidRDefault="0075266D">
      <w:pPr>
        <w:spacing w:line="20" w:lineRule="exact"/>
        <w:rPr>
          <w:rFonts w:ascii="Times New Roman" w:eastAsia="Times New Roman" w:hAnsi="Times New Roman"/>
        </w:rPr>
      </w:pPr>
    </w:p>
    <w:p w14:paraId="5E2C87C7" w14:textId="77777777" w:rsidR="0075266D" w:rsidRDefault="0075266D">
      <w:pPr>
        <w:spacing w:line="200" w:lineRule="exact"/>
        <w:rPr>
          <w:rFonts w:ascii="Times New Roman" w:eastAsia="Times New Roman" w:hAnsi="Times New Roman"/>
        </w:rPr>
      </w:pPr>
    </w:p>
    <w:p w14:paraId="6D61B2C9" w14:textId="77777777" w:rsidR="0065638C" w:rsidRDefault="0065638C">
      <w:pPr>
        <w:spacing w:line="200" w:lineRule="exact"/>
        <w:rPr>
          <w:rFonts w:ascii="Times New Roman" w:eastAsia="Times New Roman" w:hAnsi="Times New Roman"/>
        </w:rPr>
      </w:pPr>
    </w:p>
    <w:p w14:paraId="5814AC86" w14:textId="77777777" w:rsidR="00484A1C" w:rsidRDefault="00484A1C">
      <w:pPr>
        <w:spacing w:line="200" w:lineRule="exact"/>
        <w:rPr>
          <w:rFonts w:ascii="Times New Roman" w:eastAsia="Times New Roman" w:hAnsi="Times New Roman"/>
        </w:rPr>
        <w:sectPr w:rsidR="00484A1C">
          <w:pgSz w:w="11900" w:h="16819"/>
          <w:pgMar w:top="989" w:right="1246" w:bottom="1276" w:left="1240" w:header="0" w:footer="245" w:gutter="0"/>
          <w:cols w:space="0" w:equalWidth="0">
            <w:col w:w="9420"/>
          </w:cols>
          <w:docGrid w:linePitch="360"/>
        </w:sectPr>
      </w:pPr>
    </w:p>
    <w:p w14:paraId="2C2B72EA" w14:textId="77777777" w:rsidR="0065638C" w:rsidRDefault="0065638C">
      <w:pPr>
        <w:spacing w:line="200" w:lineRule="exact"/>
        <w:rPr>
          <w:rFonts w:ascii="Times New Roman" w:eastAsia="Times New Roman" w:hAnsi="Times New Roman"/>
        </w:rPr>
      </w:pPr>
    </w:p>
    <w:p w14:paraId="19E43382" w14:textId="77777777" w:rsidR="0075266D" w:rsidRDefault="0075266D">
      <w:pPr>
        <w:spacing w:line="0" w:lineRule="atLeast"/>
        <w:rPr>
          <w:rFonts w:ascii="Arial" w:eastAsia="Arial" w:hAnsi="Arial"/>
          <w:sz w:val="40"/>
        </w:rPr>
      </w:pPr>
      <w:r>
        <w:rPr>
          <w:rFonts w:ascii="Arial" w:hAnsi="Arial"/>
          <w:sz w:val="40"/>
        </w:rPr>
        <w:t>CHAPITRE I – ADMINISTRATION</w:t>
      </w:r>
    </w:p>
    <w:p w14:paraId="6298B40D" w14:textId="77777777" w:rsidR="0075266D" w:rsidRDefault="00CD417E">
      <w:pPr>
        <w:spacing w:line="20" w:lineRule="exact"/>
        <w:rPr>
          <w:rFonts w:ascii="Times New Roman" w:eastAsia="Times New Roman" w:hAnsi="Times New Roman"/>
        </w:rPr>
      </w:pPr>
      <w:r>
        <w:rPr>
          <w:rFonts w:ascii="Arial" w:hAnsi="Arial"/>
          <w:noProof/>
          <w:sz w:val="40"/>
          <w:lang w:val="en-US"/>
        </w:rPr>
        <w:drawing>
          <wp:anchor distT="0" distB="0" distL="114300" distR="114300" simplePos="0" relativeHeight="251656192" behindDoc="1" locked="0" layoutInCell="1" allowOverlap="1" wp14:anchorId="228406CC" wp14:editId="3E0592C1">
            <wp:simplePos x="0" y="0"/>
            <wp:positionH relativeFrom="column">
              <wp:posOffset>-12065</wp:posOffset>
            </wp:positionH>
            <wp:positionV relativeFrom="paragraph">
              <wp:posOffset>41275</wp:posOffset>
            </wp:positionV>
            <wp:extent cx="6014720" cy="63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4720" cy="6350"/>
                    </a:xfrm>
                    <a:prstGeom prst="rect">
                      <a:avLst/>
                    </a:prstGeom>
                    <a:noFill/>
                  </pic:spPr>
                </pic:pic>
              </a:graphicData>
            </a:graphic>
          </wp:anchor>
        </w:drawing>
      </w:r>
    </w:p>
    <w:p w14:paraId="17404EE9" w14:textId="77777777" w:rsidR="0075266D" w:rsidRDefault="0075266D">
      <w:pPr>
        <w:spacing w:line="200" w:lineRule="exact"/>
        <w:rPr>
          <w:rFonts w:ascii="Times New Roman" w:eastAsia="Times New Roman" w:hAnsi="Times New Roman"/>
        </w:rPr>
      </w:pPr>
    </w:p>
    <w:p w14:paraId="1920019C" w14:textId="77777777" w:rsidR="0075266D" w:rsidRDefault="0075266D">
      <w:pPr>
        <w:spacing w:line="266" w:lineRule="exact"/>
        <w:rPr>
          <w:rFonts w:ascii="Times New Roman" w:eastAsia="Times New Roman" w:hAnsi="Times New Roman"/>
        </w:rPr>
      </w:pPr>
    </w:p>
    <w:p w14:paraId="7BEA83A7" w14:textId="77777777" w:rsidR="0075266D" w:rsidRDefault="0075266D" w:rsidP="00B76817">
      <w:pPr>
        <w:spacing w:after="240" w:line="0" w:lineRule="atLeast"/>
        <w:rPr>
          <w:rFonts w:ascii="Arial" w:eastAsia="Arial" w:hAnsi="Arial"/>
          <w:b/>
          <w:sz w:val="36"/>
        </w:rPr>
      </w:pPr>
      <w:r>
        <w:rPr>
          <w:rFonts w:ascii="Arial" w:hAnsi="Arial"/>
          <w:b/>
          <w:sz w:val="36"/>
        </w:rPr>
        <w:t>Section A – Généralités</w:t>
      </w:r>
    </w:p>
    <w:p w14:paraId="6EC99088" w14:textId="77777777" w:rsidR="0075266D" w:rsidRDefault="0075266D" w:rsidP="00B76817">
      <w:pPr>
        <w:tabs>
          <w:tab w:val="left" w:pos="840"/>
        </w:tabs>
        <w:spacing w:before="120" w:after="120" w:line="0" w:lineRule="atLeast"/>
        <w:rPr>
          <w:rFonts w:ascii="Arial" w:eastAsia="Arial" w:hAnsi="Arial"/>
          <w:b/>
          <w:sz w:val="28"/>
        </w:rPr>
      </w:pPr>
      <w:r>
        <w:rPr>
          <w:rFonts w:ascii="Arial" w:hAnsi="Arial"/>
          <w:b/>
          <w:sz w:val="28"/>
        </w:rPr>
        <w:t>A.1</w:t>
      </w:r>
      <w:r>
        <w:rPr>
          <w:rFonts w:ascii="Times New Roman" w:hAnsi="Times New Roman"/>
        </w:rPr>
        <w:tab/>
      </w:r>
      <w:r>
        <w:rPr>
          <w:rFonts w:ascii="Arial" w:hAnsi="Arial"/>
          <w:b/>
          <w:sz w:val="28"/>
        </w:rPr>
        <w:t>LANGUE</w:t>
      </w:r>
    </w:p>
    <w:p w14:paraId="45BA9CC7" w14:textId="77777777" w:rsidR="0075266D" w:rsidRDefault="0075266D" w:rsidP="003E227A">
      <w:pPr>
        <w:tabs>
          <w:tab w:val="left" w:pos="840"/>
        </w:tabs>
        <w:spacing w:after="120" w:line="234" w:lineRule="auto"/>
        <w:ind w:left="860" w:right="20" w:hanging="859"/>
        <w:jc w:val="both"/>
        <w:rPr>
          <w:rFonts w:ascii="Arial" w:eastAsia="Arial" w:hAnsi="Arial"/>
        </w:rPr>
      </w:pPr>
      <w:r>
        <w:rPr>
          <w:rFonts w:ascii="Arial" w:hAnsi="Arial"/>
        </w:rPr>
        <w:t>A.1.1</w:t>
      </w:r>
      <w:r>
        <w:rPr>
          <w:rFonts w:ascii="Arial" w:hAnsi="Arial"/>
        </w:rPr>
        <w:tab/>
        <w:t>La langue officielle de la classe est l'anglais ; le texte anglais prévaudra en cas de litige sur la traduction.</w:t>
      </w:r>
    </w:p>
    <w:p w14:paraId="231D6360" w14:textId="77777777" w:rsidR="0075266D" w:rsidRDefault="0075266D" w:rsidP="00410B85">
      <w:pPr>
        <w:tabs>
          <w:tab w:val="left" w:pos="840"/>
        </w:tabs>
        <w:spacing w:after="120" w:line="234" w:lineRule="auto"/>
        <w:ind w:left="860" w:right="20" w:hanging="859"/>
        <w:jc w:val="both"/>
        <w:rPr>
          <w:rFonts w:ascii="Arial" w:eastAsia="Arial" w:hAnsi="Arial"/>
        </w:rPr>
      </w:pPr>
      <w:r>
        <w:rPr>
          <w:rFonts w:ascii="Arial" w:hAnsi="Arial"/>
        </w:rPr>
        <w:t>A.1.2</w:t>
      </w:r>
      <w:r>
        <w:rPr>
          <w:rFonts w:ascii="Times New Roman" w:hAnsi="Times New Roman"/>
        </w:rPr>
        <w:tab/>
      </w:r>
      <w:r>
        <w:rPr>
          <w:rFonts w:ascii="Arial" w:hAnsi="Arial"/>
        </w:rPr>
        <w:t>Le mot « doit » implique une obligation (</w:t>
      </w:r>
      <w:proofErr w:type="spellStart"/>
      <w:r>
        <w:rPr>
          <w:rFonts w:ascii="Arial" w:hAnsi="Arial"/>
        </w:rPr>
        <w:t>shall</w:t>
      </w:r>
      <w:proofErr w:type="spellEnd"/>
      <w:r>
        <w:rPr>
          <w:rFonts w:ascii="Arial" w:hAnsi="Arial"/>
        </w:rPr>
        <w:t xml:space="preserve">) et </w:t>
      </w:r>
      <w:proofErr w:type="spellStart"/>
      <w:r>
        <w:rPr>
          <w:rFonts w:ascii="Arial" w:hAnsi="Arial"/>
        </w:rPr>
        <w:t>Ie</w:t>
      </w:r>
      <w:proofErr w:type="spellEnd"/>
      <w:r>
        <w:rPr>
          <w:rFonts w:ascii="Arial" w:hAnsi="Arial"/>
        </w:rPr>
        <w:t xml:space="preserve"> mot « peut » une permission (</w:t>
      </w:r>
      <w:proofErr w:type="spellStart"/>
      <w:r>
        <w:rPr>
          <w:rFonts w:ascii="Arial" w:hAnsi="Arial"/>
        </w:rPr>
        <w:t>may</w:t>
      </w:r>
      <w:proofErr w:type="spellEnd"/>
      <w:r>
        <w:rPr>
          <w:rFonts w:ascii="Arial" w:hAnsi="Arial"/>
        </w:rPr>
        <w:t>).</w:t>
      </w:r>
    </w:p>
    <w:p w14:paraId="397A0EA0" w14:textId="7570963E" w:rsidR="0075266D" w:rsidRDefault="0075266D" w:rsidP="003E227A">
      <w:pPr>
        <w:tabs>
          <w:tab w:val="left" w:pos="840"/>
        </w:tabs>
        <w:spacing w:after="120" w:line="237" w:lineRule="auto"/>
        <w:ind w:left="860" w:hanging="859"/>
        <w:jc w:val="both"/>
        <w:rPr>
          <w:rFonts w:ascii="Arial" w:hAnsi="Arial"/>
        </w:rPr>
      </w:pPr>
      <w:r>
        <w:rPr>
          <w:rFonts w:ascii="Arial" w:hAnsi="Arial"/>
        </w:rPr>
        <w:t>A.1.3</w:t>
      </w:r>
      <w:r>
        <w:rPr>
          <w:rFonts w:ascii="Times New Roman" w:hAnsi="Times New Roman"/>
        </w:rPr>
        <w:tab/>
      </w:r>
      <w:r>
        <w:rPr>
          <w:rFonts w:ascii="Arial" w:hAnsi="Arial"/>
        </w:rPr>
        <w:t>Excepté dans les titres, quand un terme est imprimé en « </w:t>
      </w:r>
      <w:r>
        <w:rPr>
          <w:rFonts w:ascii="Arial" w:hAnsi="Arial"/>
          <w:b/>
          <w:bCs/>
        </w:rPr>
        <w:t>gras</w:t>
      </w:r>
      <w:r>
        <w:rPr>
          <w:rFonts w:ascii="Arial" w:hAnsi="Arial"/>
        </w:rPr>
        <w:t> », la définition des REV s'applique et lorsqu'un terme est imprimé en « </w:t>
      </w:r>
      <w:r>
        <w:rPr>
          <w:rFonts w:ascii="Arial" w:hAnsi="Arial"/>
          <w:i/>
          <w:iCs/>
        </w:rPr>
        <w:t>italique</w:t>
      </w:r>
      <w:r>
        <w:rPr>
          <w:rFonts w:ascii="Arial" w:hAnsi="Arial"/>
        </w:rPr>
        <w:t> », celle des RCV s'applique.</w:t>
      </w:r>
      <w:r w:rsidR="00761351">
        <w:rPr>
          <w:rFonts w:ascii="Arial" w:hAnsi="Arial"/>
        </w:rPr>
        <w:t xml:space="preserve"> L</w:t>
      </w:r>
      <w:r w:rsidR="00B23FCA">
        <w:rPr>
          <w:rFonts w:ascii="Arial" w:hAnsi="Arial"/>
        </w:rPr>
        <w:t>orsqu’un terme es</w:t>
      </w:r>
      <w:r w:rsidR="00761351">
        <w:rPr>
          <w:rFonts w:ascii="Arial" w:hAnsi="Arial"/>
        </w:rPr>
        <w:t>t « </w:t>
      </w:r>
      <w:r w:rsidR="00761351" w:rsidRPr="00761351">
        <w:rPr>
          <w:rFonts w:ascii="Arial" w:hAnsi="Arial"/>
          <w:u w:val="single"/>
        </w:rPr>
        <w:t>souligné</w:t>
      </w:r>
      <w:r w:rsidR="00761351">
        <w:rPr>
          <w:rFonts w:ascii="Arial" w:hAnsi="Arial"/>
        </w:rPr>
        <w:t xml:space="preserve"> », la définition du paragraphe A. 1.4 des présentes </w:t>
      </w:r>
      <w:r w:rsidR="00761351" w:rsidRPr="00761351">
        <w:rPr>
          <w:rFonts w:ascii="Arial" w:hAnsi="Arial"/>
          <w:b/>
          <w:bCs/>
        </w:rPr>
        <w:t>règles de classe</w:t>
      </w:r>
      <w:r w:rsidR="00761351">
        <w:rPr>
          <w:rFonts w:ascii="Arial" w:hAnsi="Arial"/>
        </w:rPr>
        <w:t xml:space="preserve"> s’applique.</w:t>
      </w:r>
    </w:p>
    <w:p w14:paraId="7D2B12DE" w14:textId="2C24F00D" w:rsidR="00761351" w:rsidRDefault="00761351" w:rsidP="003E227A">
      <w:pPr>
        <w:tabs>
          <w:tab w:val="left" w:pos="840"/>
        </w:tabs>
        <w:spacing w:after="120" w:line="237" w:lineRule="auto"/>
        <w:ind w:left="860" w:hanging="859"/>
        <w:jc w:val="both"/>
        <w:rPr>
          <w:rFonts w:ascii="Arial" w:hAnsi="Arial"/>
        </w:rPr>
      </w:pPr>
      <w:r>
        <w:rPr>
          <w:rFonts w:ascii="Arial" w:hAnsi="Arial"/>
        </w:rPr>
        <w:t>A. 1.4</w:t>
      </w:r>
      <w:r>
        <w:rPr>
          <w:rFonts w:ascii="Arial" w:hAnsi="Arial"/>
        </w:rPr>
        <w:tab/>
        <w:t>Définitions</w:t>
      </w:r>
    </w:p>
    <w:p w14:paraId="6E704F7A" w14:textId="4BB0081D" w:rsidR="00761351" w:rsidRPr="00C20352" w:rsidRDefault="00761351" w:rsidP="00C20352">
      <w:pPr>
        <w:spacing w:after="120" w:line="237" w:lineRule="auto"/>
        <w:ind w:left="2127" w:hanging="1276"/>
        <w:jc w:val="both"/>
        <w:rPr>
          <w:rFonts w:ascii="Arial" w:eastAsia="Arial" w:hAnsi="Arial"/>
          <w:u w:val="single"/>
        </w:rPr>
      </w:pPr>
      <w:r w:rsidRPr="00C20352">
        <w:rPr>
          <w:rFonts w:ascii="Arial" w:eastAsia="Arial" w:hAnsi="Arial"/>
          <w:u w:val="single"/>
        </w:rPr>
        <w:t>Espar</w:t>
      </w:r>
      <w:r w:rsidR="00C20352" w:rsidRPr="00C20352">
        <w:rPr>
          <w:rFonts w:ascii="Arial" w:eastAsia="Arial" w:hAnsi="Arial"/>
        </w:rPr>
        <w:tab/>
      </w:r>
      <w:r w:rsidR="00C20352">
        <w:rPr>
          <w:rFonts w:ascii="Arial" w:eastAsia="Arial" w:hAnsi="Arial"/>
        </w:rPr>
        <w:t xml:space="preserve">la(es) partie(s) principale(s) parties du </w:t>
      </w:r>
      <w:r w:rsidR="00C20352" w:rsidRPr="00C20352">
        <w:rPr>
          <w:rFonts w:ascii="Arial" w:eastAsia="Arial" w:hAnsi="Arial"/>
          <w:b/>
          <w:bCs/>
        </w:rPr>
        <w:t>gréement</w:t>
      </w:r>
      <w:r w:rsidR="00C20352">
        <w:rPr>
          <w:rFonts w:ascii="Arial" w:eastAsia="Arial" w:hAnsi="Arial"/>
        </w:rPr>
        <w:t xml:space="preserve"> sur laquelle (ou lesquelles) les </w:t>
      </w:r>
      <w:r w:rsidR="00C20352" w:rsidRPr="00C20352">
        <w:rPr>
          <w:rFonts w:ascii="Arial" w:eastAsia="Arial" w:hAnsi="Arial"/>
          <w:b/>
          <w:bCs/>
        </w:rPr>
        <w:t>voiles</w:t>
      </w:r>
      <w:r w:rsidR="00C20352">
        <w:rPr>
          <w:rFonts w:ascii="Arial" w:eastAsia="Arial" w:hAnsi="Arial"/>
        </w:rPr>
        <w:t xml:space="preserve"> sont attachées et/ou soutenues</w:t>
      </w:r>
    </w:p>
    <w:p w14:paraId="41844861" w14:textId="691B6896" w:rsidR="00761351" w:rsidRDefault="00761351" w:rsidP="00C20352">
      <w:pPr>
        <w:spacing w:after="120" w:line="237" w:lineRule="auto"/>
        <w:ind w:left="2127" w:hanging="1276"/>
        <w:jc w:val="both"/>
        <w:rPr>
          <w:rFonts w:ascii="Arial" w:eastAsia="Arial" w:hAnsi="Arial"/>
        </w:rPr>
      </w:pPr>
      <w:proofErr w:type="spellStart"/>
      <w:r w:rsidRPr="00C20352">
        <w:rPr>
          <w:rFonts w:ascii="Arial" w:eastAsia="Arial" w:hAnsi="Arial"/>
          <w:u w:val="single"/>
        </w:rPr>
        <w:t>Hâle-bas</w:t>
      </w:r>
      <w:proofErr w:type="spellEnd"/>
      <w:r w:rsidR="00C20352">
        <w:rPr>
          <w:rFonts w:ascii="Arial" w:eastAsia="Arial" w:hAnsi="Arial"/>
        </w:rPr>
        <w:tab/>
      </w:r>
      <w:r w:rsidR="00C20352" w:rsidRPr="00C20352">
        <w:rPr>
          <w:rFonts w:ascii="Arial" w:eastAsia="Arial" w:hAnsi="Arial"/>
        </w:rPr>
        <w:t>Equipement</w:t>
      </w:r>
      <w:r w:rsidR="00C20352">
        <w:rPr>
          <w:rFonts w:ascii="Arial" w:eastAsia="Arial" w:hAnsi="Arial"/>
        </w:rPr>
        <w:t xml:space="preserve"> </w:t>
      </w:r>
      <w:r w:rsidR="00624514">
        <w:rPr>
          <w:rFonts w:ascii="Arial" w:eastAsia="Arial" w:hAnsi="Arial"/>
        </w:rPr>
        <w:t>relié</w:t>
      </w:r>
      <w:r w:rsidR="00C20352">
        <w:rPr>
          <w:rFonts w:ascii="Arial" w:eastAsia="Arial" w:hAnsi="Arial"/>
        </w:rPr>
        <w:t xml:space="preserve"> à la </w:t>
      </w:r>
      <w:r w:rsidR="00C20352" w:rsidRPr="00C20352">
        <w:rPr>
          <w:rFonts w:ascii="Arial" w:eastAsia="Arial" w:hAnsi="Arial"/>
          <w:b/>
          <w:bCs/>
        </w:rPr>
        <w:t>bôme</w:t>
      </w:r>
      <w:r w:rsidR="00C20352">
        <w:rPr>
          <w:rFonts w:ascii="Arial" w:eastAsia="Arial" w:hAnsi="Arial"/>
        </w:rPr>
        <w:t xml:space="preserve"> et utilisé pour contrôle l’angle entre le </w:t>
      </w:r>
      <w:r w:rsidR="00C20352" w:rsidRPr="00C20352">
        <w:rPr>
          <w:rFonts w:ascii="Arial" w:eastAsia="Arial" w:hAnsi="Arial"/>
          <w:b/>
          <w:bCs/>
        </w:rPr>
        <w:t>mât</w:t>
      </w:r>
      <w:r w:rsidR="00C20352">
        <w:rPr>
          <w:rFonts w:ascii="Arial" w:eastAsia="Arial" w:hAnsi="Arial"/>
        </w:rPr>
        <w:t xml:space="preserve"> et la </w:t>
      </w:r>
      <w:r w:rsidR="00C20352" w:rsidRPr="00C20352">
        <w:rPr>
          <w:rFonts w:ascii="Arial" w:eastAsia="Arial" w:hAnsi="Arial"/>
          <w:b/>
          <w:bCs/>
        </w:rPr>
        <w:t>bôme</w:t>
      </w:r>
      <w:r w:rsidR="00C20352">
        <w:rPr>
          <w:rFonts w:ascii="Arial" w:eastAsia="Arial" w:hAnsi="Arial"/>
        </w:rPr>
        <w:t>.</w:t>
      </w:r>
    </w:p>
    <w:p w14:paraId="1A8FE52C" w14:textId="77777777" w:rsidR="00552735" w:rsidRDefault="00552735" w:rsidP="00C20352">
      <w:pPr>
        <w:tabs>
          <w:tab w:val="left" w:pos="893"/>
        </w:tabs>
        <w:spacing w:before="360" w:after="120" w:line="0" w:lineRule="atLeast"/>
        <w:rPr>
          <w:rFonts w:ascii="Arial" w:eastAsia="Arial" w:hAnsi="Arial"/>
          <w:b/>
          <w:sz w:val="28"/>
        </w:rPr>
      </w:pPr>
      <w:r>
        <w:rPr>
          <w:rFonts w:ascii="Arial" w:hAnsi="Arial"/>
          <w:b/>
          <w:sz w:val="28"/>
        </w:rPr>
        <w:t>A.2</w:t>
      </w:r>
      <w:r>
        <w:rPr>
          <w:rFonts w:ascii="Arial" w:hAnsi="Arial"/>
          <w:b/>
          <w:sz w:val="28"/>
        </w:rPr>
        <w:tab/>
        <w:t>ABRÉVIATIONS</w:t>
      </w:r>
    </w:p>
    <w:p w14:paraId="1D5782AE" w14:textId="77777777" w:rsidR="00484A1C" w:rsidRDefault="00484A1C" w:rsidP="00B76817">
      <w:pPr>
        <w:tabs>
          <w:tab w:val="left" w:pos="851"/>
          <w:tab w:val="left" w:pos="1960"/>
        </w:tabs>
        <w:spacing w:after="120" w:line="0" w:lineRule="atLeast"/>
        <w:rPr>
          <w:rFonts w:ascii="Arial" w:eastAsia="Arial" w:hAnsi="Arial"/>
        </w:rPr>
      </w:pPr>
      <w:r>
        <w:rPr>
          <w:rFonts w:ascii="Arial" w:hAnsi="Arial"/>
        </w:rPr>
        <w:t>A.2.1</w:t>
      </w:r>
      <w:r>
        <w:rPr>
          <w:rFonts w:ascii="Arial" w:hAnsi="Arial"/>
        </w:rPr>
        <w:tab/>
        <w:t>WS</w:t>
      </w:r>
      <w:r>
        <w:rPr>
          <w:rFonts w:ascii="Arial" w:hAnsi="Arial"/>
        </w:rPr>
        <w:tab/>
        <w:t>World Sailing (Fédération internationale de voile)</w:t>
      </w:r>
      <w:r w:rsidR="003F0C5D">
        <w:rPr>
          <w:rFonts w:ascii="Arial" w:hAnsi="Arial"/>
        </w:rPr>
        <w:t>.</w:t>
      </w:r>
    </w:p>
    <w:p w14:paraId="413D21CE" w14:textId="77777777" w:rsidR="00484A1C" w:rsidRDefault="00484A1C" w:rsidP="00B76817">
      <w:pPr>
        <w:tabs>
          <w:tab w:val="left" w:pos="1985"/>
        </w:tabs>
        <w:spacing w:after="120" w:line="0" w:lineRule="atLeast"/>
        <w:ind w:left="851"/>
        <w:rPr>
          <w:rFonts w:ascii="Arial" w:eastAsia="Arial" w:hAnsi="Arial"/>
        </w:rPr>
      </w:pPr>
      <w:r>
        <w:rPr>
          <w:rFonts w:ascii="Arial" w:hAnsi="Arial"/>
        </w:rPr>
        <w:t>IRSA</w:t>
      </w:r>
      <w:r>
        <w:rPr>
          <w:rFonts w:ascii="Arial" w:hAnsi="Arial"/>
        </w:rPr>
        <w:tab/>
        <w:t>Association internationale de voile radiocommandée</w:t>
      </w:r>
      <w:r w:rsidR="003F0C5D">
        <w:rPr>
          <w:rFonts w:ascii="Arial" w:hAnsi="Arial"/>
        </w:rPr>
        <w:t>.</w:t>
      </w:r>
    </w:p>
    <w:p w14:paraId="6146B872" w14:textId="77777777" w:rsidR="00484A1C" w:rsidRDefault="0086618C" w:rsidP="00B76817">
      <w:pPr>
        <w:tabs>
          <w:tab w:val="left" w:pos="1985"/>
        </w:tabs>
        <w:spacing w:after="120" w:line="0" w:lineRule="atLeast"/>
        <w:ind w:left="851"/>
        <w:rPr>
          <w:rFonts w:ascii="Arial" w:eastAsia="Arial" w:hAnsi="Arial"/>
        </w:rPr>
      </w:pPr>
      <w:r>
        <w:rPr>
          <w:rFonts w:ascii="Arial" w:hAnsi="Arial"/>
        </w:rPr>
        <w:t>A</w:t>
      </w:r>
      <w:r w:rsidR="00484A1C">
        <w:rPr>
          <w:rFonts w:ascii="Arial" w:hAnsi="Arial"/>
        </w:rPr>
        <w:t>N</w:t>
      </w:r>
      <w:r>
        <w:rPr>
          <w:rFonts w:ascii="Arial" w:hAnsi="Arial"/>
        </w:rPr>
        <w:t>M</w:t>
      </w:r>
      <w:r w:rsidR="00484A1C">
        <w:rPr>
          <w:rFonts w:ascii="Arial" w:hAnsi="Arial"/>
        </w:rPr>
        <w:tab/>
        <w:t xml:space="preserve">Autorité nationale membre de WS (p. ex. la </w:t>
      </w:r>
      <w:proofErr w:type="spellStart"/>
      <w:r w:rsidR="00484A1C">
        <w:rPr>
          <w:rFonts w:ascii="Arial" w:hAnsi="Arial"/>
        </w:rPr>
        <w:t>FFVoile</w:t>
      </w:r>
      <w:proofErr w:type="spellEnd"/>
      <w:r w:rsidR="00484A1C">
        <w:rPr>
          <w:rFonts w:ascii="Arial" w:hAnsi="Arial"/>
        </w:rPr>
        <w:t>)</w:t>
      </w:r>
      <w:r w:rsidR="003F0C5D">
        <w:rPr>
          <w:rFonts w:ascii="Arial" w:hAnsi="Arial"/>
        </w:rPr>
        <w:t>.</w:t>
      </w:r>
    </w:p>
    <w:p w14:paraId="711EDABB" w14:textId="77777777" w:rsidR="00484A1C" w:rsidRDefault="00484A1C" w:rsidP="00B76817">
      <w:pPr>
        <w:tabs>
          <w:tab w:val="left" w:pos="1985"/>
        </w:tabs>
        <w:spacing w:after="120" w:line="0" w:lineRule="atLeast"/>
        <w:ind w:left="851"/>
        <w:rPr>
          <w:rFonts w:ascii="Arial" w:eastAsia="Arial" w:hAnsi="Arial"/>
        </w:rPr>
      </w:pPr>
      <w:r>
        <w:rPr>
          <w:rFonts w:ascii="Arial" w:hAnsi="Arial"/>
        </w:rPr>
        <w:t>DNM</w:t>
      </w:r>
      <w:r>
        <w:rPr>
          <w:rFonts w:ascii="Arial" w:hAnsi="Arial"/>
        </w:rPr>
        <w:tab/>
        <w:t>Membre de l’IRSA</w:t>
      </w:r>
      <w:r w:rsidR="003F0C5D">
        <w:rPr>
          <w:rFonts w:ascii="Arial" w:hAnsi="Arial"/>
        </w:rPr>
        <w:t>.</w:t>
      </w:r>
    </w:p>
    <w:p w14:paraId="47BA38A9" w14:textId="77777777" w:rsidR="00484A1C" w:rsidRDefault="00484A1C" w:rsidP="00B76817">
      <w:pPr>
        <w:tabs>
          <w:tab w:val="left" w:pos="1985"/>
        </w:tabs>
        <w:spacing w:after="120" w:line="0" w:lineRule="atLeast"/>
        <w:ind w:left="851"/>
        <w:rPr>
          <w:rFonts w:ascii="Arial" w:eastAsia="Arial" w:hAnsi="Arial"/>
          <w:w w:val="99"/>
        </w:rPr>
      </w:pPr>
      <w:r>
        <w:rPr>
          <w:rFonts w:ascii="Arial" w:hAnsi="Arial"/>
        </w:rPr>
        <w:t xml:space="preserve">IOMICA </w:t>
      </w:r>
      <w:r>
        <w:rPr>
          <w:rFonts w:ascii="Arial" w:hAnsi="Arial"/>
        </w:rPr>
        <w:tab/>
        <w:t xml:space="preserve">Association internationale de la classe </w:t>
      </w:r>
      <w:r w:rsidR="007253C2">
        <w:rPr>
          <w:rFonts w:ascii="Arial" w:hAnsi="Arial"/>
        </w:rPr>
        <w:t>1 mètre</w:t>
      </w:r>
      <w:r w:rsidR="003F0C5D">
        <w:rPr>
          <w:rFonts w:ascii="Arial" w:hAnsi="Arial"/>
        </w:rPr>
        <w:t>.</w:t>
      </w:r>
    </w:p>
    <w:p w14:paraId="4E1C87A1" w14:textId="77777777" w:rsidR="00484A1C" w:rsidRDefault="00484A1C" w:rsidP="00B76817">
      <w:pPr>
        <w:tabs>
          <w:tab w:val="left" w:pos="1985"/>
        </w:tabs>
        <w:spacing w:after="120" w:line="0" w:lineRule="atLeast"/>
        <w:ind w:left="851"/>
        <w:rPr>
          <w:rFonts w:ascii="Arial" w:eastAsia="Arial" w:hAnsi="Arial"/>
        </w:rPr>
      </w:pPr>
      <w:r>
        <w:rPr>
          <w:rFonts w:ascii="Arial" w:hAnsi="Arial"/>
        </w:rPr>
        <w:t>ACN</w:t>
      </w:r>
      <w:r>
        <w:rPr>
          <w:rFonts w:ascii="Arial" w:hAnsi="Arial"/>
        </w:rPr>
        <w:tab/>
        <w:t>Association de classe nationale</w:t>
      </w:r>
      <w:r w:rsidR="003F0C5D">
        <w:rPr>
          <w:rFonts w:ascii="Arial" w:hAnsi="Arial"/>
        </w:rPr>
        <w:t>.</w:t>
      </w:r>
    </w:p>
    <w:p w14:paraId="378C1C55" w14:textId="77777777" w:rsidR="00484A1C" w:rsidRDefault="00484A1C" w:rsidP="00B76817">
      <w:pPr>
        <w:tabs>
          <w:tab w:val="left" w:pos="1985"/>
        </w:tabs>
        <w:spacing w:after="120" w:line="0" w:lineRule="atLeast"/>
        <w:ind w:left="851"/>
        <w:rPr>
          <w:rFonts w:ascii="Arial" w:eastAsia="Arial" w:hAnsi="Arial"/>
        </w:rPr>
      </w:pPr>
      <w:r>
        <w:rPr>
          <w:rFonts w:ascii="Arial" w:hAnsi="Arial"/>
        </w:rPr>
        <w:t>REV</w:t>
      </w:r>
      <w:r>
        <w:rPr>
          <w:rFonts w:ascii="Arial" w:hAnsi="Arial"/>
        </w:rPr>
        <w:tab/>
        <w:t>Règles d’</w:t>
      </w:r>
      <w:r w:rsidR="0086618C">
        <w:rPr>
          <w:rFonts w:ascii="Arial" w:hAnsi="Arial"/>
        </w:rPr>
        <w:t>E</w:t>
      </w:r>
      <w:r>
        <w:rPr>
          <w:rFonts w:ascii="Arial" w:hAnsi="Arial"/>
        </w:rPr>
        <w:t xml:space="preserve">quipement des </w:t>
      </w:r>
      <w:r w:rsidR="0086618C">
        <w:rPr>
          <w:rFonts w:ascii="Arial" w:hAnsi="Arial"/>
        </w:rPr>
        <w:t>V</w:t>
      </w:r>
      <w:r>
        <w:rPr>
          <w:rFonts w:ascii="Arial" w:hAnsi="Arial"/>
        </w:rPr>
        <w:t>oiliers</w:t>
      </w:r>
      <w:r w:rsidR="003F0C5D">
        <w:rPr>
          <w:rFonts w:ascii="Arial" w:hAnsi="Arial"/>
        </w:rPr>
        <w:t>.</w:t>
      </w:r>
    </w:p>
    <w:p w14:paraId="1527B17D" w14:textId="77777777" w:rsidR="00484A1C" w:rsidRDefault="00484A1C" w:rsidP="00B76817">
      <w:pPr>
        <w:tabs>
          <w:tab w:val="left" w:pos="1985"/>
        </w:tabs>
        <w:spacing w:after="120" w:line="0" w:lineRule="atLeast"/>
        <w:ind w:left="851"/>
        <w:rPr>
          <w:rFonts w:ascii="Arial" w:hAnsi="Arial"/>
        </w:rPr>
      </w:pPr>
      <w:r>
        <w:rPr>
          <w:rFonts w:ascii="Arial" w:hAnsi="Arial"/>
        </w:rPr>
        <w:t>RCV</w:t>
      </w:r>
      <w:r>
        <w:rPr>
          <w:rFonts w:ascii="Arial" w:hAnsi="Arial"/>
        </w:rPr>
        <w:tab/>
        <w:t xml:space="preserve">Règles de </w:t>
      </w:r>
      <w:r w:rsidR="0086618C">
        <w:rPr>
          <w:rFonts w:ascii="Arial" w:hAnsi="Arial"/>
        </w:rPr>
        <w:t>C</w:t>
      </w:r>
      <w:r>
        <w:rPr>
          <w:rFonts w:ascii="Arial" w:hAnsi="Arial"/>
        </w:rPr>
        <w:t xml:space="preserve">ourse à la </w:t>
      </w:r>
      <w:r w:rsidR="0086618C">
        <w:rPr>
          <w:rFonts w:ascii="Arial" w:hAnsi="Arial"/>
        </w:rPr>
        <w:t>V</w:t>
      </w:r>
      <w:r>
        <w:rPr>
          <w:rFonts w:ascii="Arial" w:hAnsi="Arial"/>
        </w:rPr>
        <w:t>oile</w:t>
      </w:r>
      <w:r w:rsidR="003F0C5D">
        <w:rPr>
          <w:rFonts w:ascii="Arial" w:hAnsi="Arial"/>
        </w:rPr>
        <w:t>.</w:t>
      </w:r>
    </w:p>
    <w:p w14:paraId="57F0C04D" w14:textId="0937AA41" w:rsidR="00C20352" w:rsidRDefault="00C20352" w:rsidP="00B76817">
      <w:pPr>
        <w:tabs>
          <w:tab w:val="left" w:pos="1985"/>
        </w:tabs>
        <w:spacing w:after="120" w:line="0" w:lineRule="atLeast"/>
        <w:ind w:left="851"/>
        <w:rPr>
          <w:rFonts w:ascii="Arial" w:eastAsia="Arial" w:hAnsi="Arial"/>
        </w:rPr>
      </w:pPr>
      <w:proofErr w:type="spellStart"/>
      <w:r>
        <w:rPr>
          <w:rFonts w:ascii="Arial" w:hAnsi="Arial"/>
        </w:rPr>
        <w:t>MoU</w:t>
      </w:r>
      <w:proofErr w:type="spellEnd"/>
      <w:r>
        <w:rPr>
          <w:rFonts w:ascii="Arial" w:hAnsi="Arial"/>
        </w:rPr>
        <w:tab/>
        <w:t>Mémorandum d’entente signé entre l’IRSA et l’IOMICA.</w:t>
      </w:r>
    </w:p>
    <w:p w14:paraId="2ED0BC43" w14:textId="77777777" w:rsidR="0075266D" w:rsidRDefault="0075266D" w:rsidP="00C20352">
      <w:pPr>
        <w:tabs>
          <w:tab w:val="left" w:pos="893"/>
        </w:tabs>
        <w:spacing w:before="360" w:after="120" w:line="0" w:lineRule="atLeast"/>
        <w:rPr>
          <w:rFonts w:ascii="Arial" w:eastAsia="Arial" w:hAnsi="Arial"/>
          <w:b/>
          <w:sz w:val="28"/>
        </w:rPr>
      </w:pPr>
      <w:r>
        <w:rPr>
          <w:rFonts w:ascii="Arial" w:hAnsi="Arial"/>
          <w:b/>
          <w:sz w:val="28"/>
        </w:rPr>
        <w:t>A.3</w:t>
      </w:r>
      <w:r>
        <w:rPr>
          <w:rFonts w:ascii="Times New Roman" w:hAnsi="Times New Roman"/>
        </w:rPr>
        <w:tab/>
      </w:r>
      <w:r w:rsidR="004E4E43">
        <w:rPr>
          <w:rFonts w:ascii="Arial" w:hAnsi="Arial"/>
          <w:b/>
          <w:sz w:val="28"/>
        </w:rPr>
        <w:t>AUTORITÉ</w:t>
      </w:r>
      <w:r>
        <w:rPr>
          <w:rFonts w:ascii="Arial" w:hAnsi="Arial"/>
          <w:b/>
          <w:sz w:val="28"/>
        </w:rPr>
        <w:t xml:space="preserve"> ET RESPONSABILITÉS</w:t>
      </w:r>
    </w:p>
    <w:p w14:paraId="18D3247E" w14:textId="2C61BACB" w:rsidR="0075266D" w:rsidRDefault="0075266D" w:rsidP="003F0C5D">
      <w:pPr>
        <w:tabs>
          <w:tab w:val="left" w:pos="840"/>
        </w:tabs>
        <w:spacing w:after="120" w:line="233" w:lineRule="auto"/>
        <w:ind w:left="860" w:hanging="859"/>
        <w:jc w:val="both"/>
        <w:rPr>
          <w:rFonts w:ascii="Arial" w:eastAsia="Arial" w:hAnsi="Arial"/>
        </w:rPr>
      </w:pPr>
      <w:r>
        <w:rPr>
          <w:rFonts w:ascii="Arial" w:hAnsi="Arial"/>
        </w:rPr>
        <w:t>A.3.1</w:t>
      </w:r>
      <w:r>
        <w:rPr>
          <w:rFonts w:ascii="Arial" w:hAnsi="Arial"/>
        </w:rPr>
        <w:tab/>
        <w:t xml:space="preserve">L'IRSA </w:t>
      </w:r>
      <w:r w:rsidR="000C0321">
        <w:rPr>
          <w:rFonts w:ascii="Arial" w:hAnsi="Arial"/>
        </w:rPr>
        <w:t xml:space="preserve">confie à l’IOMICA en tant qu’association internationale de la classe 1 mètre les responsabilités liées aux </w:t>
      </w:r>
      <w:r>
        <w:rPr>
          <w:rFonts w:ascii="Arial" w:hAnsi="Arial"/>
          <w:b/>
          <w:bCs/>
        </w:rPr>
        <w:t>règles de classe</w:t>
      </w:r>
      <w:r>
        <w:rPr>
          <w:rFonts w:ascii="Arial" w:hAnsi="Arial"/>
        </w:rPr>
        <w:t>.</w:t>
      </w:r>
    </w:p>
    <w:p w14:paraId="772BBA8E" w14:textId="0851C12B" w:rsidR="0075266D" w:rsidRDefault="0075266D" w:rsidP="003E227A">
      <w:pPr>
        <w:tabs>
          <w:tab w:val="left" w:pos="840"/>
        </w:tabs>
        <w:spacing w:after="120" w:line="235" w:lineRule="auto"/>
        <w:ind w:left="860" w:hanging="859"/>
        <w:rPr>
          <w:rFonts w:ascii="Arial" w:eastAsia="Arial" w:hAnsi="Arial"/>
        </w:rPr>
      </w:pPr>
      <w:r>
        <w:rPr>
          <w:rFonts w:ascii="Arial" w:hAnsi="Arial"/>
        </w:rPr>
        <w:t>A.3.2</w:t>
      </w:r>
      <w:r>
        <w:rPr>
          <w:rFonts w:ascii="Arial" w:hAnsi="Arial"/>
        </w:rPr>
        <w:tab/>
        <w:t xml:space="preserve">Aucune responsabilité légale en rapport avec les présentes </w:t>
      </w:r>
      <w:r>
        <w:rPr>
          <w:rFonts w:ascii="Arial" w:hAnsi="Arial"/>
          <w:b/>
          <w:bCs/>
        </w:rPr>
        <w:t>règles de classe</w:t>
      </w:r>
      <w:r>
        <w:rPr>
          <w:rFonts w:ascii="Arial" w:hAnsi="Arial"/>
        </w:rPr>
        <w:t xml:space="preserve"> ou l</w:t>
      </w:r>
      <w:r w:rsidR="000C0321">
        <w:rPr>
          <w:rFonts w:ascii="Arial" w:hAnsi="Arial"/>
        </w:rPr>
        <w:t xml:space="preserve">’exactitude </w:t>
      </w:r>
      <w:r>
        <w:rPr>
          <w:rFonts w:ascii="Arial" w:hAnsi="Arial"/>
        </w:rPr>
        <w:t xml:space="preserve">de la </w:t>
      </w:r>
      <w:r>
        <w:rPr>
          <w:rFonts w:ascii="Arial" w:hAnsi="Arial"/>
          <w:b/>
          <w:bCs/>
        </w:rPr>
        <w:t>certification</w:t>
      </w:r>
      <w:r>
        <w:rPr>
          <w:rFonts w:ascii="Arial" w:hAnsi="Arial"/>
        </w:rPr>
        <w:t xml:space="preserve"> incombe à :</w:t>
      </w:r>
    </w:p>
    <w:p w14:paraId="63A0D00C" w14:textId="77777777" w:rsidR="0075266D" w:rsidRDefault="0075266D" w:rsidP="003E227A">
      <w:pPr>
        <w:spacing w:after="120" w:line="0" w:lineRule="atLeast"/>
        <w:ind w:left="1134"/>
        <w:rPr>
          <w:rFonts w:ascii="Arial" w:eastAsia="Arial" w:hAnsi="Arial"/>
        </w:rPr>
      </w:pPr>
      <w:r>
        <w:rPr>
          <w:rFonts w:ascii="Arial" w:hAnsi="Arial"/>
        </w:rPr>
        <w:t>WS,</w:t>
      </w:r>
    </w:p>
    <w:p w14:paraId="2B5A3CF2" w14:textId="77777777" w:rsidR="0075266D" w:rsidRDefault="0075266D" w:rsidP="003E227A">
      <w:pPr>
        <w:spacing w:after="120" w:line="0" w:lineRule="atLeast"/>
        <w:ind w:left="1134"/>
        <w:rPr>
          <w:rFonts w:ascii="Arial" w:eastAsia="Arial" w:hAnsi="Arial"/>
        </w:rPr>
      </w:pPr>
      <w:proofErr w:type="gramStart"/>
      <w:r>
        <w:rPr>
          <w:rFonts w:ascii="Arial" w:hAnsi="Arial"/>
        </w:rPr>
        <w:t>l'IRSA</w:t>
      </w:r>
      <w:proofErr w:type="gramEnd"/>
      <w:r>
        <w:rPr>
          <w:rFonts w:ascii="Arial" w:hAnsi="Arial"/>
        </w:rPr>
        <w:t>,</w:t>
      </w:r>
    </w:p>
    <w:p w14:paraId="3FE0C88F" w14:textId="77777777" w:rsidR="0075266D" w:rsidRDefault="0075266D" w:rsidP="003E227A">
      <w:pPr>
        <w:spacing w:after="120" w:line="0" w:lineRule="atLeast"/>
        <w:ind w:left="1134"/>
        <w:rPr>
          <w:rFonts w:ascii="Arial" w:eastAsia="Arial" w:hAnsi="Arial"/>
        </w:rPr>
      </w:pPr>
      <w:proofErr w:type="gramStart"/>
      <w:r>
        <w:rPr>
          <w:rFonts w:ascii="Arial" w:hAnsi="Arial"/>
        </w:rPr>
        <w:t>l’AN</w:t>
      </w:r>
      <w:r w:rsidR="0086618C">
        <w:rPr>
          <w:rFonts w:ascii="Arial" w:hAnsi="Arial"/>
        </w:rPr>
        <w:t>M</w:t>
      </w:r>
      <w:proofErr w:type="gramEnd"/>
      <w:r>
        <w:rPr>
          <w:rFonts w:ascii="Arial" w:hAnsi="Arial"/>
        </w:rPr>
        <w:t>,</w:t>
      </w:r>
    </w:p>
    <w:p w14:paraId="2D7AFC14" w14:textId="77777777" w:rsidR="0075266D" w:rsidRDefault="0075266D" w:rsidP="003E227A">
      <w:pPr>
        <w:spacing w:after="120" w:line="0" w:lineRule="atLeast"/>
        <w:ind w:left="1134"/>
        <w:rPr>
          <w:rFonts w:ascii="Arial" w:eastAsia="Arial" w:hAnsi="Arial"/>
        </w:rPr>
      </w:pPr>
      <w:proofErr w:type="gramStart"/>
      <w:r>
        <w:rPr>
          <w:rFonts w:ascii="Arial" w:hAnsi="Arial"/>
        </w:rPr>
        <w:t>le</w:t>
      </w:r>
      <w:proofErr w:type="gramEnd"/>
      <w:r>
        <w:rPr>
          <w:rFonts w:ascii="Arial" w:hAnsi="Arial"/>
        </w:rPr>
        <w:t xml:space="preserve"> DNM,</w:t>
      </w:r>
    </w:p>
    <w:p w14:paraId="622554D8" w14:textId="77777777" w:rsidR="0075266D" w:rsidRDefault="0075266D" w:rsidP="003E227A">
      <w:pPr>
        <w:spacing w:after="120" w:line="0" w:lineRule="atLeast"/>
        <w:ind w:left="1134"/>
        <w:rPr>
          <w:rFonts w:ascii="Arial" w:eastAsia="Arial" w:hAnsi="Arial"/>
        </w:rPr>
      </w:pPr>
      <w:proofErr w:type="gramStart"/>
      <w:r>
        <w:rPr>
          <w:rFonts w:ascii="Arial" w:hAnsi="Arial"/>
        </w:rPr>
        <w:lastRenderedPageBreak/>
        <w:t>l'IOMICA</w:t>
      </w:r>
      <w:proofErr w:type="gramEnd"/>
      <w:r>
        <w:rPr>
          <w:rFonts w:ascii="Arial" w:hAnsi="Arial"/>
        </w:rPr>
        <w:t>,</w:t>
      </w:r>
    </w:p>
    <w:p w14:paraId="4D34CA8B" w14:textId="77777777" w:rsidR="0075266D" w:rsidRDefault="0075266D" w:rsidP="003E227A">
      <w:pPr>
        <w:spacing w:after="120" w:line="0" w:lineRule="atLeast"/>
        <w:ind w:left="1134"/>
        <w:rPr>
          <w:rFonts w:ascii="Arial" w:eastAsia="Arial" w:hAnsi="Arial"/>
        </w:rPr>
      </w:pPr>
      <w:proofErr w:type="gramStart"/>
      <w:r>
        <w:rPr>
          <w:rFonts w:ascii="Arial" w:hAnsi="Arial"/>
        </w:rPr>
        <w:t>toute</w:t>
      </w:r>
      <w:proofErr w:type="gramEnd"/>
      <w:r>
        <w:rPr>
          <w:rFonts w:ascii="Arial" w:hAnsi="Arial"/>
        </w:rPr>
        <w:t xml:space="preserve"> A</w:t>
      </w:r>
      <w:r w:rsidR="0086618C">
        <w:rPr>
          <w:rFonts w:ascii="Arial" w:hAnsi="Arial"/>
        </w:rPr>
        <w:t>CN</w:t>
      </w:r>
      <w:r>
        <w:rPr>
          <w:rFonts w:ascii="Arial" w:hAnsi="Arial"/>
        </w:rPr>
        <w:t>,</w:t>
      </w:r>
    </w:p>
    <w:p w14:paraId="7D4B1BCC" w14:textId="77777777" w:rsidR="0075266D" w:rsidRDefault="0075266D" w:rsidP="003E227A">
      <w:pPr>
        <w:spacing w:after="120" w:line="0" w:lineRule="atLeast"/>
        <w:ind w:left="1134"/>
        <w:rPr>
          <w:rFonts w:ascii="Arial" w:eastAsia="Arial" w:hAnsi="Arial"/>
          <w:b/>
        </w:rPr>
      </w:pPr>
      <w:proofErr w:type="gramStart"/>
      <w:r>
        <w:rPr>
          <w:rFonts w:ascii="Arial" w:hAnsi="Arial"/>
        </w:rPr>
        <w:t>l'</w:t>
      </w:r>
      <w:r>
        <w:rPr>
          <w:rFonts w:ascii="Arial" w:hAnsi="Arial"/>
          <w:b/>
          <w:bCs/>
        </w:rPr>
        <w:t>autorité</w:t>
      </w:r>
      <w:proofErr w:type="gramEnd"/>
      <w:r>
        <w:rPr>
          <w:rFonts w:ascii="Arial" w:hAnsi="Arial"/>
          <w:b/>
          <w:bCs/>
        </w:rPr>
        <w:t xml:space="preserve"> de certification</w:t>
      </w:r>
      <w:r>
        <w:rPr>
          <w:rFonts w:ascii="Arial" w:hAnsi="Arial"/>
        </w:rPr>
        <w:t>,</w:t>
      </w:r>
    </w:p>
    <w:p w14:paraId="45765121" w14:textId="77777777" w:rsidR="0075266D" w:rsidRDefault="0075266D" w:rsidP="003E227A">
      <w:pPr>
        <w:spacing w:after="120" w:line="0" w:lineRule="atLeast"/>
        <w:ind w:left="1134"/>
        <w:rPr>
          <w:rFonts w:ascii="Arial" w:eastAsia="Arial" w:hAnsi="Arial"/>
          <w:b/>
        </w:rPr>
      </w:pPr>
      <w:proofErr w:type="gramStart"/>
      <w:r>
        <w:rPr>
          <w:rFonts w:ascii="Arial" w:hAnsi="Arial"/>
        </w:rPr>
        <w:t>un</w:t>
      </w:r>
      <w:proofErr w:type="gramEnd"/>
      <w:r>
        <w:rPr>
          <w:rFonts w:ascii="Arial" w:hAnsi="Arial"/>
        </w:rPr>
        <w:t xml:space="preserve"> </w:t>
      </w:r>
      <w:r>
        <w:rPr>
          <w:rFonts w:ascii="Arial" w:hAnsi="Arial"/>
          <w:b/>
          <w:bCs/>
        </w:rPr>
        <w:t>mesureur officiel</w:t>
      </w:r>
      <w:r>
        <w:rPr>
          <w:rFonts w:ascii="Arial" w:hAnsi="Arial"/>
        </w:rPr>
        <w:t>.</w:t>
      </w:r>
    </w:p>
    <w:p w14:paraId="671327BE" w14:textId="77777777" w:rsidR="0075266D" w:rsidRDefault="0075266D" w:rsidP="003E227A">
      <w:pPr>
        <w:spacing w:after="120" w:line="0" w:lineRule="atLeast"/>
        <w:ind w:left="860"/>
        <w:rPr>
          <w:rFonts w:ascii="Arial" w:eastAsia="Arial" w:hAnsi="Arial"/>
        </w:rPr>
      </w:pPr>
      <w:r>
        <w:rPr>
          <w:rFonts w:ascii="Arial" w:hAnsi="Arial"/>
        </w:rPr>
        <w:t xml:space="preserve">Aucune plainte résultant des présentes </w:t>
      </w:r>
      <w:r>
        <w:rPr>
          <w:rFonts w:ascii="Arial" w:hAnsi="Arial"/>
          <w:b/>
          <w:bCs/>
        </w:rPr>
        <w:t>règles de classe</w:t>
      </w:r>
      <w:r>
        <w:rPr>
          <w:rFonts w:ascii="Arial" w:hAnsi="Arial"/>
        </w:rPr>
        <w:t xml:space="preserve"> n’est recevable.</w:t>
      </w:r>
    </w:p>
    <w:p w14:paraId="64E88C2C" w14:textId="07B6166D" w:rsidR="0075266D" w:rsidRDefault="0075266D" w:rsidP="003E227A">
      <w:pPr>
        <w:tabs>
          <w:tab w:val="left" w:pos="840"/>
        </w:tabs>
        <w:spacing w:after="120" w:line="237" w:lineRule="auto"/>
        <w:ind w:left="860" w:hanging="859"/>
        <w:jc w:val="both"/>
        <w:rPr>
          <w:rFonts w:ascii="Arial" w:eastAsia="Arial" w:hAnsi="Arial"/>
        </w:rPr>
      </w:pPr>
      <w:r>
        <w:rPr>
          <w:rFonts w:ascii="Arial" w:hAnsi="Arial"/>
        </w:rPr>
        <w:t>A.3.3</w:t>
      </w:r>
      <w:r>
        <w:rPr>
          <w:rFonts w:ascii="Arial" w:hAnsi="Arial"/>
        </w:rPr>
        <w:tab/>
        <w:t xml:space="preserve">Nonobstant tout ce qui </w:t>
      </w:r>
      <w:r w:rsidR="001874EE">
        <w:rPr>
          <w:rFonts w:ascii="Arial" w:hAnsi="Arial"/>
        </w:rPr>
        <w:t>figure</w:t>
      </w:r>
      <w:r w:rsidR="000C0321">
        <w:rPr>
          <w:rFonts w:ascii="Arial" w:hAnsi="Arial"/>
        </w:rPr>
        <w:t xml:space="preserve"> dans le présent document</w:t>
      </w:r>
      <w:r>
        <w:rPr>
          <w:rFonts w:ascii="Arial" w:hAnsi="Arial"/>
        </w:rPr>
        <w:t>, l'</w:t>
      </w:r>
      <w:r>
        <w:rPr>
          <w:rFonts w:ascii="Arial" w:hAnsi="Arial"/>
          <w:b/>
          <w:bCs/>
        </w:rPr>
        <w:t>autorité de certification</w:t>
      </w:r>
      <w:r>
        <w:rPr>
          <w:rFonts w:ascii="Arial" w:hAnsi="Arial"/>
        </w:rPr>
        <w:t xml:space="preserve"> peut annuler un </w:t>
      </w:r>
      <w:r>
        <w:rPr>
          <w:rFonts w:ascii="Arial" w:hAnsi="Arial"/>
          <w:b/>
          <w:bCs/>
        </w:rPr>
        <w:t>certificat</w:t>
      </w:r>
      <w:r>
        <w:rPr>
          <w:rFonts w:ascii="Arial" w:hAnsi="Arial"/>
        </w:rPr>
        <w:t>, et doit le faire si l'IOMICA le lui demande.</w:t>
      </w:r>
    </w:p>
    <w:p w14:paraId="48566041" w14:textId="38770E24" w:rsidR="0075266D" w:rsidRDefault="0075266D" w:rsidP="00B76817">
      <w:pPr>
        <w:tabs>
          <w:tab w:val="left" w:pos="893"/>
        </w:tabs>
        <w:spacing w:before="120" w:after="120" w:line="0" w:lineRule="atLeast"/>
        <w:rPr>
          <w:rFonts w:ascii="Arial" w:eastAsia="Arial" w:hAnsi="Arial"/>
          <w:b/>
          <w:sz w:val="28"/>
        </w:rPr>
      </w:pPr>
      <w:r>
        <w:rPr>
          <w:rFonts w:ascii="Arial" w:hAnsi="Arial"/>
          <w:b/>
          <w:sz w:val="28"/>
        </w:rPr>
        <w:t>A.4</w:t>
      </w:r>
      <w:r>
        <w:rPr>
          <w:rFonts w:ascii="Times New Roman" w:hAnsi="Times New Roman"/>
        </w:rPr>
        <w:tab/>
      </w:r>
      <w:r>
        <w:rPr>
          <w:rFonts w:ascii="Arial" w:hAnsi="Arial"/>
          <w:b/>
          <w:sz w:val="28"/>
        </w:rPr>
        <w:t>ADMINISTRATION DE LA CLASSE</w:t>
      </w:r>
    </w:p>
    <w:p w14:paraId="34B78983" w14:textId="77777777" w:rsidR="0075266D" w:rsidRDefault="0075266D" w:rsidP="003E227A">
      <w:pPr>
        <w:tabs>
          <w:tab w:val="left" w:pos="840"/>
        </w:tabs>
        <w:spacing w:after="120" w:line="236" w:lineRule="auto"/>
        <w:ind w:left="860" w:hanging="859"/>
        <w:jc w:val="both"/>
        <w:rPr>
          <w:rFonts w:ascii="Arial" w:eastAsia="Arial" w:hAnsi="Arial"/>
        </w:rPr>
      </w:pPr>
      <w:r>
        <w:rPr>
          <w:rFonts w:ascii="Arial" w:hAnsi="Arial"/>
        </w:rPr>
        <w:t>A.4.1</w:t>
      </w:r>
      <w:r>
        <w:rPr>
          <w:rFonts w:ascii="Arial" w:hAnsi="Arial"/>
        </w:rPr>
        <w:tab/>
        <w:t xml:space="preserve">L’IRSA a délégué ses fonctions administratives de la classe aux DNM. Un DNM peut déléguer à une ACN tout ou partie de ses fonctions, comme indiqué dans les présentes </w:t>
      </w:r>
      <w:r>
        <w:rPr>
          <w:rFonts w:ascii="Arial" w:hAnsi="Arial"/>
          <w:b/>
          <w:bCs/>
        </w:rPr>
        <w:t>règles de classe</w:t>
      </w:r>
      <w:r>
        <w:rPr>
          <w:rFonts w:ascii="Arial" w:hAnsi="Arial"/>
        </w:rPr>
        <w:t>.</w:t>
      </w:r>
    </w:p>
    <w:p w14:paraId="00232FA6" w14:textId="77777777" w:rsidR="0075266D" w:rsidRDefault="0075266D" w:rsidP="003E227A">
      <w:pPr>
        <w:tabs>
          <w:tab w:val="left" w:pos="840"/>
        </w:tabs>
        <w:spacing w:after="120" w:line="236" w:lineRule="auto"/>
        <w:ind w:left="860" w:hanging="859"/>
        <w:jc w:val="both"/>
        <w:rPr>
          <w:rFonts w:ascii="Arial" w:eastAsia="Arial" w:hAnsi="Arial"/>
        </w:rPr>
      </w:pPr>
      <w:r>
        <w:rPr>
          <w:rFonts w:ascii="Arial" w:hAnsi="Arial"/>
        </w:rPr>
        <w:t>A.4.2</w:t>
      </w:r>
      <w:r>
        <w:rPr>
          <w:rFonts w:ascii="Arial" w:hAnsi="Arial"/>
        </w:rPr>
        <w:tab/>
        <w:t xml:space="preserve">Dans les pays où il n'y existe pas de DNM, ou lorsque le DNM ne souhaite pas administrer la classe, ses fonctions administratives, telles qu'énoncées dans les présentes </w:t>
      </w:r>
      <w:r>
        <w:rPr>
          <w:rFonts w:ascii="Arial" w:hAnsi="Arial"/>
          <w:b/>
          <w:bCs/>
        </w:rPr>
        <w:t>règles de classe</w:t>
      </w:r>
      <w:r>
        <w:rPr>
          <w:rFonts w:ascii="Arial" w:hAnsi="Arial"/>
        </w:rPr>
        <w:t>, doivent être assurées par l'IOMICA qui peut en déléguer la gestion à une ACN.</w:t>
      </w:r>
    </w:p>
    <w:p w14:paraId="60E7AA9A" w14:textId="77777777" w:rsidR="0075266D" w:rsidRDefault="0075266D" w:rsidP="001874EE">
      <w:pPr>
        <w:tabs>
          <w:tab w:val="left" w:pos="893"/>
        </w:tabs>
        <w:spacing w:before="360" w:after="120" w:line="0" w:lineRule="atLeast"/>
        <w:rPr>
          <w:rFonts w:ascii="Arial" w:eastAsia="Arial" w:hAnsi="Arial"/>
          <w:b/>
          <w:sz w:val="28"/>
        </w:rPr>
      </w:pPr>
      <w:r>
        <w:rPr>
          <w:rFonts w:ascii="Arial" w:hAnsi="Arial"/>
          <w:b/>
          <w:sz w:val="28"/>
        </w:rPr>
        <w:t>A.5</w:t>
      </w:r>
      <w:r>
        <w:rPr>
          <w:rFonts w:ascii="Times New Roman" w:hAnsi="Times New Roman"/>
        </w:rPr>
        <w:tab/>
      </w:r>
      <w:r>
        <w:rPr>
          <w:rFonts w:ascii="Arial" w:hAnsi="Arial"/>
          <w:b/>
          <w:sz w:val="28"/>
        </w:rPr>
        <w:t>INSTRUCTIONS DE COURSE</w:t>
      </w:r>
    </w:p>
    <w:p w14:paraId="3288B1BC" w14:textId="77777777" w:rsidR="0075266D" w:rsidRDefault="0075266D" w:rsidP="003E227A">
      <w:pPr>
        <w:tabs>
          <w:tab w:val="left" w:pos="840"/>
        </w:tabs>
        <w:spacing w:after="120" w:line="236" w:lineRule="auto"/>
        <w:ind w:left="860" w:hanging="859"/>
        <w:jc w:val="both"/>
        <w:rPr>
          <w:rFonts w:ascii="Arial" w:eastAsia="Arial" w:hAnsi="Arial"/>
        </w:rPr>
      </w:pPr>
      <w:r>
        <w:rPr>
          <w:rFonts w:ascii="Arial" w:hAnsi="Arial"/>
        </w:rPr>
        <w:t>A.5.1</w:t>
      </w:r>
      <w:r>
        <w:rPr>
          <w:rFonts w:ascii="Arial" w:hAnsi="Arial"/>
        </w:rPr>
        <w:tab/>
        <w:t xml:space="preserve">Les instructions de course ne peuvent pas modifier les présentes </w:t>
      </w:r>
      <w:r>
        <w:rPr>
          <w:rFonts w:ascii="Arial" w:hAnsi="Arial"/>
          <w:b/>
          <w:bCs/>
        </w:rPr>
        <w:t>règles de classe</w:t>
      </w:r>
      <w:r>
        <w:rPr>
          <w:rFonts w:ascii="Arial" w:hAnsi="Arial"/>
        </w:rPr>
        <w:t xml:space="preserve">, sauf </w:t>
      </w:r>
      <w:r w:rsidR="002F363C">
        <w:rPr>
          <w:rFonts w:ascii="Arial" w:hAnsi="Arial"/>
        </w:rPr>
        <w:t xml:space="preserve">comme </w:t>
      </w:r>
      <w:r>
        <w:rPr>
          <w:rFonts w:ascii="Arial" w:hAnsi="Arial"/>
        </w:rPr>
        <w:t xml:space="preserve">prévu </w:t>
      </w:r>
      <w:r w:rsidR="002F363C">
        <w:rPr>
          <w:rFonts w:ascii="Arial" w:hAnsi="Arial"/>
        </w:rPr>
        <w:t>par</w:t>
      </w:r>
      <w:r>
        <w:rPr>
          <w:rFonts w:ascii="Arial" w:hAnsi="Arial"/>
        </w:rPr>
        <w:t xml:space="preserve"> la règle A.5.2.</w:t>
      </w:r>
    </w:p>
    <w:p w14:paraId="41174EB7" w14:textId="77777777" w:rsidR="0075266D" w:rsidRDefault="0075266D" w:rsidP="003E227A">
      <w:pPr>
        <w:tabs>
          <w:tab w:val="left" w:pos="840"/>
        </w:tabs>
        <w:spacing w:after="120" w:line="234" w:lineRule="auto"/>
        <w:ind w:left="860" w:hanging="859"/>
        <w:jc w:val="both"/>
        <w:rPr>
          <w:rFonts w:ascii="Arial" w:eastAsia="Arial" w:hAnsi="Arial"/>
        </w:rPr>
      </w:pPr>
      <w:r>
        <w:rPr>
          <w:rFonts w:ascii="Arial" w:hAnsi="Arial"/>
        </w:rPr>
        <w:t>A.5.2</w:t>
      </w:r>
      <w:r>
        <w:rPr>
          <w:rFonts w:ascii="Arial" w:hAnsi="Arial"/>
        </w:rPr>
        <w:tab/>
        <w:t xml:space="preserve">Lors d’un championnat du monde ou continental, les instructions de course peuvent modifier les présentes </w:t>
      </w:r>
      <w:r>
        <w:rPr>
          <w:rFonts w:ascii="Arial" w:hAnsi="Arial"/>
          <w:b/>
          <w:bCs/>
        </w:rPr>
        <w:t>règles de classe</w:t>
      </w:r>
      <w:r>
        <w:rPr>
          <w:rFonts w:ascii="Arial" w:hAnsi="Arial"/>
        </w:rPr>
        <w:t xml:space="preserve"> uniquement avec l'accord de l'IOMICA.</w:t>
      </w:r>
    </w:p>
    <w:p w14:paraId="36339F05" w14:textId="77777777" w:rsidR="0075266D" w:rsidRDefault="0075266D" w:rsidP="001874EE">
      <w:pPr>
        <w:tabs>
          <w:tab w:val="left" w:pos="893"/>
        </w:tabs>
        <w:spacing w:before="360" w:after="120" w:line="0" w:lineRule="atLeast"/>
        <w:rPr>
          <w:rFonts w:ascii="Arial" w:eastAsia="Arial" w:hAnsi="Arial"/>
          <w:b/>
          <w:sz w:val="28"/>
        </w:rPr>
      </w:pPr>
      <w:r>
        <w:rPr>
          <w:rFonts w:ascii="Arial" w:hAnsi="Arial"/>
          <w:b/>
          <w:sz w:val="28"/>
        </w:rPr>
        <w:t>A.6</w:t>
      </w:r>
      <w:r>
        <w:rPr>
          <w:rFonts w:ascii="Times New Roman" w:hAnsi="Times New Roman"/>
        </w:rPr>
        <w:tab/>
      </w:r>
      <w:r>
        <w:rPr>
          <w:rFonts w:ascii="Arial" w:hAnsi="Arial"/>
          <w:b/>
          <w:sz w:val="28"/>
        </w:rPr>
        <w:t>MODIFICATIONS AUX RÈGLES DE CLASSE</w:t>
      </w:r>
    </w:p>
    <w:p w14:paraId="756842CD" w14:textId="44B8F621" w:rsidR="0075266D" w:rsidRDefault="0075266D" w:rsidP="003E227A">
      <w:pPr>
        <w:tabs>
          <w:tab w:val="left" w:pos="840"/>
        </w:tabs>
        <w:spacing w:after="120" w:line="236" w:lineRule="auto"/>
        <w:ind w:left="860" w:hanging="859"/>
        <w:jc w:val="both"/>
        <w:rPr>
          <w:rFonts w:ascii="Arial" w:eastAsia="Arial" w:hAnsi="Arial"/>
        </w:rPr>
      </w:pPr>
      <w:r>
        <w:rPr>
          <w:rFonts w:ascii="Arial" w:hAnsi="Arial"/>
        </w:rPr>
        <w:t>A.6.1</w:t>
      </w:r>
      <w:r>
        <w:rPr>
          <w:rFonts w:ascii="Arial" w:hAnsi="Arial"/>
        </w:rPr>
        <w:tab/>
        <w:t xml:space="preserve">Les modifications aux présentes </w:t>
      </w:r>
      <w:r>
        <w:rPr>
          <w:rFonts w:ascii="Arial" w:hAnsi="Arial"/>
          <w:b/>
          <w:bCs/>
        </w:rPr>
        <w:t>règles de classe</w:t>
      </w:r>
      <w:r>
        <w:rPr>
          <w:rFonts w:ascii="Arial" w:hAnsi="Arial"/>
        </w:rPr>
        <w:t xml:space="preserve"> doivent être </w:t>
      </w:r>
      <w:r w:rsidR="001874EE">
        <w:rPr>
          <w:rFonts w:ascii="Arial" w:hAnsi="Arial"/>
        </w:rPr>
        <w:t xml:space="preserve">effectuées par l’IOMICA conformément au </w:t>
      </w:r>
      <w:proofErr w:type="spellStart"/>
      <w:r w:rsidR="001874EE">
        <w:rPr>
          <w:rFonts w:ascii="Arial" w:hAnsi="Arial"/>
        </w:rPr>
        <w:t>MoU</w:t>
      </w:r>
      <w:proofErr w:type="spellEnd"/>
      <w:r w:rsidR="001874EE">
        <w:rPr>
          <w:rFonts w:ascii="Arial" w:hAnsi="Arial"/>
        </w:rPr>
        <w:t xml:space="preserve"> entre l’IRSA et </w:t>
      </w:r>
      <w:r>
        <w:rPr>
          <w:rFonts w:ascii="Arial" w:hAnsi="Arial"/>
        </w:rPr>
        <w:t>l'IOMICA</w:t>
      </w:r>
      <w:r w:rsidR="001874EE">
        <w:rPr>
          <w:rFonts w:ascii="Arial" w:hAnsi="Arial"/>
        </w:rPr>
        <w:t>.</w:t>
      </w:r>
    </w:p>
    <w:p w14:paraId="3BD7B752" w14:textId="77777777" w:rsidR="0075266D" w:rsidRDefault="0075266D" w:rsidP="001874EE">
      <w:pPr>
        <w:tabs>
          <w:tab w:val="left" w:pos="840"/>
        </w:tabs>
        <w:spacing w:before="360" w:after="120" w:line="0" w:lineRule="atLeast"/>
        <w:rPr>
          <w:rFonts w:ascii="Arial" w:eastAsia="Arial" w:hAnsi="Arial"/>
          <w:b/>
          <w:sz w:val="28"/>
        </w:rPr>
      </w:pPr>
      <w:r>
        <w:rPr>
          <w:rFonts w:ascii="Arial" w:hAnsi="Arial"/>
          <w:b/>
          <w:sz w:val="28"/>
        </w:rPr>
        <w:t>A.7</w:t>
      </w:r>
      <w:r>
        <w:rPr>
          <w:rFonts w:ascii="Times New Roman" w:hAnsi="Times New Roman"/>
        </w:rPr>
        <w:tab/>
      </w:r>
      <w:r>
        <w:rPr>
          <w:rFonts w:ascii="Arial" w:hAnsi="Arial"/>
          <w:b/>
          <w:sz w:val="28"/>
        </w:rPr>
        <w:t>INTERPRÉTATIONS DES RÈGLES DE CLASSE</w:t>
      </w:r>
    </w:p>
    <w:p w14:paraId="5DA0A093" w14:textId="77777777" w:rsidR="0075266D" w:rsidRDefault="0075266D" w:rsidP="003E227A">
      <w:pPr>
        <w:tabs>
          <w:tab w:val="left" w:pos="840"/>
        </w:tabs>
        <w:spacing w:after="120" w:line="0" w:lineRule="atLeast"/>
        <w:rPr>
          <w:rFonts w:ascii="Arial" w:eastAsia="Arial" w:hAnsi="Arial"/>
        </w:rPr>
      </w:pPr>
      <w:r>
        <w:rPr>
          <w:rFonts w:ascii="Arial" w:hAnsi="Arial"/>
        </w:rPr>
        <w:t>A.7.1</w:t>
      </w:r>
      <w:r>
        <w:rPr>
          <w:rFonts w:ascii="Arial" w:hAnsi="Arial"/>
        </w:rPr>
        <w:tab/>
        <w:t>GÉNÉRALITÉS</w:t>
      </w:r>
    </w:p>
    <w:p w14:paraId="763D14CB" w14:textId="32C7286E" w:rsidR="0075266D" w:rsidRDefault="0075266D" w:rsidP="001874EE">
      <w:pPr>
        <w:spacing w:after="120" w:line="236" w:lineRule="auto"/>
        <w:ind w:left="860" w:hanging="9"/>
        <w:jc w:val="both"/>
        <w:rPr>
          <w:rFonts w:ascii="Arial" w:eastAsia="Arial" w:hAnsi="Arial"/>
        </w:rPr>
      </w:pPr>
      <w:r>
        <w:rPr>
          <w:rFonts w:ascii="Arial" w:hAnsi="Arial"/>
        </w:rPr>
        <w:t xml:space="preserve">L'interprétation </w:t>
      </w:r>
      <w:r w:rsidR="001874EE">
        <w:rPr>
          <w:rFonts w:ascii="Arial" w:hAnsi="Arial"/>
        </w:rPr>
        <w:t>des</w:t>
      </w:r>
      <w:r>
        <w:rPr>
          <w:rFonts w:ascii="Arial" w:hAnsi="Arial"/>
        </w:rPr>
        <w:t xml:space="preserve"> </w:t>
      </w:r>
      <w:r w:rsidR="001874EE">
        <w:rPr>
          <w:rFonts w:ascii="Arial" w:hAnsi="Arial"/>
        </w:rPr>
        <w:t xml:space="preserve">présentes </w:t>
      </w:r>
      <w:r w:rsidR="001874EE">
        <w:rPr>
          <w:rFonts w:ascii="Arial" w:hAnsi="Arial"/>
          <w:b/>
          <w:bCs/>
        </w:rPr>
        <w:t>règles de classe</w:t>
      </w:r>
      <w:r w:rsidR="001874EE">
        <w:rPr>
          <w:rFonts w:ascii="Arial" w:hAnsi="Arial"/>
        </w:rPr>
        <w:t xml:space="preserve"> doivent être effectuées par l’IOMICA conformément au </w:t>
      </w:r>
      <w:proofErr w:type="spellStart"/>
      <w:r w:rsidR="001874EE">
        <w:rPr>
          <w:rFonts w:ascii="Arial" w:hAnsi="Arial"/>
        </w:rPr>
        <w:t>MoU</w:t>
      </w:r>
      <w:proofErr w:type="spellEnd"/>
      <w:r w:rsidR="001874EE">
        <w:rPr>
          <w:rFonts w:ascii="Arial" w:hAnsi="Arial"/>
        </w:rPr>
        <w:t xml:space="preserve"> entre l’IRSA et l'IOMICA.</w:t>
      </w:r>
    </w:p>
    <w:p w14:paraId="2053B772" w14:textId="77777777" w:rsidR="0075266D" w:rsidRDefault="0075266D" w:rsidP="003E227A">
      <w:pPr>
        <w:tabs>
          <w:tab w:val="left" w:pos="840"/>
        </w:tabs>
        <w:spacing w:after="120" w:line="0" w:lineRule="atLeast"/>
        <w:rPr>
          <w:rFonts w:ascii="Arial" w:eastAsia="Arial" w:hAnsi="Arial"/>
        </w:rPr>
      </w:pPr>
      <w:r>
        <w:rPr>
          <w:rFonts w:ascii="Arial" w:hAnsi="Arial"/>
        </w:rPr>
        <w:t>A.7.2</w:t>
      </w:r>
      <w:r>
        <w:rPr>
          <w:rFonts w:ascii="Arial" w:hAnsi="Arial"/>
        </w:rPr>
        <w:tab/>
        <w:t>PENDANT UNE ÉPREUVE</w:t>
      </w:r>
    </w:p>
    <w:p w14:paraId="46B14217" w14:textId="77777777" w:rsidR="0075266D" w:rsidRDefault="001D4A06" w:rsidP="003E227A">
      <w:pPr>
        <w:spacing w:after="120" w:line="238" w:lineRule="auto"/>
        <w:ind w:left="860"/>
        <w:jc w:val="both"/>
        <w:rPr>
          <w:rFonts w:ascii="Arial" w:eastAsia="Arial" w:hAnsi="Arial"/>
        </w:rPr>
      </w:pPr>
      <w:r>
        <w:rPr>
          <w:rFonts w:ascii="Arial" w:hAnsi="Arial"/>
        </w:rPr>
        <w:t xml:space="preserve">Toute interprétation des </w:t>
      </w:r>
      <w:r>
        <w:rPr>
          <w:rFonts w:ascii="Arial" w:hAnsi="Arial"/>
          <w:b/>
        </w:rPr>
        <w:t xml:space="preserve">règles de classe </w:t>
      </w:r>
      <w:r>
        <w:rPr>
          <w:rFonts w:ascii="Arial" w:hAnsi="Arial"/>
        </w:rPr>
        <w:t>demandée lors d’une épreuve peut être faite par u</w:t>
      </w:r>
      <w:r w:rsidR="00DD6473">
        <w:rPr>
          <w:rFonts w:ascii="Arial" w:hAnsi="Arial"/>
        </w:rPr>
        <w:t>n jury international, constitué conformément aux RCV.</w:t>
      </w:r>
      <w:r w:rsidR="0075266D">
        <w:rPr>
          <w:rFonts w:ascii="Arial" w:hAnsi="Arial"/>
        </w:rPr>
        <w:t xml:space="preserve"> </w:t>
      </w:r>
      <w:r>
        <w:rPr>
          <w:rFonts w:ascii="Arial" w:hAnsi="Arial"/>
        </w:rPr>
        <w:t>Cette</w:t>
      </w:r>
      <w:r w:rsidR="0075266D">
        <w:rPr>
          <w:rFonts w:ascii="Arial" w:hAnsi="Arial"/>
        </w:rPr>
        <w:t xml:space="preserve"> interprétation sera valable </w:t>
      </w:r>
      <w:r>
        <w:rPr>
          <w:rFonts w:ascii="Arial" w:hAnsi="Arial"/>
        </w:rPr>
        <w:t>uni</w:t>
      </w:r>
      <w:r w:rsidR="0075266D">
        <w:rPr>
          <w:rFonts w:ascii="Arial" w:hAnsi="Arial"/>
        </w:rPr>
        <w:t>que</w:t>
      </w:r>
      <w:r>
        <w:rPr>
          <w:rFonts w:ascii="Arial" w:hAnsi="Arial"/>
        </w:rPr>
        <w:t>ment</w:t>
      </w:r>
      <w:r w:rsidR="0075266D">
        <w:rPr>
          <w:rFonts w:ascii="Arial" w:hAnsi="Arial"/>
        </w:rPr>
        <w:t xml:space="preserve"> pour la durée de l’épreuve et l'autorité organisatrice devra, dès que possible après l'épreuve, informer l'IRSA, le DNM et l'IOMICA.</w:t>
      </w:r>
    </w:p>
    <w:p w14:paraId="1941569B" w14:textId="77777777" w:rsidR="0075266D" w:rsidRDefault="0075266D" w:rsidP="001874EE">
      <w:pPr>
        <w:tabs>
          <w:tab w:val="left" w:pos="893"/>
        </w:tabs>
        <w:spacing w:before="360" w:after="120" w:line="0" w:lineRule="atLeast"/>
        <w:rPr>
          <w:rFonts w:ascii="Arial" w:eastAsia="Arial" w:hAnsi="Arial"/>
          <w:b/>
          <w:sz w:val="28"/>
        </w:rPr>
      </w:pPr>
      <w:r>
        <w:rPr>
          <w:rFonts w:ascii="Arial" w:hAnsi="Arial"/>
          <w:b/>
          <w:sz w:val="28"/>
        </w:rPr>
        <w:t>A.8</w:t>
      </w:r>
      <w:r>
        <w:rPr>
          <w:rFonts w:ascii="Times New Roman" w:hAnsi="Times New Roman"/>
        </w:rPr>
        <w:tab/>
      </w:r>
      <w:r>
        <w:rPr>
          <w:rFonts w:ascii="Arial" w:hAnsi="Arial"/>
          <w:b/>
          <w:sz w:val="28"/>
        </w:rPr>
        <w:t>NUMÉRO D'ENREGISTREMENT DE COQUE</w:t>
      </w:r>
    </w:p>
    <w:p w14:paraId="7AA44183" w14:textId="77777777" w:rsidR="0075266D" w:rsidRDefault="0075266D" w:rsidP="003E227A">
      <w:pPr>
        <w:tabs>
          <w:tab w:val="left" w:pos="840"/>
        </w:tabs>
        <w:spacing w:after="120" w:line="0" w:lineRule="atLeast"/>
        <w:rPr>
          <w:rFonts w:ascii="Arial" w:eastAsia="Arial" w:hAnsi="Arial"/>
        </w:rPr>
      </w:pPr>
      <w:r>
        <w:rPr>
          <w:rFonts w:ascii="Arial" w:hAnsi="Arial"/>
        </w:rPr>
        <w:t>A.8.1</w:t>
      </w:r>
      <w:r>
        <w:rPr>
          <w:rFonts w:ascii="Arial" w:hAnsi="Arial"/>
        </w:rPr>
        <w:tab/>
        <w:t>Les numéros d'enregistrement doivent être émis par l'</w:t>
      </w:r>
      <w:r>
        <w:rPr>
          <w:rFonts w:ascii="Arial" w:hAnsi="Arial"/>
          <w:b/>
          <w:bCs/>
        </w:rPr>
        <w:t>autorité de certification</w:t>
      </w:r>
      <w:r>
        <w:rPr>
          <w:rFonts w:ascii="Arial" w:hAnsi="Arial"/>
        </w:rPr>
        <w:t>.</w:t>
      </w:r>
    </w:p>
    <w:p w14:paraId="0A722A31" w14:textId="77777777" w:rsidR="0075266D" w:rsidRDefault="0075266D" w:rsidP="00410B85">
      <w:pPr>
        <w:tabs>
          <w:tab w:val="left" w:pos="840"/>
        </w:tabs>
        <w:spacing w:after="120" w:line="237" w:lineRule="auto"/>
        <w:ind w:left="860" w:hanging="859"/>
        <w:jc w:val="both"/>
        <w:rPr>
          <w:rFonts w:ascii="Arial" w:eastAsia="Arial" w:hAnsi="Arial"/>
        </w:rPr>
      </w:pPr>
      <w:r>
        <w:rPr>
          <w:rFonts w:ascii="Arial" w:hAnsi="Arial"/>
        </w:rPr>
        <w:t>A.8.2</w:t>
      </w:r>
      <w:r>
        <w:rPr>
          <w:rFonts w:ascii="Times New Roman" w:hAnsi="Times New Roman"/>
        </w:rPr>
        <w:tab/>
      </w:r>
      <w:r>
        <w:rPr>
          <w:rFonts w:ascii="Arial" w:hAnsi="Arial"/>
        </w:rPr>
        <w:t>Les numéros d'enregistrement doivent être émis dans l'ordre consécutif, en commençant à « 1 ».</w:t>
      </w:r>
    </w:p>
    <w:p w14:paraId="58C946FB" w14:textId="62348904" w:rsidR="0075266D" w:rsidRDefault="0075266D" w:rsidP="003E227A">
      <w:pPr>
        <w:tabs>
          <w:tab w:val="left" w:pos="840"/>
        </w:tabs>
        <w:spacing w:after="120" w:line="237" w:lineRule="auto"/>
        <w:ind w:left="860" w:hanging="859"/>
        <w:jc w:val="both"/>
        <w:rPr>
          <w:rFonts w:ascii="Arial" w:eastAsia="Arial" w:hAnsi="Arial"/>
        </w:rPr>
      </w:pPr>
      <w:r>
        <w:rPr>
          <w:rFonts w:ascii="Arial" w:hAnsi="Arial"/>
        </w:rPr>
        <w:lastRenderedPageBreak/>
        <w:t xml:space="preserve">A.8.3 </w:t>
      </w:r>
      <w:r w:rsidR="006742C5">
        <w:rPr>
          <w:rFonts w:ascii="Arial" w:hAnsi="Arial"/>
        </w:rPr>
        <w:tab/>
      </w:r>
      <w:r>
        <w:rPr>
          <w:rFonts w:ascii="Arial" w:hAnsi="Arial"/>
        </w:rPr>
        <w:t xml:space="preserve">Chaque </w:t>
      </w:r>
      <w:r>
        <w:rPr>
          <w:rFonts w:ascii="Arial" w:hAnsi="Arial"/>
          <w:b/>
          <w:bCs/>
        </w:rPr>
        <w:t>coque</w:t>
      </w:r>
      <w:r>
        <w:rPr>
          <w:rFonts w:ascii="Arial" w:hAnsi="Arial"/>
        </w:rPr>
        <w:t xml:space="preserve"> doit </w:t>
      </w:r>
      <w:r w:rsidR="001874EE">
        <w:rPr>
          <w:rFonts w:ascii="Arial" w:hAnsi="Arial"/>
        </w:rPr>
        <w:t>porter</w:t>
      </w:r>
      <w:r>
        <w:rPr>
          <w:rFonts w:ascii="Arial" w:hAnsi="Arial"/>
        </w:rPr>
        <w:t xml:space="preserve"> les lettres de nationalité </w:t>
      </w:r>
      <w:r w:rsidR="001874EE">
        <w:rPr>
          <w:rFonts w:ascii="Arial" w:hAnsi="Arial"/>
        </w:rPr>
        <w:t xml:space="preserve">de </w:t>
      </w:r>
      <w:r w:rsidR="001874EE" w:rsidRPr="007140CD">
        <w:rPr>
          <w:rFonts w:ascii="Arial" w:hAnsi="Arial"/>
          <w:b/>
          <w:bCs/>
        </w:rPr>
        <w:t>l’autorité de certification</w:t>
      </w:r>
      <w:r w:rsidR="001874EE">
        <w:rPr>
          <w:rFonts w:ascii="Arial" w:hAnsi="Arial"/>
        </w:rPr>
        <w:t xml:space="preserve"> </w:t>
      </w:r>
      <w:r>
        <w:rPr>
          <w:rFonts w:ascii="Arial" w:hAnsi="Arial"/>
        </w:rPr>
        <w:t xml:space="preserve">et le numéro d'enregistrement </w:t>
      </w:r>
      <w:r w:rsidR="001874EE">
        <w:rPr>
          <w:rFonts w:ascii="Arial" w:hAnsi="Arial"/>
        </w:rPr>
        <w:t xml:space="preserve">unique </w:t>
      </w:r>
      <w:r>
        <w:rPr>
          <w:rFonts w:ascii="Arial" w:hAnsi="Arial"/>
        </w:rPr>
        <w:t>séquentiel d</w:t>
      </w:r>
      <w:r w:rsidR="001C1661">
        <w:rPr>
          <w:rFonts w:ascii="Arial" w:hAnsi="Arial"/>
        </w:rPr>
        <w:t>élivr</w:t>
      </w:r>
      <w:r>
        <w:rPr>
          <w:rFonts w:ascii="Arial" w:hAnsi="Arial"/>
        </w:rPr>
        <w:t>é par</w:t>
      </w:r>
      <w:r w:rsidR="007140CD">
        <w:rPr>
          <w:rFonts w:ascii="Arial" w:hAnsi="Arial"/>
        </w:rPr>
        <w:t xml:space="preserve"> cette dernière.</w:t>
      </w:r>
      <w:r>
        <w:rPr>
          <w:rFonts w:ascii="Arial" w:hAnsi="Arial"/>
        </w:rPr>
        <w:t xml:space="preserve"> Un numéro d'enregistrement ne peut, en aucun cas, être utilisé sur une </w:t>
      </w:r>
      <w:r>
        <w:rPr>
          <w:rFonts w:ascii="Arial" w:hAnsi="Arial"/>
          <w:b/>
          <w:bCs/>
        </w:rPr>
        <w:t>coque</w:t>
      </w:r>
      <w:r>
        <w:rPr>
          <w:rFonts w:ascii="Arial" w:hAnsi="Arial"/>
        </w:rPr>
        <w:t xml:space="preserve"> différente de celle sur laquelle il a été utilisé pour la première fois.</w:t>
      </w:r>
    </w:p>
    <w:p w14:paraId="3CB4F954" w14:textId="77777777" w:rsidR="0075266D" w:rsidRDefault="0075266D" w:rsidP="001874EE">
      <w:pPr>
        <w:tabs>
          <w:tab w:val="left" w:pos="893"/>
        </w:tabs>
        <w:spacing w:before="360" w:after="120" w:line="0" w:lineRule="atLeast"/>
        <w:rPr>
          <w:rFonts w:ascii="Arial" w:eastAsia="Arial" w:hAnsi="Arial"/>
          <w:b/>
          <w:sz w:val="28"/>
        </w:rPr>
      </w:pPr>
      <w:r>
        <w:rPr>
          <w:rFonts w:ascii="Arial" w:hAnsi="Arial"/>
          <w:b/>
          <w:sz w:val="28"/>
        </w:rPr>
        <w:t>A.9</w:t>
      </w:r>
      <w:r>
        <w:rPr>
          <w:rFonts w:ascii="Times New Roman" w:hAnsi="Times New Roman"/>
        </w:rPr>
        <w:tab/>
      </w:r>
      <w:r>
        <w:rPr>
          <w:rFonts w:ascii="Arial" w:hAnsi="Arial"/>
          <w:b/>
          <w:sz w:val="28"/>
        </w:rPr>
        <w:t>CERTIFICATION</w:t>
      </w:r>
    </w:p>
    <w:p w14:paraId="05CDE5CF" w14:textId="77777777" w:rsidR="0075266D" w:rsidRDefault="0075266D" w:rsidP="003E227A">
      <w:pPr>
        <w:tabs>
          <w:tab w:val="left" w:pos="840"/>
        </w:tabs>
        <w:spacing w:after="120" w:line="237" w:lineRule="auto"/>
        <w:ind w:left="860" w:hanging="859"/>
        <w:jc w:val="both"/>
        <w:rPr>
          <w:rFonts w:ascii="Arial" w:eastAsia="Arial" w:hAnsi="Arial"/>
        </w:rPr>
      </w:pPr>
      <w:r>
        <w:rPr>
          <w:rFonts w:ascii="Arial" w:hAnsi="Arial"/>
        </w:rPr>
        <w:t>A.9.1</w:t>
      </w:r>
      <w:r>
        <w:rPr>
          <w:rFonts w:ascii="Arial" w:hAnsi="Arial"/>
        </w:rPr>
        <w:tab/>
        <w:t xml:space="preserve">Pour la </w:t>
      </w:r>
      <w:r>
        <w:rPr>
          <w:rFonts w:ascii="Arial" w:hAnsi="Arial"/>
          <w:b/>
          <w:bCs/>
        </w:rPr>
        <w:t>certification</w:t>
      </w:r>
      <w:r>
        <w:rPr>
          <w:rFonts w:ascii="Arial" w:hAnsi="Arial"/>
        </w:rPr>
        <w:t xml:space="preserve"> d'une </w:t>
      </w:r>
      <w:r>
        <w:rPr>
          <w:rFonts w:ascii="Arial" w:hAnsi="Arial"/>
          <w:b/>
          <w:bCs/>
        </w:rPr>
        <w:t>coque</w:t>
      </w:r>
      <w:r>
        <w:rPr>
          <w:rFonts w:ascii="Arial" w:hAnsi="Arial"/>
        </w:rPr>
        <w:t xml:space="preserve">, tous les éléments devant être </w:t>
      </w:r>
      <w:r>
        <w:rPr>
          <w:rFonts w:ascii="Arial" w:hAnsi="Arial"/>
          <w:b/>
          <w:bCs/>
        </w:rPr>
        <w:t>certifiés</w:t>
      </w:r>
      <w:r>
        <w:rPr>
          <w:rFonts w:ascii="Arial" w:hAnsi="Arial"/>
        </w:rPr>
        <w:t xml:space="preserve"> </w:t>
      </w:r>
      <w:r w:rsidR="001C1661">
        <w:rPr>
          <w:rFonts w:ascii="Arial" w:hAnsi="Arial"/>
        </w:rPr>
        <w:t xml:space="preserve">selon </w:t>
      </w:r>
      <w:r>
        <w:rPr>
          <w:rFonts w:ascii="Arial" w:hAnsi="Arial"/>
        </w:rPr>
        <w:t xml:space="preserve">le(s) formulaire(s) de mesure doivent être </w:t>
      </w:r>
      <w:r>
        <w:rPr>
          <w:rFonts w:ascii="Arial" w:hAnsi="Arial"/>
          <w:b/>
          <w:bCs/>
        </w:rPr>
        <w:t>certifiés</w:t>
      </w:r>
      <w:r>
        <w:rPr>
          <w:rFonts w:ascii="Arial" w:hAnsi="Arial"/>
        </w:rPr>
        <w:t xml:space="preserve"> par un </w:t>
      </w:r>
      <w:r>
        <w:rPr>
          <w:rFonts w:ascii="Arial" w:hAnsi="Arial"/>
          <w:b/>
          <w:bCs/>
        </w:rPr>
        <w:t>mesureur officiel</w:t>
      </w:r>
      <w:r>
        <w:rPr>
          <w:rFonts w:ascii="Arial" w:hAnsi="Arial"/>
        </w:rPr>
        <w:t xml:space="preserve"> et les </w:t>
      </w:r>
      <w:r w:rsidR="001C1661">
        <w:rPr>
          <w:rFonts w:ascii="Arial" w:hAnsi="Arial"/>
        </w:rPr>
        <w:t xml:space="preserve">données </w:t>
      </w:r>
      <w:r>
        <w:rPr>
          <w:rFonts w:ascii="Arial" w:hAnsi="Arial"/>
        </w:rPr>
        <w:t>doivent être reporté</w:t>
      </w:r>
      <w:r w:rsidR="001C1661">
        <w:rPr>
          <w:rFonts w:ascii="Arial" w:hAnsi="Arial"/>
        </w:rPr>
        <w:t>e</w:t>
      </w:r>
      <w:r>
        <w:rPr>
          <w:rFonts w:ascii="Arial" w:hAnsi="Arial"/>
        </w:rPr>
        <w:t>s sur le(s) formulaire(s).</w:t>
      </w:r>
    </w:p>
    <w:p w14:paraId="46F5E4F4" w14:textId="77777777" w:rsidR="0075266D" w:rsidRDefault="0075266D" w:rsidP="003E227A">
      <w:pPr>
        <w:spacing w:after="120" w:line="20" w:lineRule="exact"/>
        <w:rPr>
          <w:rFonts w:ascii="Times New Roman" w:eastAsia="Times New Roman" w:hAnsi="Times New Roman"/>
        </w:rPr>
      </w:pPr>
    </w:p>
    <w:p w14:paraId="625D4BAA" w14:textId="77777777" w:rsidR="0075266D" w:rsidRDefault="0075266D" w:rsidP="003E227A">
      <w:pPr>
        <w:tabs>
          <w:tab w:val="left" w:pos="840"/>
        </w:tabs>
        <w:spacing w:after="120" w:line="237" w:lineRule="auto"/>
        <w:ind w:left="860" w:hanging="859"/>
        <w:jc w:val="both"/>
        <w:rPr>
          <w:rFonts w:ascii="Arial" w:eastAsia="Arial" w:hAnsi="Arial"/>
          <w:b/>
        </w:rPr>
      </w:pPr>
      <w:r>
        <w:rPr>
          <w:rFonts w:ascii="Arial" w:hAnsi="Arial"/>
        </w:rPr>
        <w:t xml:space="preserve">A.9.2 </w:t>
      </w:r>
      <w:r>
        <w:rPr>
          <w:rFonts w:ascii="Arial" w:hAnsi="Arial"/>
        </w:rPr>
        <w:tab/>
        <w:t xml:space="preserve">Le(s) formulaire(s) de mesure et les </w:t>
      </w:r>
      <w:r w:rsidR="001C1661">
        <w:rPr>
          <w:rFonts w:ascii="Arial" w:hAnsi="Arial"/>
        </w:rPr>
        <w:t xml:space="preserve">éventuels </w:t>
      </w:r>
      <w:r>
        <w:rPr>
          <w:rFonts w:ascii="Arial" w:hAnsi="Arial"/>
        </w:rPr>
        <w:t xml:space="preserve">frais de </w:t>
      </w:r>
      <w:r>
        <w:rPr>
          <w:rFonts w:ascii="Arial" w:hAnsi="Arial"/>
          <w:b/>
          <w:bCs/>
        </w:rPr>
        <w:t>certification</w:t>
      </w:r>
      <w:r>
        <w:rPr>
          <w:rFonts w:ascii="Arial" w:hAnsi="Arial"/>
        </w:rPr>
        <w:t>, doivent être adressés à l'</w:t>
      </w:r>
      <w:r>
        <w:rPr>
          <w:rFonts w:ascii="Arial" w:hAnsi="Arial"/>
          <w:b/>
          <w:bCs/>
        </w:rPr>
        <w:t>autorité de certification</w:t>
      </w:r>
      <w:r>
        <w:rPr>
          <w:rFonts w:ascii="Arial" w:hAnsi="Arial"/>
        </w:rPr>
        <w:t xml:space="preserve"> du pays où la coque sera enregistrée dans les 4 semaines qui suivent le </w:t>
      </w:r>
      <w:r>
        <w:rPr>
          <w:rFonts w:ascii="Arial" w:hAnsi="Arial"/>
          <w:b/>
          <w:bCs/>
        </w:rPr>
        <w:t>contrôle de certification</w:t>
      </w:r>
      <w:r>
        <w:rPr>
          <w:rFonts w:ascii="Arial" w:hAnsi="Arial"/>
        </w:rPr>
        <w:t>.</w:t>
      </w:r>
    </w:p>
    <w:p w14:paraId="302CAF98" w14:textId="77777777" w:rsidR="0075266D" w:rsidRDefault="0075266D" w:rsidP="006742C5">
      <w:pPr>
        <w:tabs>
          <w:tab w:val="left" w:pos="840"/>
          <w:tab w:val="left" w:pos="9356"/>
        </w:tabs>
        <w:spacing w:after="120" w:line="236" w:lineRule="auto"/>
        <w:ind w:left="860" w:right="58" w:hanging="859"/>
        <w:jc w:val="both"/>
        <w:rPr>
          <w:rFonts w:ascii="Arial" w:hAnsi="Arial"/>
        </w:rPr>
      </w:pPr>
      <w:r>
        <w:rPr>
          <w:rFonts w:ascii="Arial" w:hAnsi="Arial"/>
        </w:rPr>
        <w:t xml:space="preserve">A.9.3 </w:t>
      </w:r>
      <w:r>
        <w:rPr>
          <w:rFonts w:ascii="Arial" w:hAnsi="Arial"/>
        </w:rPr>
        <w:tab/>
        <w:t xml:space="preserve">À réception d'un ou de plusieurs formulaires dûment remplis et des </w:t>
      </w:r>
      <w:r w:rsidR="001C1661">
        <w:rPr>
          <w:rFonts w:ascii="Arial" w:hAnsi="Arial"/>
        </w:rPr>
        <w:t xml:space="preserve">éventuels </w:t>
      </w:r>
      <w:r>
        <w:rPr>
          <w:rFonts w:ascii="Arial" w:hAnsi="Arial"/>
        </w:rPr>
        <w:t xml:space="preserve">frais de </w:t>
      </w:r>
      <w:r>
        <w:rPr>
          <w:rFonts w:ascii="Arial" w:hAnsi="Arial"/>
          <w:b/>
          <w:bCs/>
        </w:rPr>
        <w:t>certification</w:t>
      </w:r>
      <w:r>
        <w:rPr>
          <w:rFonts w:ascii="Arial" w:hAnsi="Arial"/>
        </w:rPr>
        <w:t xml:space="preserve"> dans le délai imparti de 4 semaines, l'</w:t>
      </w:r>
      <w:r>
        <w:rPr>
          <w:rFonts w:ascii="Arial" w:hAnsi="Arial"/>
          <w:b/>
          <w:bCs/>
        </w:rPr>
        <w:t>autorité de certification</w:t>
      </w:r>
      <w:r>
        <w:rPr>
          <w:rFonts w:ascii="Arial" w:hAnsi="Arial"/>
        </w:rPr>
        <w:t xml:space="preserve"> peut délivrer un </w:t>
      </w:r>
      <w:r>
        <w:rPr>
          <w:rFonts w:ascii="Arial" w:hAnsi="Arial"/>
          <w:b/>
          <w:bCs/>
        </w:rPr>
        <w:t>certificat</w:t>
      </w:r>
      <w:r>
        <w:rPr>
          <w:rFonts w:ascii="Arial" w:hAnsi="Arial"/>
        </w:rPr>
        <w:t>.</w:t>
      </w:r>
    </w:p>
    <w:p w14:paraId="3D593735" w14:textId="77777777" w:rsidR="0075266D" w:rsidRDefault="0075266D" w:rsidP="007140CD">
      <w:pPr>
        <w:tabs>
          <w:tab w:val="left" w:pos="893"/>
        </w:tabs>
        <w:spacing w:before="360" w:after="120" w:line="0" w:lineRule="atLeast"/>
        <w:rPr>
          <w:rFonts w:ascii="Arial" w:eastAsia="Arial" w:hAnsi="Arial"/>
          <w:b/>
          <w:sz w:val="28"/>
        </w:rPr>
      </w:pPr>
      <w:r>
        <w:rPr>
          <w:rFonts w:ascii="Arial" w:hAnsi="Arial"/>
          <w:b/>
          <w:sz w:val="28"/>
        </w:rPr>
        <w:t>A.10</w:t>
      </w:r>
      <w:r>
        <w:rPr>
          <w:rFonts w:ascii="Arial" w:hAnsi="Arial"/>
          <w:b/>
          <w:sz w:val="28"/>
        </w:rPr>
        <w:tab/>
        <w:t>VALIDITÉ D</w:t>
      </w:r>
      <w:r w:rsidR="005E637C">
        <w:rPr>
          <w:rFonts w:ascii="Arial" w:hAnsi="Arial"/>
          <w:b/>
          <w:sz w:val="28"/>
        </w:rPr>
        <w:t>U</w:t>
      </w:r>
      <w:r>
        <w:rPr>
          <w:rFonts w:ascii="Arial" w:hAnsi="Arial"/>
          <w:b/>
          <w:sz w:val="28"/>
        </w:rPr>
        <w:t xml:space="preserve"> CERTIFICAT</w:t>
      </w:r>
    </w:p>
    <w:p w14:paraId="22A7AFB1" w14:textId="77777777" w:rsidR="0075266D" w:rsidRDefault="0075266D" w:rsidP="003E227A">
      <w:pPr>
        <w:tabs>
          <w:tab w:val="left" w:pos="840"/>
        </w:tabs>
        <w:spacing w:after="120" w:line="237" w:lineRule="auto"/>
        <w:ind w:left="860" w:hanging="859"/>
        <w:jc w:val="both"/>
        <w:rPr>
          <w:rFonts w:ascii="Arial" w:eastAsia="Arial" w:hAnsi="Arial"/>
        </w:rPr>
      </w:pPr>
      <w:r>
        <w:rPr>
          <w:rFonts w:ascii="Arial" w:hAnsi="Arial"/>
        </w:rPr>
        <w:t>A.10.1</w:t>
      </w:r>
      <w:r>
        <w:rPr>
          <w:rFonts w:ascii="Arial" w:hAnsi="Arial"/>
        </w:rPr>
        <w:tab/>
        <w:t xml:space="preserve">Un </w:t>
      </w:r>
      <w:r>
        <w:rPr>
          <w:rFonts w:ascii="Arial" w:hAnsi="Arial"/>
          <w:b/>
          <w:bCs/>
        </w:rPr>
        <w:t>certificat</w:t>
      </w:r>
      <w:r>
        <w:rPr>
          <w:rFonts w:ascii="Arial" w:hAnsi="Arial"/>
        </w:rPr>
        <w:t xml:space="preserve"> valide est délivré en utilisant les documents de certification approuvés par l'IRSA, conformément aux procédures définies aux règles A.9 et A.12. Les certificats provenant d'autres documents ou sources ne sont pas valables.</w:t>
      </w:r>
    </w:p>
    <w:p w14:paraId="160BDF10" w14:textId="77777777" w:rsidR="0075266D" w:rsidRDefault="0075266D" w:rsidP="003E227A">
      <w:pPr>
        <w:tabs>
          <w:tab w:val="left" w:pos="840"/>
        </w:tabs>
        <w:spacing w:after="120" w:line="0" w:lineRule="atLeast"/>
        <w:rPr>
          <w:rFonts w:ascii="Arial" w:eastAsia="Arial" w:hAnsi="Arial"/>
        </w:rPr>
      </w:pPr>
      <w:r>
        <w:rPr>
          <w:rFonts w:ascii="Arial" w:hAnsi="Arial"/>
        </w:rPr>
        <w:t>A.10.2</w:t>
      </w:r>
      <w:r>
        <w:rPr>
          <w:rFonts w:ascii="Arial" w:hAnsi="Arial"/>
        </w:rPr>
        <w:tab/>
        <w:t xml:space="preserve">Un </w:t>
      </w:r>
      <w:r>
        <w:rPr>
          <w:rFonts w:ascii="Arial" w:hAnsi="Arial"/>
          <w:b/>
        </w:rPr>
        <w:t>certificat</w:t>
      </w:r>
      <w:r>
        <w:rPr>
          <w:rFonts w:ascii="Arial" w:hAnsi="Arial"/>
        </w:rPr>
        <w:t xml:space="preserve"> est invalidé en cas de</w:t>
      </w:r>
      <w:r w:rsidR="003F0C5D">
        <w:rPr>
          <w:rFonts w:ascii="Arial" w:hAnsi="Arial"/>
        </w:rPr>
        <w:t> </w:t>
      </w:r>
      <w:r>
        <w:rPr>
          <w:rFonts w:ascii="Arial" w:hAnsi="Arial"/>
        </w:rPr>
        <w:t>:</w:t>
      </w:r>
    </w:p>
    <w:p w14:paraId="60792068" w14:textId="77777777" w:rsidR="0075266D" w:rsidRDefault="0075266D" w:rsidP="003E227A">
      <w:pPr>
        <w:numPr>
          <w:ilvl w:val="0"/>
          <w:numId w:val="1"/>
        </w:numPr>
        <w:tabs>
          <w:tab w:val="left" w:pos="1280"/>
        </w:tabs>
        <w:spacing w:after="120" w:line="0" w:lineRule="atLeast"/>
        <w:ind w:left="1280" w:hanging="420"/>
        <w:rPr>
          <w:rFonts w:ascii="Arial" w:eastAsia="Arial" w:hAnsi="Arial"/>
        </w:rPr>
      </w:pPr>
      <w:r>
        <w:rPr>
          <w:rFonts w:ascii="Arial" w:hAnsi="Arial"/>
        </w:rPr>
        <w:t>changement de propriétaire,</w:t>
      </w:r>
    </w:p>
    <w:p w14:paraId="21DD2D72" w14:textId="77777777" w:rsidR="0075266D" w:rsidRDefault="0075266D" w:rsidP="003E227A">
      <w:pPr>
        <w:numPr>
          <w:ilvl w:val="0"/>
          <w:numId w:val="1"/>
        </w:numPr>
        <w:tabs>
          <w:tab w:val="left" w:pos="1280"/>
        </w:tabs>
        <w:spacing w:after="120" w:line="0" w:lineRule="atLeast"/>
        <w:ind w:left="1280" w:hanging="420"/>
        <w:rPr>
          <w:rFonts w:ascii="Arial" w:eastAsia="Arial" w:hAnsi="Arial"/>
        </w:rPr>
      </w:pPr>
      <w:r>
        <w:rPr>
          <w:rFonts w:ascii="Arial" w:hAnsi="Arial"/>
        </w:rPr>
        <w:t>retrait par l'</w:t>
      </w:r>
      <w:r>
        <w:rPr>
          <w:rFonts w:ascii="Arial" w:hAnsi="Arial"/>
          <w:b/>
          <w:bCs/>
        </w:rPr>
        <w:t>autorité de certification</w:t>
      </w:r>
      <w:r>
        <w:rPr>
          <w:rFonts w:ascii="Arial" w:hAnsi="Arial"/>
        </w:rPr>
        <w:t>.</w:t>
      </w:r>
    </w:p>
    <w:p w14:paraId="3D2524F6" w14:textId="77777777" w:rsidR="0075266D" w:rsidRDefault="0075266D" w:rsidP="007140CD">
      <w:pPr>
        <w:tabs>
          <w:tab w:val="left" w:pos="893"/>
        </w:tabs>
        <w:spacing w:before="360" w:after="120" w:line="0" w:lineRule="atLeast"/>
        <w:rPr>
          <w:rFonts w:ascii="Arial" w:eastAsia="Arial" w:hAnsi="Arial"/>
          <w:b/>
          <w:sz w:val="27"/>
        </w:rPr>
      </w:pPr>
      <w:r>
        <w:rPr>
          <w:rFonts w:ascii="Arial" w:hAnsi="Arial"/>
          <w:b/>
          <w:sz w:val="28"/>
        </w:rPr>
        <w:t>A.11</w:t>
      </w:r>
      <w:r>
        <w:rPr>
          <w:rFonts w:ascii="Times New Roman" w:hAnsi="Times New Roman"/>
        </w:rPr>
        <w:tab/>
      </w:r>
      <w:r w:rsidRPr="00B76817">
        <w:rPr>
          <w:rFonts w:ascii="Arial" w:hAnsi="Arial"/>
          <w:b/>
          <w:sz w:val="28"/>
        </w:rPr>
        <w:t>CONFORMITÉ</w:t>
      </w:r>
      <w:r>
        <w:rPr>
          <w:rFonts w:ascii="Arial" w:hAnsi="Arial"/>
          <w:b/>
          <w:sz w:val="27"/>
        </w:rPr>
        <w:t xml:space="preserve"> AUX RÈGLES DE CLASSE</w:t>
      </w:r>
    </w:p>
    <w:p w14:paraId="5507D432" w14:textId="77777777" w:rsidR="0075266D" w:rsidRDefault="0075266D" w:rsidP="006742C5">
      <w:pPr>
        <w:tabs>
          <w:tab w:val="left" w:pos="840"/>
        </w:tabs>
        <w:spacing w:after="120" w:line="0" w:lineRule="atLeast"/>
        <w:jc w:val="both"/>
        <w:rPr>
          <w:rFonts w:ascii="Arial" w:eastAsia="Arial" w:hAnsi="Arial"/>
          <w:sz w:val="23"/>
        </w:rPr>
      </w:pPr>
      <w:r>
        <w:rPr>
          <w:rFonts w:ascii="Arial" w:hAnsi="Arial"/>
        </w:rPr>
        <w:t>A.11.1</w:t>
      </w:r>
      <w:r>
        <w:rPr>
          <w:rFonts w:ascii="Times New Roman" w:hAnsi="Times New Roman"/>
        </w:rPr>
        <w:tab/>
      </w:r>
      <w:r>
        <w:rPr>
          <w:rFonts w:ascii="Arial" w:hAnsi="Arial"/>
          <w:sz w:val="23"/>
        </w:rPr>
        <w:t xml:space="preserve">Un </w:t>
      </w:r>
      <w:r>
        <w:rPr>
          <w:rFonts w:ascii="Arial" w:hAnsi="Arial"/>
          <w:b/>
          <w:bCs/>
          <w:sz w:val="23"/>
        </w:rPr>
        <w:t>bateau</w:t>
      </w:r>
      <w:r>
        <w:rPr>
          <w:rFonts w:ascii="Arial" w:hAnsi="Arial"/>
          <w:sz w:val="23"/>
        </w:rPr>
        <w:t xml:space="preserve"> cesse d’être conforme aux </w:t>
      </w:r>
      <w:r>
        <w:rPr>
          <w:rFonts w:ascii="Arial" w:hAnsi="Arial"/>
          <w:b/>
          <w:bCs/>
          <w:sz w:val="23"/>
        </w:rPr>
        <w:t>règles de classe</w:t>
      </w:r>
      <w:r>
        <w:rPr>
          <w:rFonts w:ascii="Arial" w:hAnsi="Arial"/>
          <w:sz w:val="23"/>
        </w:rPr>
        <w:t xml:space="preserve"> suite à</w:t>
      </w:r>
      <w:r w:rsidR="003F0C5D">
        <w:rPr>
          <w:rFonts w:ascii="Arial" w:hAnsi="Arial"/>
          <w:sz w:val="23"/>
        </w:rPr>
        <w:t> </w:t>
      </w:r>
      <w:r>
        <w:rPr>
          <w:rFonts w:ascii="Arial" w:hAnsi="Arial"/>
          <w:sz w:val="23"/>
        </w:rPr>
        <w:t>:</w:t>
      </w:r>
    </w:p>
    <w:p w14:paraId="28647269" w14:textId="77777777" w:rsidR="0075266D" w:rsidRDefault="0075266D" w:rsidP="006742C5">
      <w:pPr>
        <w:numPr>
          <w:ilvl w:val="0"/>
          <w:numId w:val="2"/>
        </w:numPr>
        <w:tabs>
          <w:tab w:val="left" w:pos="1280"/>
        </w:tabs>
        <w:spacing w:after="120" w:line="235" w:lineRule="auto"/>
        <w:ind w:left="1280" w:hanging="420"/>
        <w:jc w:val="both"/>
        <w:rPr>
          <w:rFonts w:ascii="Arial" w:eastAsia="Arial" w:hAnsi="Arial"/>
        </w:rPr>
      </w:pPr>
      <w:r>
        <w:rPr>
          <w:rFonts w:ascii="Arial" w:hAnsi="Arial"/>
        </w:rPr>
        <w:t xml:space="preserve">l'utilisation d'équipements ne respectant pas ou empêchant le </w:t>
      </w:r>
      <w:r w:rsidRPr="00480012">
        <w:rPr>
          <w:rFonts w:ascii="Arial" w:hAnsi="Arial"/>
          <w:b/>
        </w:rPr>
        <w:t>bateau</w:t>
      </w:r>
      <w:r>
        <w:rPr>
          <w:rFonts w:ascii="Arial" w:hAnsi="Arial"/>
        </w:rPr>
        <w:t xml:space="preserve"> de respecter les restrictions des </w:t>
      </w:r>
      <w:r>
        <w:rPr>
          <w:rFonts w:ascii="Arial" w:hAnsi="Arial"/>
          <w:b/>
          <w:bCs/>
        </w:rPr>
        <w:t>règles de classe</w:t>
      </w:r>
      <w:r>
        <w:rPr>
          <w:rFonts w:ascii="Arial" w:hAnsi="Arial"/>
        </w:rPr>
        <w:t> ;</w:t>
      </w:r>
    </w:p>
    <w:p w14:paraId="3085DD5E" w14:textId="77777777" w:rsidR="0075266D" w:rsidRDefault="0075266D" w:rsidP="006742C5">
      <w:pPr>
        <w:numPr>
          <w:ilvl w:val="0"/>
          <w:numId w:val="2"/>
        </w:numPr>
        <w:tabs>
          <w:tab w:val="left" w:pos="1280"/>
        </w:tabs>
        <w:spacing w:after="120" w:line="235" w:lineRule="auto"/>
        <w:ind w:left="1280" w:hanging="420"/>
        <w:jc w:val="both"/>
        <w:rPr>
          <w:rFonts w:ascii="Arial" w:eastAsia="Arial" w:hAnsi="Arial"/>
        </w:rPr>
      </w:pPr>
      <w:r>
        <w:rPr>
          <w:rFonts w:ascii="Arial" w:hAnsi="Arial"/>
        </w:rPr>
        <w:t xml:space="preserve">l'utilisation d'un équipement qui ne respecte pas ou qui empêche le </w:t>
      </w:r>
      <w:r w:rsidRPr="00480012">
        <w:rPr>
          <w:rFonts w:ascii="Arial" w:hAnsi="Arial"/>
          <w:b/>
        </w:rPr>
        <w:t>bateau</w:t>
      </w:r>
      <w:r>
        <w:rPr>
          <w:rFonts w:ascii="Arial" w:hAnsi="Arial"/>
        </w:rPr>
        <w:t xml:space="preserve"> de respecter les restrictions indiquées sur le </w:t>
      </w:r>
      <w:r>
        <w:rPr>
          <w:rFonts w:ascii="Arial" w:hAnsi="Arial"/>
          <w:b/>
          <w:bCs/>
        </w:rPr>
        <w:t>certificat</w:t>
      </w:r>
      <w:r>
        <w:rPr>
          <w:rFonts w:ascii="Arial" w:hAnsi="Arial"/>
        </w:rPr>
        <w:t> ;</w:t>
      </w:r>
    </w:p>
    <w:p w14:paraId="1A8A33F8" w14:textId="77777777" w:rsidR="0075266D" w:rsidRDefault="0075266D" w:rsidP="006742C5">
      <w:pPr>
        <w:numPr>
          <w:ilvl w:val="0"/>
          <w:numId w:val="2"/>
        </w:numPr>
        <w:tabs>
          <w:tab w:val="left" w:pos="1280"/>
        </w:tabs>
        <w:spacing w:after="120" w:line="234" w:lineRule="auto"/>
        <w:ind w:left="1280" w:hanging="420"/>
        <w:jc w:val="both"/>
        <w:rPr>
          <w:rFonts w:ascii="Arial" w:eastAsia="Arial" w:hAnsi="Arial"/>
        </w:rPr>
      </w:pPr>
      <w:r>
        <w:rPr>
          <w:rFonts w:ascii="Arial" w:hAnsi="Arial"/>
        </w:rPr>
        <w:t xml:space="preserve">la modification ou la réparation d’équipement dont la </w:t>
      </w:r>
      <w:r>
        <w:rPr>
          <w:rFonts w:ascii="Arial" w:hAnsi="Arial"/>
          <w:b/>
          <w:bCs/>
        </w:rPr>
        <w:t>certification</w:t>
      </w:r>
      <w:r>
        <w:rPr>
          <w:rFonts w:ascii="Arial" w:hAnsi="Arial"/>
        </w:rPr>
        <w:t xml:space="preserve"> est prévue dans le(s) formulaire(s) de mesure, sauf quand les </w:t>
      </w:r>
      <w:r>
        <w:rPr>
          <w:rFonts w:ascii="Arial" w:hAnsi="Arial"/>
          <w:b/>
          <w:bCs/>
        </w:rPr>
        <w:t>règles de classe</w:t>
      </w:r>
      <w:r>
        <w:rPr>
          <w:rFonts w:ascii="Arial" w:hAnsi="Arial"/>
        </w:rPr>
        <w:t xml:space="preserve"> le permettent ;</w:t>
      </w:r>
    </w:p>
    <w:p w14:paraId="42F87C3F" w14:textId="77777777" w:rsidR="0075266D" w:rsidRDefault="0075266D" w:rsidP="006742C5">
      <w:pPr>
        <w:numPr>
          <w:ilvl w:val="0"/>
          <w:numId w:val="2"/>
        </w:numPr>
        <w:tabs>
          <w:tab w:val="left" w:pos="1280"/>
        </w:tabs>
        <w:spacing w:after="120" w:line="236" w:lineRule="auto"/>
        <w:ind w:left="1280" w:hanging="420"/>
        <w:jc w:val="both"/>
        <w:rPr>
          <w:rFonts w:ascii="Arial" w:eastAsia="Arial" w:hAnsi="Arial"/>
        </w:rPr>
      </w:pPr>
      <w:r>
        <w:rPr>
          <w:rFonts w:ascii="Arial" w:hAnsi="Arial"/>
        </w:rPr>
        <w:t xml:space="preserve">une modification des </w:t>
      </w:r>
      <w:r>
        <w:rPr>
          <w:rFonts w:ascii="Arial" w:hAnsi="Arial"/>
          <w:b/>
          <w:bCs/>
        </w:rPr>
        <w:t>règles de classe</w:t>
      </w:r>
      <w:r>
        <w:rPr>
          <w:rFonts w:ascii="Arial" w:hAnsi="Arial"/>
        </w:rPr>
        <w:t xml:space="preserve"> qui rend un équipement utilisé non conforme, sauf si l'équipement considéré peut être conforme aux </w:t>
      </w:r>
      <w:r>
        <w:rPr>
          <w:rFonts w:ascii="Arial" w:hAnsi="Arial"/>
          <w:b/>
          <w:bCs/>
        </w:rPr>
        <w:t>règles de classe</w:t>
      </w:r>
      <w:r>
        <w:rPr>
          <w:rFonts w:ascii="Arial" w:hAnsi="Arial"/>
        </w:rPr>
        <w:t xml:space="preserve"> en vigueur au moment de sa </w:t>
      </w:r>
      <w:r>
        <w:rPr>
          <w:rFonts w:ascii="Arial" w:hAnsi="Arial"/>
          <w:b/>
          <w:bCs/>
        </w:rPr>
        <w:t>certification</w:t>
      </w:r>
      <w:r>
        <w:rPr>
          <w:rFonts w:ascii="Arial" w:hAnsi="Arial"/>
        </w:rPr>
        <w:t xml:space="preserve"> initiale.</w:t>
      </w:r>
    </w:p>
    <w:p w14:paraId="51C35DD8" w14:textId="77777777" w:rsidR="0075266D" w:rsidRDefault="0075266D" w:rsidP="006742C5">
      <w:pPr>
        <w:tabs>
          <w:tab w:val="left" w:pos="840"/>
        </w:tabs>
        <w:spacing w:after="120" w:line="236" w:lineRule="auto"/>
        <w:ind w:left="860" w:hanging="851"/>
        <w:jc w:val="both"/>
        <w:rPr>
          <w:rFonts w:ascii="Arial" w:eastAsia="Arial" w:hAnsi="Arial"/>
        </w:rPr>
      </w:pPr>
      <w:r>
        <w:rPr>
          <w:rFonts w:ascii="Arial" w:hAnsi="Arial"/>
        </w:rPr>
        <w:t>A.11.2</w:t>
      </w:r>
      <w:r>
        <w:rPr>
          <w:rFonts w:ascii="Arial" w:hAnsi="Arial"/>
        </w:rPr>
        <w:tab/>
        <w:t xml:space="preserve">Un </w:t>
      </w:r>
      <w:r>
        <w:rPr>
          <w:rFonts w:ascii="Arial" w:hAnsi="Arial"/>
          <w:b/>
          <w:bCs/>
        </w:rPr>
        <w:t>bateau</w:t>
      </w:r>
      <w:r>
        <w:rPr>
          <w:rFonts w:ascii="Arial" w:hAnsi="Arial"/>
        </w:rPr>
        <w:t xml:space="preserve"> qui a cessé d’être conforme aux </w:t>
      </w:r>
      <w:r>
        <w:rPr>
          <w:rFonts w:ascii="Arial" w:hAnsi="Arial"/>
          <w:b/>
          <w:bCs/>
        </w:rPr>
        <w:t>règles de classe</w:t>
      </w:r>
      <w:r>
        <w:rPr>
          <w:rFonts w:ascii="Arial" w:hAnsi="Arial"/>
        </w:rPr>
        <w:t xml:space="preserve"> peut être remis en conformité</w:t>
      </w:r>
      <w:r w:rsidR="003F0C5D">
        <w:rPr>
          <w:rFonts w:ascii="Arial" w:hAnsi="Arial"/>
        </w:rPr>
        <w:t> </w:t>
      </w:r>
      <w:r>
        <w:rPr>
          <w:rFonts w:ascii="Arial" w:hAnsi="Arial"/>
        </w:rPr>
        <w:t>:</w:t>
      </w:r>
    </w:p>
    <w:p w14:paraId="4EF402F5" w14:textId="77777777" w:rsidR="0075266D" w:rsidRDefault="00DD6473" w:rsidP="001C1661">
      <w:pPr>
        <w:numPr>
          <w:ilvl w:val="0"/>
          <w:numId w:val="3"/>
        </w:numPr>
        <w:tabs>
          <w:tab w:val="left" w:pos="1320"/>
        </w:tabs>
        <w:spacing w:after="120" w:line="235" w:lineRule="auto"/>
        <w:ind w:left="1280" w:hanging="429"/>
        <w:jc w:val="both"/>
        <w:rPr>
          <w:rFonts w:ascii="Arial" w:eastAsia="Arial" w:hAnsi="Arial"/>
        </w:rPr>
      </w:pPr>
      <w:r>
        <w:rPr>
          <w:rFonts w:ascii="Arial" w:hAnsi="Arial"/>
        </w:rPr>
        <w:t>lorsque</w:t>
      </w:r>
      <w:r w:rsidR="0075266D">
        <w:rPr>
          <w:rFonts w:ascii="Arial" w:hAnsi="Arial"/>
        </w:rPr>
        <w:t xml:space="preserve"> les restrictions affectant l'équipement figurent dans les </w:t>
      </w:r>
      <w:r w:rsidR="0075266D">
        <w:rPr>
          <w:rFonts w:ascii="Arial" w:hAnsi="Arial"/>
          <w:b/>
          <w:bCs/>
        </w:rPr>
        <w:t>règles de classe</w:t>
      </w:r>
      <w:r w:rsidR="0075266D">
        <w:rPr>
          <w:rFonts w:ascii="Arial" w:hAnsi="Arial"/>
        </w:rPr>
        <w:t xml:space="preserve"> ou sur le </w:t>
      </w:r>
      <w:r w:rsidR="0075266D">
        <w:rPr>
          <w:rFonts w:ascii="Arial" w:hAnsi="Arial"/>
          <w:b/>
          <w:bCs/>
        </w:rPr>
        <w:t>certificat</w:t>
      </w:r>
      <w:r w:rsidR="0075266D">
        <w:rPr>
          <w:rFonts w:ascii="Arial" w:hAnsi="Arial"/>
        </w:rPr>
        <w:t>,</w:t>
      </w:r>
    </w:p>
    <w:p w14:paraId="02224288" w14:textId="77777777" w:rsidR="0075266D" w:rsidRDefault="0075266D" w:rsidP="006742C5">
      <w:pPr>
        <w:spacing w:after="120" w:line="236" w:lineRule="auto"/>
        <w:ind w:left="1560" w:firstLine="24"/>
        <w:jc w:val="both"/>
        <w:rPr>
          <w:rFonts w:ascii="Arial" w:eastAsia="Arial" w:hAnsi="Arial"/>
        </w:rPr>
      </w:pPr>
      <w:proofErr w:type="gramStart"/>
      <w:r>
        <w:rPr>
          <w:rFonts w:ascii="Arial" w:hAnsi="Arial"/>
        </w:rPr>
        <w:t>par</w:t>
      </w:r>
      <w:proofErr w:type="gramEnd"/>
      <w:r>
        <w:rPr>
          <w:rFonts w:ascii="Arial" w:hAnsi="Arial"/>
        </w:rPr>
        <w:t xml:space="preserve"> un </w:t>
      </w:r>
      <w:r>
        <w:rPr>
          <w:rFonts w:ascii="Arial" w:hAnsi="Arial"/>
          <w:b/>
          <w:bCs/>
        </w:rPr>
        <w:t>mesureur officiel</w:t>
      </w:r>
      <w:r>
        <w:rPr>
          <w:rFonts w:ascii="Arial" w:hAnsi="Arial"/>
        </w:rPr>
        <w:t xml:space="preserve"> qui effectue le </w:t>
      </w:r>
      <w:r w:rsidRPr="00480012">
        <w:rPr>
          <w:rFonts w:ascii="Arial" w:hAnsi="Arial"/>
          <w:b/>
        </w:rPr>
        <w:t xml:space="preserve">contrôle </w:t>
      </w:r>
      <w:r w:rsidR="00C7183C" w:rsidRPr="00480012">
        <w:rPr>
          <w:rFonts w:ascii="Arial" w:hAnsi="Arial"/>
          <w:b/>
        </w:rPr>
        <w:t>de certification</w:t>
      </w:r>
      <w:r w:rsidR="00C7183C">
        <w:rPr>
          <w:rFonts w:ascii="Arial" w:hAnsi="Arial"/>
        </w:rPr>
        <w:t xml:space="preserve"> </w:t>
      </w:r>
      <w:r>
        <w:rPr>
          <w:rFonts w:ascii="Arial" w:hAnsi="Arial"/>
        </w:rPr>
        <w:t>de l’équipement concerné,</w:t>
      </w:r>
    </w:p>
    <w:p w14:paraId="775F007E" w14:textId="77777777" w:rsidR="0075266D" w:rsidRDefault="0075266D" w:rsidP="006742C5">
      <w:pPr>
        <w:spacing w:after="120" w:line="0" w:lineRule="atLeast"/>
        <w:ind w:left="920"/>
        <w:jc w:val="both"/>
        <w:rPr>
          <w:rFonts w:ascii="Arial" w:eastAsia="Arial" w:hAnsi="Arial"/>
        </w:rPr>
      </w:pPr>
      <w:r>
        <w:rPr>
          <w:rFonts w:ascii="Arial" w:hAnsi="Arial"/>
        </w:rPr>
        <w:lastRenderedPageBreak/>
        <w:t>(b)</w:t>
      </w:r>
      <w:r>
        <w:rPr>
          <w:rFonts w:ascii="Arial" w:hAnsi="Arial"/>
        </w:rPr>
        <w:tab/>
      </w:r>
      <w:r w:rsidR="00C7183C">
        <w:rPr>
          <w:rFonts w:ascii="Arial" w:hAnsi="Arial"/>
        </w:rPr>
        <w:t xml:space="preserve">et </w:t>
      </w:r>
      <w:r>
        <w:rPr>
          <w:rFonts w:ascii="Arial" w:hAnsi="Arial"/>
        </w:rPr>
        <w:t>dans les autres cas,</w:t>
      </w:r>
    </w:p>
    <w:p w14:paraId="12A2DE9C" w14:textId="77777777" w:rsidR="0075266D" w:rsidRDefault="0075266D" w:rsidP="006742C5">
      <w:pPr>
        <w:spacing w:after="120" w:line="235" w:lineRule="auto"/>
        <w:ind w:left="1560"/>
        <w:jc w:val="both"/>
        <w:rPr>
          <w:rFonts w:ascii="Arial" w:eastAsia="Arial" w:hAnsi="Arial"/>
        </w:rPr>
      </w:pPr>
      <w:proofErr w:type="gramStart"/>
      <w:r>
        <w:rPr>
          <w:rFonts w:ascii="Arial" w:hAnsi="Arial"/>
        </w:rPr>
        <w:t>en</w:t>
      </w:r>
      <w:proofErr w:type="gramEnd"/>
      <w:r>
        <w:rPr>
          <w:rFonts w:ascii="Arial" w:hAnsi="Arial"/>
        </w:rPr>
        <w:t xml:space="preserve"> remplaçant l’équipement qui n’est pas conforme aux </w:t>
      </w:r>
      <w:r>
        <w:rPr>
          <w:rFonts w:ascii="Arial" w:hAnsi="Arial"/>
          <w:b/>
          <w:bCs/>
        </w:rPr>
        <w:t>règles de classe</w:t>
      </w:r>
      <w:r>
        <w:rPr>
          <w:rFonts w:ascii="Arial" w:hAnsi="Arial"/>
        </w:rPr>
        <w:t xml:space="preserve"> </w:t>
      </w:r>
      <w:r w:rsidR="00C7183C">
        <w:rPr>
          <w:rFonts w:ascii="Arial" w:hAnsi="Arial"/>
        </w:rPr>
        <w:t xml:space="preserve">ou au </w:t>
      </w:r>
      <w:r w:rsidR="00C7183C">
        <w:rPr>
          <w:rFonts w:ascii="Arial" w:hAnsi="Arial"/>
          <w:b/>
        </w:rPr>
        <w:t xml:space="preserve">certificat </w:t>
      </w:r>
      <w:r>
        <w:rPr>
          <w:rFonts w:ascii="Arial" w:hAnsi="Arial"/>
        </w:rPr>
        <w:t>par un équipement qui l’est.</w:t>
      </w:r>
    </w:p>
    <w:p w14:paraId="0D42C265" w14:textId="77777777" w:rsidR="0075266D" w:rsidRPr="00FE2009" w:rsidRDefault="0075266D" w:rsidP="007140CD">
      <w:pPr>
        <w:tabs>
          <w:tab w:val="left" w:pos="893"/>
        </w:tabs>
        <w:spacing w:before="360" w:after="120" w:line="0" w:lineRule="atLeast"/>
        <w:rPr>
          <w:rFonts w:ascii="Arial" w:eastAsia="Arial" w:hAnsi="Arial"/>
          <w:b/>
          <w:sz w:val="27"/>
          <w:szCs w:val="27"/>
        </w:rPr>
      </w:pPr>
      <w:r w:rsidRPr="00FE2009">
        <w:rPr>
          <w:rFonts w:ascii="Arial" w:hAnsi="Arial"/>
          <w:b/>
          <w:sz w:val="27"/>
          <w:szCs w:val="27"/>
        </w:rPr>
        <w:t>A.12</w:t>
      </w:r>
      <w:r w:rsidRPr="00FE2009">
        <w:rPr>
          <w:rFonts w:ascii="Arial" w:hAnsi="Arial"/>
          <w:sz w:val="27"/>
          <w:szCs w:val="27"/>
        </w:rPr>
        <w:tab/>
      </w:r>
      <w:r w:rsidRPr="00B76817">
        <w:rPr>
          <w:rFonts w:ascii="Arial" w:hAnsi="Arial"/>
          <w:b/>
          <w:sz w:val="28"/>
        </w:rPr>
        <w:t>RENOUVELLEMENT</w:t>
      </w:r>
      <w:r w:rsidRPr="00FE2009">
        <w:rPr>
          <w:rFonts w:ascii="Arial" w:hAnsi="Arial"/>
          <w:b/>
          <w:sz w:val="27"/>
          <w:szCs w:val="27"/>
        </w:rPr>
        <w:t xml:space="preserve"> DE CERTIFICATION</w:t>
      </w:r>
    </w:p>
    <w:p w14:paraId="55284740" w14:textId="77777777" w:rsidR="0075266D" w:rsidRDefault="0075266D" w:rsidP="006742C5">
      <w:pPr>
        <w:tabs>
          <w:tab w:val="left" w:pos="840"/>
        </w:tabs>
        <w:spacing w:after="120" w:line="234" w:lineRule="auto"/>
        <w:ind w:left="860" w:hanging="859"/>
        <w:jc w:val="both"/>
        <w:rPr>
          <w:rFonts w:ascii="Arial" w:eastAsia="Arial" w:hAnsi="Arial"/>
        </w:rPr>
      </w:pPr>
      <w:r>
        <w:rPr>
          <w:rFonts w:ascii="Arial" w:hAnsi="Arial"/>
        </w:rPr>
        <w:t>A.12.1</w:t>
      </w:r>
      <w:r>
        <w:rPr>
          <w:rFonts w:ascii="Arial" w:hAnsi="Arial"/>
        </w:rPr>
        <w:tab/>
        <w:t xml:space="preserve">Une </w:t>
      </w:r>
      <w:r>
        <w:rPr>
          <w:rFonts w:ascii="Arial" w:hAnsi="Arial"/>
          <w:b/>
          <w:bCs/>
        </w:rPr>
        <w:t>coque</w:t>
      </w:r>
      <w:r>
        <w:rPr>
          <w:rFonts w:ascii="Arial" w:hAnsi="Arial"/>
        </w:rPr>
        <w:t xml:space="preserve"> peut se voir attribuer un nouveau </w:t>
      </w:r>
      <w:r>
        <w:rPr>
          <w:rFonts w:ascii="Arial" w:hAnsi="Arial"/>
          <w:b/>
          <w:bCs/>
        </w:rPr>
        <w:t>certificat</w:t>
      </w:r>
      <w:r>
        <w:rPr>
          <w:rFonts w:ascii="Arial" w:hAnsi="Arial"/>
        </w:rPr>
        <w:t xml:space="preserve">, indiquant les dates de la nouvelle </w:t>
      </w:r>
      <w:r>
        <w:rPr>
          <w:rFonts w:ascii="Arial" w:hAnsi="Arial"/>
          <w:b/>
          <w:bCs/>
        </w:rPr>
        <w:t>certification</w:t>
      </w:r>
      <w:r>
        <w:rPr>
          <w:rFonts w:ascii="Arial" w:hAnsi="Arial"/>
        </w:rPr>
        <w:t xml:space="preserve"> et de la </w:t>
      </w:r>
      <w:r>
        <w:rPr>
          <w:rFonts w:ascii="Arial" w:hAnsi="Arial"/>
          <w:b/>
          <w:bCs/>
        </w:rPr>
        <w:t>certification</w:t>
      </w:r>
      <w:r>
        <w:rPr>
          <w:rFonts w:ascii="Arial" w:hAnsi="Arial"/>
        </w:rPr>
        <w:t xml:space="preserve"> </w:t>
      </w:r>
      <w:r w:rsidR="003F0C5D">
        <w:rPr>
          <w:rFonts w:ascii="Arial" w:hAnsi="Arial"/>
        </w:rPr>
        <w:t>initiale, dans les cas suivants </w:t>
      </w:r>
      <w:r>
        <w:rPr>
          <w:rFonts w:ascii="Arial" w:hAnsi="Arial"/>
        </w:rPr>
        <w:t>:</w:t>
      </w:r>
    </w:p>
    <w:p w14:paraId="054242B0" w14:textId="00A405CA" w:rsidR="002049D6" w:rsidRDefault="0075266D" w:rsidP="006742C5">
      <w:pPr>
        <w:spacing w:after="120" w:line="0" w:lineRule="atLeast"/>
        <w:ind w:left="860"/>
        <w:jc w:val="both"/>
        <w:rPr>
          <w:rFonts w:ascii="Arial" w:eastAsia="Arial" w:hAnsi="Arial"/>
        </w:rPr>
      </w:pPr>
      <w:r>
        <w:rPr>
          <w:rFonts w:ascii="Arial" w:hAnsi="Arial"/>
        </w:rPr>
        <w:t xml:space="preserve">(a) </w:t>
      </w:r>
      <w:r w:rsidR="007140CD">
        <w:rPr>
          <w:rFonts w:ascii="Arial" w:hAnsi="Arial"/>
        </w:rPr>
        <w:tab/>
      </w:r>
      <w:r>
        <w:rPr>
          <w:rFonts w:ascii="Arial" w:hAnsi="Arial"/>
        </w:rPr>
        <w:t xml:space="preserve">lorsqu'un </w:t>
      </w:r>
      <w:r>
        <w:rPr>
          <w:rFonts w:ascii="Arial" w:hAnsi="Arial"/>
          <w:b/>
          <w:bCs/>
        </w:rPr>
        <w:t>certificat</w:t>
      </w:r>
      <w:r>
        <w:rPr>
          <w:rFonts w:ascii="Arial" w:hAnsi="Arial"/>
        </w:rPr>
        <w:t xml:space="preserve"> est invalidé à la suite d’un changement de propriétaire</w:t>
      </w:r>
    </w:p>
    <w:p w14:paraId="5A0504A5" w14:textId="77777777" w:rsidR="0075266D" w:rsidRDefault="0075266D" w:rsidP="006742C5">
      <w:pPr>
        <w:spacing w:after="120" w:line="0" w:lineRule="atLeast"/>
        <w:ind w:left="1701"/>
        <w:jc w:val="both"/>
        <w:rPr>
          <w:rFonts w:ascii="Arial" w:eastAsia="Arial" w:hAnsi="Arial"/>
        </w:rPr>
      </w:pPr>
      <w:proofErr w:type="gramStart"/>
      <w:r>
        <w:rPr>
          <w:rFonts w:ascii="Arial" w:hAnsi="Arial"/>
        </w:rPr>
        <w:t>sur</w:t>
      </w:r>
      <w:proofErr w:type="gramEnd"/>
      <w:r>
        <w:rPr>
          <w:rFonts w:ascii="Arial" w:hAnsi="Arial"/>
        </w:rPr>
        <w:t xml:space="preserve"> demande du nouveau propriétaire à l'</w:t>
      </w:r>
      <w:r>
        <w:rPr>
          <w:rFonts w:ascii="Arial" w:hAnsi="Arial"/>
          <w:b/>
          <w:bCs/>
        </w:rPr>
        <w:t>autorité de certification</w:t>
      </w:r>
      <w:r>
        <w:rPr>
          <w:rFonts w:ascii="Arial" w:hAnsi="Arial"/>
        </w:rPr>
        <w:t xml:space="preserve"> du pays où la </w:t>
      </w:r>
      <w:r>
        <w:rPr>
          <w:rFonts w:ascii="Arial" w:hAnsi="Arial"/>
          <w:b/>
          <w:bCs/>
        </w:rPr>
        <w:t>coque</w:t>
      </w:r>
      <w:r>
        <w:rPr>
          <w:rFonts w:ascii="Arial" w:hAnsi="Arial"/>
        </w:rPr>
        <w:t xml:space="preserve"> doit être enregistrée. La demande doit inclure l'ancien </w:t>
      </w:r>
      <w:r>
        <w:rPr>
          <w:rFonts w:ascii="Arial" w:hAnsi="Arial"/>
          <w:b/>
          <w:bCs/>
        </w:rPr>
        <w:t>certificat</w:t>
      </w:r>
      <w:r>
        <w:rPr>
          <w:rFonts w:ascii="Arial" w:hAnsi="Arial"/>
        </w:rPr>
        <w:t xml:space="preserve"> et les </w:t>
      </w:r>
      <w:r w:rsidR="00C7183C">
        <w:rPr>
          <w:rFonts w:ascii="Arial" w:hAnsi="Arial"/>
        </w:rPr>
        <w:t xml:space="preserve">éventuels </w:t>
      </w:r>
      <w:r>
        <w:rPr>
          <w:rFonts w:ascii="Arial" w:hAnsi="Arial"/>
        </w:rPr>
        <w:t xml:space="preserve">frais de renouvellement de la </w:t>
      </w:r>
      <w:r>
        <w:rPr>
          <w:rFonts w:ascii="Arial" w:hAnsi="Arial"/>
          <w:b/>
          <w:bCs/>
        </w:rPr>
        <w:t>certification</w:t>
      </w:r>
      <w:r>
        <w:rPr>
          <w:rFonts w:ascii="Arial" w:hAnsi="Arial"/>
        </w:rPr>
        <w:t xml:space="preserve">. Dans le cas d'une </w:t>
      </w:r>
      <w:r>
        <w:rPr>
          <w:rFonts w:ascii="Arial" w:hAnsi="Arial"/>
          <w:b/>
          <w:bCs/>
        </w:rPr>
        <w:t>coque</w:t>
      </w:r>
      <w:r>
        <w:rPr>
          <w:rFonts w:ascii="Arial" w:hAnsi="Arial"/>
        </w:rPr>
        <w:t xml:space="preserve"> importée, l'</w:t>
      </w:r>
      <w:r>
        <w:rPr>
          <w:rFonts w:ascii="Arial" w:hAnsi="Arial"/>
          <w:b/>
          <w:bCs/>
        </w:rPr>
        <w:t>autorité de certification</w:t>
      </w:r>
      <w:r>
        <w:rPr>
          <w:rFonts w:ascii="Arial" w:hAnsi="Arial"/>
        </w:rPr>
        <w:t xml:space="preserve"> doit demander à l'</w:t>
      </w:r>
      <w:r>
        <w:rPr>
          <w:rFonts w:ascii="Arial" w:hAnsi="Arial"/>
          <w:b/>
          <w:bCs/>
        </w:rPr>
        <w:t>autorité de certification</w:t>
      </w:r>
      <w:r>
        <w:rPr>
          <w:rFonts w:ascii="Arial" w:hAnsi="Arial"/>
        </w:rPr>
        <w:t xml:space="preserve"> précédente le(s) formulaire(s) de mesure, et un nouveau numéro d'enregistrement de </w:t>
      </w:r>
      <w:r>
        <w:rPr>
          <w:rFonts w:ascii="Arial" w:hAnsi="Arial"/>
          <w:b/>
          <w:bCs/>
        </w:rPr>
        <w:t>coque</w:t>
      </w:r>
      <w:r>
        <w:rPr>
          <w:rFonts w:ascii="Arial" w:hAnsi="Arial"/>
        </w:rPr>
        <w:t xml:space="preserve"> sera délivré,</w:t>
      </w:r>
    </w:p>
    <w:p w14:paraId="6C9AF1E4" w14:textId="7F8129D3" w:rsidR="0075266D" w:rsidRPr="007140CD" w:rsidRDefault="007140CD" w:rsidP="007140CD">
      <w:pPr>
        <w:spacing w:after="120" w:line="0" w:lineRule="atLeast"/>
        <w:ind w:left="1701" w:hanging="850"/>
        <w:jc w:val="both"/>
        <w:rPr>
          <w:rFonts w:ascii="Arial" w:eastAsia="Arial" w:hAnsi="Arial"/>
        </w:rPr>
      </w:pPr>
      <w:r>
        <w:rPr>
          <w:rFonts w:ascii="Arial" w:hAnsi="Arial"/>
        </w:rPr>
        <w:t>(b)</w:t>
      </w:r>
      <w:r>
        <w:rPr>
          <w:rFonts w:ascii="Arial" w:hAnsi="Arial"/>
        </w:rPr>
        <w:tab/>
      </w:r>
      <w:r w:rsidR="0075266D" w:rsidRPr="007140CD">
        <w:rPr>
          <w:rFonts w:ascii="Arial" w:hAnsi="Arial"/>
        </w:rPr>
        <w:t xml:space="preserve">lorsqu'un </w:t>
      </w:r>
      <w:r w:rsidR="0075266D" w:rsidRPr="007140CD">
        <w:rPr>
          <w:rFonts w:ascii="Arial" w:hAnsi="Arial"/>
          <w:b/>
          <w:bCs/>
        </w:rPr>
        <w:t>certificat</w:t>
      </w:r>
      <w:r w:rsidR="0075266D" w:rsidRPr="007140CD">
        <w:rPr>
          <w:rFonts w:ascii="Arial" w:hAnsi="Arial"/>
        </w:rPr>
        <w:t xml:space="preserve"> a été annulé, ou lorsque le </w:t>
      </w:r>
      <w:r w:rsidR="0075266D" w:rsidRPr="007140CD">
        <w:rPr>
          <w:rFonts w:ascii="Arial" w:hAnsi="Arial"/>
          <w:b/>
          <w:bCs/>
        </w:rPr>
        <w:t>certificat</w:t>
      </w:r>
      <w:r w:rsidR="0075266D" w:rsidRPr="007140CD">
        <w:rPr>
          <w:rFonts w:ascii="Arial" w:hAnsi="Arial"/>
        </w:rPr>
        <w:t xml:space="preserve"> et le(s) formulaire(s) de mesure ne peu(</w:t>
      </w:r>
      <w:proofErr w:type="spellStart"/>
      <w:r w:rsidR="0075266D" w:rsidRPr="007140CD">
        <w:rPr>
          <w:rFonts w:ascii="Arial" w:hAnsi="Arial"/>
        </w:rPr>
        <w:t>ven</w:t>
      </w:r>
      <w:proofErr w:type="spellEnd"/>
      <w:r w:rsidR="0075266D" w:rsidRPr="007140CD">
        <w:rPr>
          <w:rFonts w:ascii="Arial" w:hAnsi="Arial"/>
        </w:rPr>
        <w:t>)t être retrouvé(s), conformément à la procédure décrite dans la règle A.9.</w:t>
      </w:r>
    </w:p>
    <w:p w14:paraId="0F3EA6F3" w14:textId="77777777" w:rsidR="0075266D" w:rsidRDefault="0075266D" w:rsidP="007140CD">
      <w:pPr>
        <w:tabs>
          <w:tab w:val="left" w:pos="893"/>
        </w:tabs>
        <w:spacing w:before="360" w:after="120" w:line="0" w:lineRule="atLeast"/>
        <w:rPr>
          <w:rFonts w:ascii="Arial" w:eastAsia="Arial" w:hAnsi="Arial"/>
          <w:b/>
          <w:sz w:val="27"/>
        </w:rPr>
      </w:pPr>
      <w:r>
        <w:rPr>
          <w:rFonts w:ascii="Arial" w:hAnsi="Arial"/>
          <w:b/>
          <w:sz w:val="28"/>
        </w:rPr>
        <w:t>A.13</w:t>
      </w:r>
      <w:r>
        <w:rPr>
          <w:rFonts w:ascii="Times New Roman" w:hAnsi="Times New Roman"/>
        </w:rPr>
        <w:tab/>
      </w:r>
      <w:r w:rsidRPr="00B76817">
        <w:rPr>
          <w:rFonts w:ascii="Arial" w:hAnsi="Arial"/>
          <w:b/>
          <w:sz w:val="28"/>
        </w:rPr>
        <w:t>CONSERVATION</w:t>
      </w:r>
      <w:r>
        <w:rPr>
          <w:rFonts w:ascii="Arial" w:hAnsi="Arial"/>
          <w:b/>
          <w:sz w:val="27"/>
        </w:rPr>
        <w:t xml:space="preserve"> DE LA DOCUMENTATION DE CERTIFICATION</w:t>
      </w:r>
    </w:p>
    <w:p w14:paraId="71977A23" w14:textId="77777777" w:rsidR="0075266D" w:rsidRDefault="0075266D" w:rsidP="006742C5">
      <w:pPr>
        <w:tabs>
          <w:tab w:val="left" w:pos="840"/>
        </w:tabs>
        <w:spacing w:after="120" w:line="0" w:lineRule="atLeast"/>
        <w:jc w:val="both"/>
        <w:rPr>
          <w:rFonts w:ascii="Arial" w:eastAsia="Arial" w:hAnsi="Arial"/>
          <w:sz w:val="23"/>
        </w:rPr>
      </w:pPr>
      <w:r>
        <w:rPr>
          <w:rFonts w:ascii="Arial" w:hAnsi="Arial"/>
        </w:rPr>
        <w:t>A.13.1</w:t>
      </w:r>
      <w:r>
        <w:rPr>
          <w:rFonts w:ascii="Times New Roman" w:hAnsi="Times New Roman"/>
        </w:rPr>
        <w:tab/>
      </w:r>
      <w:r>
        <w:rPr>
          <w:rFonts w:ascii="Arial" w:hAnsi="Arial"/>
          <w:sz w:val="23"/>
        </w:rPr>
        <w:t>L'</w:t>
      </w:r>
      <w:r w:rsidRPr="00480012">
        <w:rPr>
          <w:rFonts w:ascii="Arial" w:hAnsi="Arial"/>
          <w:b/>
          <w:sz w:val="23"/>
        </w:rPr>
        <w:t xml:space="preserve">autorité de certification </w:t>
      </w:r>
      <w:r w:rsidR="000D56E8">
        <w:rPr>
          <w:rFonts w:ascii="Arial" w:hAnsi="Arial"/>
          <w:sz w:val="23"/>
        </w:rPr>
        <w:t>doit </w:t>
      </w:r>
      <w:r>
        <w:rPr>
          <w:rFonts w:ascii="Arial" w:hAnsi="Arial"/>
          <w:sz w:val="23"/>
        </w:rPr>
        <w:t>:</w:t>
      </w:r>
    </w:p>
    <w:p w14:paraId="5B3583F4" w14:textId="77777777" w:rsidR="0075266D" w:rsidRDefault="0075266D" w:rsidP="003F0C5D">
      <w:pPr>
        <w:numPr>
          <w:ilvl w:val="0"/>
          <w:numId w:val="5"/>
        </w:numPr>
        <w:tabs>
          <w:tab w:val="left" w:pos="1280"/>
        </w:tabs>
        <w:spacing w:after="120" w:line="236" w:lineRule="auto"/>
        <w:ind w:left="1280" w:right="58" w:hanging="420"/>
        <w:jc w:val="both"/>
        <w:rPr>
          <w:rFonts w:ascii="Arial" w:eastAsia="Arial" w:hAnsi="Arial"/>
        </w:rPr>
      </w:pPr>
      <w:r>
        <w:rPr>
          <w:rFonts w:ascii="Arial" w:hAnsi="Arial"/>
        </w:rPr>
        <w:t xml:space="preserve">conserver la documentation originale ayant permis d’établir le </w:t>
      </w:r>
      <w:r>
        <w:rPr>
          <w:rFonts w:ascii="Arial" w:hAnsi="Arial"/>
          <w:b/>
          <w:bCs/>
        </w:rPr>
        <w:t>certificat</w:t>
      </w:r>
      <w:r>
        <w:rPr>
          <w:rFonts w:ascii="Arial" w:hAnsi="Arial"/>
        </w:rPr>
        <w:t xml:space="preserve"> en cours de validité ;</w:t>
      </w:r>
    </w:p>
    <w:p w14:paraId="2F140F91" w14:textId="77777777" w:rsidR="0075266D" w:rsidRDefault="00DD6473" w:rsidP="006742C5">
      <w:pPr>
        <w:numPr>
          <w:ilvl w:val="0"/>
          <w:numId w:val="5"/>
        </w:numPr>
        <w:tabs>
          <w:tab w:val="left" w:pos="1280"/>
        </w:tabs>
        <w:spacing w:after="120" w:line="235" w:lineRule="auto"/>
        <w:ind w:left="1280" w:hanging="420"/>
        <w:jc w:val="both"/>
        <w:rPr>
          <w:rFonts w:ascii="Arial" w:eastAsia="Arial" w:hAnsi="Arial"/>
        </w:rPr>
      </w:pPr>
      <w:r>
        <w:rPr>
          <w:rFonts w:ascii="Arial" w:hAnsi="Arial"/>
        </w:rPr>
        <w:t xml:space="preserve">transférer, </w:t>
      </w:r>
      <w:r w:rsidR="0075266D">
        <w:rPr>
          <w:rFonts w:ascii="Arial" w:hAnsi="Arial"/>
        </w:rPr>
        <w:t xml:space="preserve">sur demande, cette documentation à la nouvelle </w:t>
      </w:r>
      <w:r w:rsidR="0075266D">
        <w:rPr>
          <w:rFonts w:ascii="Arial" w:hAnsi="Arial"/>
          <w:b/>
          <w:bCs/>
        </w:rPr>
        <w:t>autorité de certification</w:t>
      </w:r>
      <w:r w:rsidR="0075266D">
        <w:rPr>
          <w:rFonts w:ascii="Arial" w:hAnsi="Arial"/>
        </w:rPr>
        <w:t xml:space="preserve">, si la </w:t>
      </w:r>
      <w:r w:rsidR="0075266D">
        <w:rPr>
          <w:rFonts w:ascii="Arial" w:hAnsi="Arial"/>
          <w:b/>
          <w:bCs/>
        </w:rPr>
        <w:t>coque</w:t>
      </w:r>
      <w:r w:rsidR="0075266D">
        <w:rPr>
          <w:rFonts w:ascii="Arial" w:hAnsi="Arial"/>
        </w:rPr>
        <w:t xml:space="preserve"> est exportée.</w:t>
      </w:r>
    </w:p>
    <w:p w14:paraId="2FA6050B" w14:textId="77777777" w:rsidR="0075266D" w:rsidRDefault="0075266D" w:rsidP="00B76817">
      <w:pPr>
        <w:spacing w:after="240" w:line="0" w:lineRule="atLeast"/>
        <w:jc w:val="both"/>
        <w:rPr>
          <w:rFonts w:ascii="Arial" w:eastAsia="Arial" w:hAnsi="Arial"/>
          <w:b/>
          <w:sz w:val="36"/>
        </w:rPr>
      </w:pPr>
      <w:r>
        <w:rPr>
          <w:rFonts w:ascii="Arial" w:hAnsi="Arial"/>
          <w:b/>
          <w:sz w:val="36"/>
        </w:rPr>
        <w:t>Section B – Conformité des bateaux</w:t>
      </w:r>
    </w:p>
    <w:p w14:paraId="0F1C48E5" w14:textId="77777777" w:rsidR="0075266D" w:rsidRDefault="0075266D" w:rsidP="006742C5">
      <w:pPr>
        <w:spacing w:after="120" w:line="0" w:lineRule="atLeast"/>
        <w:jc w:val="both"/>
        <w:rPr>
          <w:rFonts w:ascii="Arial" w:eastAsia="Arial" w:hAnsi="Arial"/>
        </w:rPr>
      </w:pPr>
      <w:r>
        <w:rPr>
          <w:rFonts w:ascii="Arial" w:hAnsi="Arial"/>
        </w:rPr>
        <w:t xml:space="preserve">Pour être admis à </w:t>
      </w:r>
      <w:r>
        <w:rPr>
          <w:rFonts w:ascii="Arial" w:hAnsi="Arial"/>
          <w:i/>
          <w:iCs/>
        </w:rPr>
        <w:t>courir</w:t>
      </w:r>
      <w:r>
        <w:rPr>
          <w:rFonts w:ascii="Arial" w:hAnsi="Arial"/>
        </w:rPr>
        <w:t xml:space="preserve">, un </w:t>
      </w:r>
      <w:r>
        <w:rPr>
          <w:rFonts w:ascii="Arial" w:hAnsi="Arial"/>
          <w:b/>
          <w:bCs/>
        </w:rPr>
        <w:t>bateau</w:t>
      </w:r>
      <w:r>
        <w:rPr>
          <w:rFonts w:ascii="Arial" w:hAnsi="Arial"/>
        </w:rPr>
        <w:t xml:space="preserve"> doit être conforme aux règles de la présente section.</w:t>
      </w:r>
    </w:p>
    <w:p w14:paraId="4B25411F" w14:textId="77777777" w:rsidR="0075266D" w:rsidRDefault="0075266D" w:rsidP="00A7195D">
      <w:pPr>
        <w:tabs>
          <w:tab w:val="left" w:pos="840"/>
        </w:tabs>
        <w:spacing w:before="360" w:after="120" w:line="0" w:lineRule="atLeast"/>
        <w:jc w:val="both"/>
        <w:rPr>
          <w:rFonts w:ascii="Arial" w:eastAsia="Arial" w:hAnsi="Arial"/>
          <w:b/>
          <w:sz w:val="28"/>
        </w:rPr>
      </w:pPr>
      <w:r>
        <w:rPr>
          <w:rFonts w:ascii="Arial" w:hAnsi="Arial"/>
          <w:b/>
          <w:sz w:val="28"/>
        </w:rPr>
        <w:t>B.1</w:t>
      </w:r>
      <w:r>
        <w:rPr>
          <w:rFonts w:ascii="Times New Roman" w:hAnsi="Times New Roman"/>
        </w:rPr>
        <w:tab/>
      </w:r>
      <w:r>
        <w:rPr>
          <w:rFonts w:ascii="Arial" w:hAnsi="Arial"/>
          <w:b/>
          <w:sz w:val="28"/>
        </w:rPr>
        <w:t>RÈGLES DE CLASSE ET CERTIFICATION</w:t>
      </w:r>
    </w:p>
    <w:p w14:paraId="6F402A7C" w14:textId="77777777" w:rsidR="0075266D" w:rsidRDefault="0075266D" w:rsidP="006742C5">
      <w:pPr>
        <w:tabs>
          <w:tab w:val="left" w:pos="840"/>
        </w:tabs>
        <w:spacing w:after="120" w:line="0" w:lineRule="atLeast"/>
        <w:jc w:val="both"/>
        <w:rPr>
          <w:rFonts w:ascii="Arial" w:eastAsia="Arial" w:hAnsi="Arial"/>
        </w:rPr>
      </w:pPr>
      <w:r>
        <w:rPr>
          <w:rFonts w:ascii="Arial" w:hAnsi="Arial"/>
        </w:rPr>
        <w:t>B.1.1</w:t>
      </w:r>
      <w:r>
        <w:rPr>
          <w:rFonts w:ascii="Arial" w:hAnsi="Arial"/>
        </w:rPr>
        <w:tab/>
        <w:t xml:space="preserve">Le </w:t>
      </w:r>
      <w:r>
        <w:rPr>
          <w:rFonts w:ascii="Arial" w:hAnsi="Arial"/>
          <w:b/>
          <w:bCs/>
        </w:rPr>
        <w:t>bateau</w:t>
      </w:r>
      <w:r>
        <w:rPr>
          <w:rFonts w:ascii="Arial" w:hAnsi="Arial"/>
        </w:rPr>
        <w:t xml:space="preserve"> doit :</w:t>
      </w:r>
    </w:p>
    <w:p w14:paraId="0BAACA4A" w14:textId="77777777" w:rsidR="0075266D" w:rsidRDefault="0075266D" w:rsidP="006742C5">
      <w:pPr>
        <w:numPr>
          <w:ilvl w:val="0"/>
          <w:numId w:val="6"/>
        </w:numPr>
        <w:tabs>
          <w:tab w:val="left" w:pos="1500"/>
        </w:tabs>
        <w:spacing w:after="120" w:line="0" w:lineRule="atLeast"/>
        <w:ind w:left="1500" w:hanging="359"/>
        <w:jc w:val="both"/>
        <w:rPr>
          <w:rFonts w:ascii="Arial" w:eastAsia="Arial" w:hAnsi="Arial"/>
        </w:rPr>
      </w:pPr>
      <w:r>
        <w:rPr>
          <w:rFonts w:ascii="Arial" w:hAnsi="Arial"/>
        </w:rPr>
        <w:t xml:space="preserve">être conforme aux </w:t>
      </w:r>
      <w:r>
        <w:rPr>
          <w:rFonts w:ascii="Arial" w:hAnsi="Arial"/>
          <w:b/>
          <w:bCs/>
        </w:rPr>
        <w:t>règles de classe</w:t>
      </w:r>
      <w:r>
        <w:rPr>
          <w:rFonts w:ascii="Arial" w:hAnsi="Arial"/>
        </w:rPr>
        <w:t>,</w:t>
      </w:r>
    </w:p>
    <w:p w14:paraId="321F3A72" w14:textId="77777777" w:rsidR="0075266D" w:rsidRDefault="0075266D" w:rsidP="006742C5">
      <w:pPr>
        <w:numPr>
          <w:ilvl w:val="0"/>
          <w:numId w:val="6"/>
        </w:numPr>
        <w:tabs>
          <w:tab w:val="left" w:pos="1500"/>
        </w:tabs>
        <w:spacing w:after="120" w:line="0" w:lineRule="atLeast"/>
        <w:ind w:left="1500" w:hanging="359"/>
        <w:jc w:val="both"/>
        <w:rPr>
          <w:rFonts w:ascii="Arial" w:eastAsia="Arial" w:hAnsi="Arial"/>
        </w:rPr>
      </w:pPr>
      <w:r>
        <w:rPr>
          <w:rFonts w:ascii="Arial" w:hAnsi="Arial"/>
        </w:rPr>
        <w:t xml:space="preserve">avoir un </w:t>
      </w:r>
      <w:r>
        <w:rPr>
          <w:rFonts w:ascii="Arial" w:hAnsi="Arial"/>
          <w:b/>
          <w:bCs/>
        </w:rPr>
        <w:t>certificat</w:t>
      </w:r>
      <w:r>
        <w:rPr>
          <w:rFonts w:ascii="Arial" w:hAnsi="Arial"/>
        </w:rPr>
        <w:t xml:space="preserve"> valide,</w:t>
      </w:r>
    </w:p>
    <w:p w14:paraId="7311FEC7" w14:textId="77777777" w:rsidR="0075266D" w:rsidRDefault="0075266D" w:rsidP="006742C5">
      <w:pPr>
        <w:numPr>
          <w:ilvl w:val="0"/>
          <w:numId w:val="6"/>
        </w:numPr>
        <w:tabs>
          <w:tab w:val="left" w:pos="1480"/>
        </w:tabs>
        <w:spacing w:after="120" w:line="0" w:lineRule="atLeast"/>
        <w:ind w:left="1480" w:hanging="339"/>
        <w:jc w:val="both"/>
        <w:rPr>
          <w:rFonts w:ascii="Arial" w:eastAsia="Arial" w:hAnsi="Arial"/>
        </w:rPr>
      </w:pPr>
      <w:r>
        <w:rPr>
          <w:rFonts w:ascii="Arial" w:hAnsi="Arial"/>
        </w:rPr>
        <w:t xml:space="preserve">avoir des </w:t>
      </w:r>
      <w:r>
        <w:rPr>
          <w:rFonts w:ascii="Arial" w:hAnsi="Arial"/>
          <w:b/>
          <w:bCs/>
        </w:rPr>
        <w:t>marques de certification</w:t>
      </w:r>
      <w:r>
        <w:rPr>
          <w:rFonts w:ascii="Arial" w:hAnsi="Arial"/>
        </w:rPr>
        <w:t xml:space="preserve"> valides, </w:t>
      </w:r>
      <w:r w:rsidR="004E4E43">
        <w:rPr>
          <w:rFonts w:ascii="Arial" w:hAnsi="Arial"/>
        </w:rPr>
        <w:t>comme requis</w:t>
      </w:r>
      <w:r>
        <w:rPr>
          <w:rFonts w:ascii="Arial" w:hAnsi="Arial"/>
        </w:rPr>
        <w:t>.</w:t>
      </w:r>
    </w:p>
    <w:p w14:paraId="1468108E" w14:textId="77777777" w:rsidR="0075266D" w:rsidRDefault="0075266D" w:rsidP="00A7195D">
      <w:pPr>
        <w:tabs>
          <w:tab w:val="left" w:pos="840"/>
        </w:tabs>
        <w:spacing w:before="360" w:after="120" w:line="0" w:lineRule="atLeast"/>
        <w:jc w:val="both"/>
        <w:rPr>
          <w:rFonts w:ascii="Arial" w:eastAsia="Arial" w:hAnsi="Arial"/>
          <w:b/>
          <w:sz w:val="28"/>
        </w:rPr>
      </w:pPr>
      <w:r>
        <w:rPr>
          <w:rFonts w:ascii="Arial" w:hAnsi="Arial"/>
          <w:b/>
          <w:sz w:val="28"/>
        </w:rPr>
        <w:t>B.2</w:t>
      </w:r>
      <w:r>
        <w:tab/>
      </w:r>
      <w:r>
        <w:rPr>
          <w:rFonts w:ascii="Arial" w:hAnsi="Arial"/>
          <w:b/>
          <w:sz w:val="28"/>
        </w:rPr>
        <w:t>AUTOCOLLANT DE L'ASSOCIATION DE CLASSE</w:t>
      </w:r>
    </w:p>
    <w:p w14:paraId="774FDF97" w14:textId="66E8F271" w:rsidR="0075266D" w:rsidRDefault="0075266D" w:rsidP="006742C5">
      <w:pPr>
        <w:tabs>
          <w:tab w:val="left" w:pos="840"/>
        </w:tabs>
        <w:spacing w:after="120" w:line="233" w:lineRule="auto"/>
        <w:ind w:left="860" w:hanging="859"/>
        <w:jc w:val="both"/>
        <w:rPr>
          <w:rFonts w:ascii="Arial" w:eastAsia="Arial" w:hAnsi="Arial"/>
        </w:rPr>
      </w:pPr>
      <w:r>
        <w:rPr>
          <w:rFonts w:ascii="Arial" w:hAnsi="Arial"/>
        </w:rPr>
        <w:t xml:space="preserve">B.2.1 </w:t>
      </w:r>
      <w:r>
        <w:rPr>
          <w:rFonts w:ascii="Arial" w:hAnsi="Arial"/>
        </w:rPr>
        <w:tab/>
        <w:t>Un autocollant valide de l’association de classe, si requis par l’ACN ou l’</w:t>
      </w:r>
      <w:r w:rsidR="00A7195D">
        <w:rPr>
          <w:rFonts w:ascii="Arial" w:hAnsi="Arial"/>
        </w:rPr>
        <w:t>IOMICA</w:t>
      </w:r>
      <w:r>
        <w:rPr>
          <w:rFonts w:ascii="Arial" w:hAnsi="Arial"/>
        </w:rPr>
        <w:t xml:space="preserve">, doit être apposé sur la </w:t>
      </w:r>
      <w:r>
        <w:rPr>
          <w:rFonts w:ascii="Arial" w:hAnsi="Arial"/>
          <w:b/>
          <w:bCs/>
        </w:rPr>
        <w:t>coque</w:t>
      </w:r>
      <w:r>
        <w:rPr>
          <w:rFonts w:ascii="Arial" w:hAnsi="Arial"/>
        </w:rPr>
        <w:t xml:space="preserve"> dans une position visible.</w:t>
      </w:r>
    </w:p>
    <w:p w14:paraId="4E41930C" w14:textId="77777777" w:rsidR="004A7CC3" w:rsidRDefault="004A7CC3">
      <w:pPr>
        <w:spacing w:line="200" w:lineRule="exact"/>
        <w:rPr>
          <w:rFonts w:ascii="Times New Roman" w:eastAsia="Times New Roman" w:hAnsi="Times New Roman"/>
        </w:rPr>
      </w:pPr>
    </w:p>
    <w:p w14:paraId="44B3227A" w14:textId="77777777" w:rsidR="0075266D" w:rsidRDefault="0075266D">
      <w:pPr>
        <w:spacing w:line="200" w:lineRule="exact"/>
        <w:rPr>
          <w:rFonts w:ascii="Times New Roman" w:eastAsia="Times New Roman" w:hAnsi="Times New Roman"/>
        </w:rPr>
      </w:pPr>
    </w:p>
    <w:p w14:paraId="273E8A79" w14:textId="77777777" w:rsidR="00B77585" w:rsidRDefault="00B77585">
      <w:pPr>
        <w:spacing w:line="0" w:lineRule="atLeast"/>
        <w:rPr>
          <w:rFonts w:ascii="Arial" w:eastAsia="Arial" w:hAnsi="Arial"/>
          <w:sz w:val="40"/>
        </w:rPr>
        <w:sectPr w:rsidR="00B77585">
          <w:pgSz w:w="11900" w:h="16819"/>
          <w:pgMar w:top="989" w:right="1246" w:bottom="1135" w:left="1240" w:header="0" w:footer="762" w:gutter="0"/>
          <w:cols w:space="0" w:equalWidth="0">
            <w:col w:w="9420"/>
          </w:cols>
          <w:docGrid w:linePitch="360"/>
        </w:sectPr>
      </w:pPr>
    </w:p>
    <w:p w14:paraId="255309DE" w14:textId="77777777" w:rsidR="0075266D" w:rsidRDefault="0075266D" w:rsidP="0024302B">
      <w:pPr>
        <w:spacing w:after="120" w:line="0" w:lineRule="atLeast"/>
        <w:rPr>
          <w:rFonts w:ascii="Arial" w:eastAsia="Arial" w:hAnsi="Arial"/>
          <w:sz w:val="40"/>
        </w:rPr>
      </w:pPr>
      <w:r>
        <w:rPr>
          <w:rFonts w:ascii="Arial" w:hAnsi="Arial"/>
          <w:sz w:val="40"/>
        </w:rPr>
        <w:lastRenderedPageBreak/>
        <w:t>CHAPITRE II – OBLIGATIONS ET RESTRICTIONS</w:t>
      </w:r>
    </w:p>
    <w:p w14:paraId="7DAE4F2E" w14:textId="77777777" w:rsidR="0075266D" w:rsidRDefault="00CD417E" w:rsidP="0024302B">
      <w:pPr>
        <w:spacing w:after="120" w:line="20" w:lineRule="exact"/>
        <w:rPr>
          <w:rFonts w:ascii="Times New Roman" w:eastAsia="Times New Roman" w:hAnsi="Times New Roman"/>
        </w:rPr>
      </w:pPr>
      <w:r>
        <w:rPr>
          <w:rFonts w:ascii="Arial" w:hAnsi="Arial"/>
          <w:noProof/>
          <w:sz w:val="40"/>
          <w:lang w:val="en-US"/>
        </w:rPr>
        <w:drawing>
          <wp:anchor distT="0" distB="0" distL="114300" distR="114300" simplePos="0" relativeHeight="251657216" behindDoc="1" locked="0" layoutInCell="1" allowOverlap="1" wp14:anchorId="76DBDD5D" wp14:editId="6BC81E29">
            <wp:simplePos x="0" y="0"/>
            <wp:positionH relativeFrom="column">
              <wp:posOffset>-12065</wp:posOffset>
            </wp:positionH>
            <wp:positionV relativeFrom="paragraph">
              <wp:posOffset>41275</wp:posOffset>
            </wp:positionV>
            <wp:extent cx="6014720" cy="6350"/>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4720" cy="6350"/>
                    </a:xfrm>
                    <a:prstGeom prst="rect">
                      <a:avLst/>
                    </a:prstGeom>
                    <a:noFill/>
                  </pic:spPr>
                </pic:pic>
              </a:graphicData>
            </a:graphic>
          </wp:anchor>
        </w:drawing>
      </w:r>
    </w:p>
    <w:p w14:paraId="23208722" w14:textId="251A46A7" w:rsidR="0075266D" w:rsidRDefault="0075266D" w:rsidP="0024302B">
      <w:pPr>
        <w:spacing w:after="120" w:line="236" w:lineRule="auto"/>
        <w:jc w:val="both"/>
        <w:rPr>
          <w:rFonts w:ascii="Arial" w:eastAsia="Arial" w:hAnsi="Arial"/>
        </w:rPr>
      </w:pPr>
      <w:r>
        <w:rPr>
          <w:rFonts w:ascii="Arial" w:hAnsi="Arial"/>
        </w:rPr>
        <w:t xml:space="preserve">Le concurrent et le </w:t>
      </w:r>
      <w:r>
        <w:rPr>
          <w:rFonts w:ascii="Arial" w:hAnsi="Arial"/>
          <w:b/>
          <w:bCs/>
        </w:rPr>
        <w:t>bateau</w:t>
      </w:r>
      <w:r>
        <w:rPr>
          <w:rFonts w:ascii="Arial" w:hAnsi="Arial"/>
        </w:rPr>
        <w:t xml:space="preserve"> doivent se conformer aux règles </w:t>
      </w:r>
      <w:r w:rsidR="00246870">
        <w:rPr>
          <w:rFonts w:ascii="Arial" w:hAnsi="Arial"/>
        </w:rPr>
        <w:t>du chapitre</w:t>
      </w:r>
      <w:r>
        <w:rPr>
          <w:rFonts w:ascii="Arial" w:hAnsi="Arial"/>
        </w:rPr>
        <w:t xml:space="preserve"> II lorsqu’ils sont </w:t>
      </w:r>
      <w:r w:rsidRPr="00480012">
        <w:rPr>
          <w:rFonts w:ascii="Arial" w:hAnsi="Arial"/>
          <w:i/>
        </w:rPr>
        <w:t>en</w:t>
      </w:r>
      <w:r>
        <w:rPr>
          <w:rFonts w:ascii="Arial" w:hAnsi="Arial"/>
        </w:rPr>
        <w:t xml:space="preserve"> </w:t>
      </w:r>
      <w:r>
        <w:rPr>
          <w:rFonts w:ascii="Arial" w:hAnsi="Arial"/>
          <w:i/>
          <w:iCs/>
        </w:rPr>
        <w:t>course</w:t>
      </w:r>
      <w:r>
        <w:rPr>
          <w:rFonts w:ascii="Arial" w:hAnsi="Arial"/>
        </w:rPr>
        <w:t>. L</w:t>
      </w:r>
      <w:r w:rsidR="00A7195D">
        <w:rPr>
          <w:rFonts w:ascii="Arial" w:hAnsi="Arial"/>
        </w:rPr>
        <w:t>e mesurage</w:t>
      </w:r>
      <w:r>
        <w:rPr>
          <w:rFonts w:ascii="Arial" w:hAnsi="Arial"/>
        </w:rPr>
        <w:t xml:space="preserve"> pour vérifier la conformité aux règles de la </w:t>
      </w:r>
      <w:r w:rsidR="000D56E8">
        <w:rPr>
          <w:rFonts w:ascii="Arial" w:hAnsi="Arial"/>
        </w:rPr>
        <w:t>section </w:t>
      </w:r>
      <w:r>
        <w:rPr>
          <w:rFonts w:ascii="Arial" w:hAnsi="Arial"/>
        </w:rPr>
        <w:t xml:space="preserve">C ne fait pas partie du </w:t>
      </w:r>
      <w:r>
        <w:rPr>
          <w:rFonts w:ascii="Arial" w:hAnsi="Arial"/>
          <w:b/>
          <w:bCs/>
        </w:rPr>
        <w:t>contrôle de certification</w:t>
      </w:r>
      <w:r>
        <w:rPr>
          <w:rFonts w:ascii="Arial" w:hAnsi="Arial"/>
        </w:rPr>
        <w:t>.</w:t>
      </w:r>
    </w:p>
    <w:p w14:paraId="31ECDABA" w14:textId="77777777" w:rsidR="0075266D" w:rsidRDefault="0075266D" w:rsidP="0024302B">
      <w:pPr>
        <w:spacing w:after="120" w:line="235" w:lineRule="auto"/>
        <w:jc w:val="both"/>
        <w:rPr>
          <w:rFonts w:ascii="Arial" w:eastAsia="Arial" w:hAnsi="Arial"/>
          <w:i/>
        </w:rPr>
      </w:pPr>
      <w:r>
        <w:rPr>
          <w:rFonts w:ascii="Arial" w:hAnsi="Arial"/>
        </w:rPr>
        <w:t xml:space="preserve">Les règles </w:t>
      </w:r>
      <w:r w:rsidR="00CF44AB">
        <w:rPr>
          <w:rFonts w:ascii="Arial" w:hAnsi="Arial"/>
        </w:rPr>
        <w:t>du chapitre</w:t>
      </w:r>
      <w:r>
        <w:rPr>
          <w:rFonts w:ascii="Arial" w:hAnsi="Arial"/>
        </w:rPr>
        <w:t xml:space="preserve"> II sont des </w:t>
      </w:r>
      <w:r>
        <w:rPr>
          <w:rFonts w:ascii="Arial" w:hAnsi="Arial"/>
          <w:b/>
          <w:bCs/>
        </w:rPr>
        <w:t>règles de classe fermées</w:t>
      </w:r>
      <w:r>
        <w:rPr>
          <w:rFonts w:ascii="Arial" w:hAnsi="Arial"/>
        </w:rPr>
        <w:t>.</w:t>
      </w:r>
      <w:r>
        <w:rPr>
          <w:rFonts w:ascii="Arial" w:hAnsi="Arial"/>
          <w:b/>
        </w:rPr>
        <w:t xml:space="preserve"> </w:t>
      </w:r>
      <w:r>
        <w:rPr>
          <w:rFonts w:ascii="Arial" w:hAnsi="Arial"/>
        </w:rPr>
        <w:t xml:space="preserve">La </w:t>
      </w:r>
      <w:r>
        <w:rPr>
          <w:rFonts w:ascii="Arial" w:hAnsi="Arial"/>
          <w:b/>
          <w:bCs/>
        </w:rPr>
        <w:t>certification</w:t>
      </w:r>
      <w:r>
        <w:rPr>
          <w:rFonts w:ascii="Arial" w:hAnsi="Arial"/>
        </w:rPr>
        <w:t xml:space="preserve"> doit être effectuée conformément aux REV, sauf indication contraire dans le présent chapitre.</w:t>
      </w:r>
    </w:p>
    <w:p w14:paraId="668FCDF6" w14:textId="77777777" w:rsidR="0075266D" w:rsidRDefault="0075266D" w:rsidP="00B76817">
      <w:pPr>
        <w:spacing w:after="240" w:line="0" w:lineRule="atLeast"/>
        <w:rPr>
          <w:rFonts w:ascii="Arial" w:eastAsia="Arial" w:hAnsi="Arial"/>
          <w:b/>
          <w:sz w:val="36"/>
        </w:rPr>
      </w:pPr>
      <w:r>
        <w:rPr>
          <w:rFonts w:ascii="Arial" w:hAnsi="Arial"/>
          <w:b/>
          <w:sz w:val="36"/>
        </w:rPr>
        <w:t xml:space="preserve">Section C – Obligations </w:t>
      </w:r>
      <w:r w:rsidR="00CF44AB">
        <w:rPr>
          <w:rFonts w:ascii="Arial" w:hAnsi="Arial"/>
          <w:b/>
          <w:sz w:val="36"/>
        </w:rPr>
        <w:t>pour courir</w:t>
      </w:r>
    </w:p>
    <w:p w14:paraId="35DD3FA4" w14:textId="77777777" w:rsidR="0075266D" w:rsidRDefault="0075266D" w:rsidP="00A7195D">
      <w:pPr>
        <w:tabs>
          <w:tab w:val="left" w:pos="840"/>
        </w:tabs>
        <w:spacing w:before="360" w:after="120" w:line="0" w:lineRule="atLeast"/>
        <w:rPr>
          <w:rFonts w:ascii="Arial" w:eastAsia="Arial" w:hAnsi="Arial"/>
          <w:b/>
          <w:sz w:val="28"/>
        </w:rPr>
      </w:pPr>
      <w:r>
        <w:rPr>
          <w:rFonts w:ascii="Arial" w:hAnsi="Arial"/>
          <w:b/>
          <w:sz w:val="28"/>
        </w:rPr>
        <w:t>C.1</w:t>
      </w:r>
      <w:r>
        <w:rPr>
          <w:rFonts w:ascii="Times New Roman" w:hAnsi="Times New Roman"/>
        </w:rPr>
        <w:tab/>
      </w:r>
      <w:r>
        <w:rPr>
          <w:rFonts w:ascii="Arial" w:hAnsi="Arial"/>
          <w:b/>
          <w:sz w:val="28"/>
        </w:rPr>
        <w:t>GÉNÉRALITÉS</w:t>
      </w:r>
    </w:p>
    <w:p w14:paraId="03DF584A" w14:textId="77777777" w:rsidR="0075266D" w:rsidRDefault="0075266D" w:rsidP="0024302B">
      <w:pPr>
        <w:tabs>
          <w:tab w:val="left" w:pos="840"/>
        </w:tabs>
        <w:spacing w:after="120" w:line="0" w:lineRule="atLeast"/>
        <w:rPr>
          <w:rFonts w:ascii="Arial" w:eastAsia="Arial" w:hAnsi="Arial"/>
        </w:rPr>
      </w:pPr>
      <w:r>
        <w:rPr>
          <w:rFonts w:ascii="Arial" w:hAnsi="Arial"/>
        </w:rPr>
        <w:t xml:space="preserve">C.1.1 </w:t>
      </w:r>
      <w:r>
        <w:rPr>
          <w:rFonts w:ascii="Arial" w:hAnsi="Arial"/>
        </w:rPr>
        <w:tab/>
        <w:t>RÈGLES</w:t>
      </w:r>
    </w:p>
    <w:p w14:paraId="2A4ABCF7" w14:textId="77777777" w:rsidR="0075266D" w:rsidRDefault="0075266D" w:rsidP="0024302B">
      <w:pPr>
        <w:spacing w:after="120" w:line="0" w:lineRule="atLeast"/>
        <w:ind w:left="860"/>
        <w:rPr>
          <w:rFonts w:ascii="Arial" w:eastAsia="Arial" w:hAnsi="Arial"/>
        </w:rPr>
      </w:pPr>
      <w:r>
        <w:rPr>
          <w:rFonts w:ascii="Arial" w:hAnsi="Arial"/>
        </w:rPr>
        <w:t>Les règles suivantes des REV ne</w:t>
      </w:r>
      <w:r w:rsidR="00CF44AB">
        <w:rPr>
          <w:rFonts w:ascii="Arial" w:hAnsi="Arial"/>
        </w:rPr>
        <w:t xml:space="preserve"> doivent pas</w:t>
      </w:r>
      <w:r>
        <w:rPr>
          <w:rFonts w:ascii="Arial" w:hAnsi="Arial"/>
        </w:rPr>
        <w:t xml:space="preserve"> s’applique</w:t>
      </w:r>
      <w:r w:rsidR="00CF44AB">
        <w:rPr>
          <w:rFonts w:ascii="Arial" w:hAnsi="Arial"/>
        </w:rPr>
        <w:t>r</w:t>
      </w:r>
      <w:r>
        <w:rPr>
          <w:rFonts w:ascii="Arial" w:hAnsi="Arial"/>
        </w:rPr>
        <w:t xml:space="preserve"> :</w:t>
      </w:r>
    </w:p>
    <w:p w14:paraId="10401E69" w14:textId="77777777" w:rsidR="0075266D" w:rsidRDefault="0075266D" w:rsidP="00353308">
      <w:pPr>
        <w:numPr>
          <w:ilvl w:val="0"/>
          <w:numId w:val="7"/>
        </w:numPr>
        <w:tabs>
          <w:tab w:val="left" w:pos="1280"/>
          <w:tab w:val="left" w:pos="1985"/>
        </w:tabs>
        <w:spacing w:after="120" w:line="0" w:lineRule="atLeast"/>
        <w:ind w:left="1280" w:hanging="420"/>
        <w:rPr>
          <w:rFonts w:ascii="Arial" w:eastAsia="Arial" w:hAnsi="Arial"/>
        </w:rPr>
      </w:pPr>
      <w:r>
        <w:rPr>
          <w:rFonts w:ascii="Arial" w:hAnsi="Arial"/>
        </w:rPr>
        <w:t xml:space="preserve">B.1.2 </w:t>
      </w:r>
      <w:r>
        <w:rPr>
          <w:rFonts w:ascii="Arial" w:hAnsi="Arial"/>
        </w:rPr>
        <w:tab/>
      </w:r>
      <w:r>
        <w:rPr>
          <w:rFonts w:ascii="Arial" w:hAnsi="Arial"/>
          <w:b/>
        </w:rPr>
        <w:t>Marque limite inférieure de mât,</w:t>
      </w:r>
    </w:p>
    <w:p w14:paraId="06DB4AFC" w14:textId="77777777" w:rsidR="0075266D" w:rsidRDefault="0075266D" w:rsidP="00353308">
      <w:pPr>
        <w:numPr>
          <w:ilvl w:val="0"/>
          <w:numId w:val="7"/>
        </w:numPr>
        <w:tabs>
          <w:tab w:val="left" w:pos="1280"/>
          <w:tab w:val="left" w:pos="1985"/>
        </w:tabs>
        <w:spacing w:after="120" w:line="0" w:lineRule="atLeast"/>
        <w:ind w:left="1280" w:hanging="420"/>
        <w:rPr>
          <w:rFonts w:ascii="Arial" w:eastAsia="Arial" w:hAnsi="Arial"/>
        </w:rPr>
      </w:pPr>
      <w:r>
        <w:rPr>
          <w:rFonts w:ascii="Arial" w:hAnsi="Arial"/>
        </w:rPr>
        <w:t xml:space="preserve">B.2  </w:t>
      </w:r>
      <w:r>
        <w:rPr>
          <w:rFonts w:ascii="Arial" w:hAnsi="Arial"/>
        </w:rPr>
        <w:tab/>
      </w:r>
      <w:r>
        <w:rPr>
          <w:rFonts w:ascii="Arial" w:hAnsi="Arial"/>
          <w:b/>
        </w:rPr>
        <w:t>Bômes de foc,</w:t>
      </w:r>
    </w:p>
    <w:p w14:paraId="25D858CD" w14:textId="77777777" w:rsidR="0075266D" w:rsidRDefault="0075266D" w:rsidP="00353308">
      <w:pPr>
        <w:numPr>
          <w:ilvl w:val="0"/>
          <w:numId w:val="7"/>
        </w:numPr>
        <w:tabs>
          <w:tab w:val="left" w:pos="1280"/>
          <w:tab w:val="left" w:pos="1985"/>
        </w:tabs>
        <w:spacing w:after="120" w:line="0" w:lineRule="atLeast"/>
        <w:ind w:left="1280" w:hanging="420"/>
        <w:rPr>
          <w:rFonts w:ascii="Arial" w:eastAsia="Arial" w:hAnsi="Arial"/>
        </w:rPr>
      </w:pPr>
      <w:r>
        <w:rPr>
          <w:rFonts w:ascii="Arial" w:hAnsi="Arial"/>
        </w:rPr>
        <w:t xml:space="preserve">H.5.4 </w:t>
      </w:r>
      <w:r>
        <w:rPr>
          <w:rFonts w:ascii="Arial" w:hAnsi="Arial"/>
        </w:rPr>
        <w:tab/>
      </w:r>
      <w:r>
        <w:rPr>
          <w:rFonts w:ascii="Arial" w:hAnsi="Arial"/>
          <w:b/>
        </w:rPr>
        <w:t>Prolongé si nécessaire.</w:t>
      </w:r>
    </w:p>
    <w:p w14:paraId="77D36D3D" w14:textId="77777777" w:rsidR="0075266D" w:rsidRDefault="0075266D" w:rsidP="00A7195D">
      <w:pPr>
        <w:tabs>
          <w:tab w:val="left" w:pos="840"/>
        </w:tabs>
        <w:spacing w:before="360" w:after="120" w:line="0" w:lineRule="atLeast"/>
        <w:rPr>
          <w:rFonts w:ascii="Arial" w:eastAsia="Arial" w:hAnsi="Arial"/>
          <w:b/>
          <w:sz w:val="28"/>
        </w:rPr>
      </w:pPr>
      <w:r>
        <w:rPr>
          <w:rFonts w:ascii="Arial" w:hAnsi="Arial"/>
          <w:b/>
          <w:sz w:val="28"/>
        </w:rPr>
        <w:t>C.2</w:t>
      </w:r>
      <w:r>
        <w:rPr>
          <w:rFonts w:ascii="Times New Roman" w:hAnsi="Times New Roman"/>
        </w:rPr>
        <w:tab/>
      </w:r>
      <w:r>
        <w:rPr>
          <w:rFonts w:ascii="Arial" w:hAnsi="Arial"/>
          <w:b/>
          <w:sz w:val="28"/>
        </w:rPr>
        <w:t>CONCURRENT</w:t>
      </w:r>
    </w:p>
    <w:p w14:paraId="0512A2EB" w14:textId="77777777" w:rsidR="0075266D" w:rsidRDefault="0075266D" w:rsidP="0024302B">
      <w:pPr>
        <w:tabs>
          <w:tab w:val="left" w:pos="840"/>
        </w:tabs>
        <w:spacing w:after="120" w:line="0" w:lineRule="atLeast"/>
        <w:rPr>
          <w:rFonts w:ascii="Arial" w:eastAsia="Arial" w:hAnsi="Arial"/>
        </w:rPr>
      </w:pPr>
      <w:r>
        <w:rPr>
          <w:rFonts w:ascii="Arial" w:hAnsi="Arial"/>
        </w:rPr>
        <w:t>C.2.1</w:t>
      </w:r>
      <w:r>
        <w:rPr>
          <w:rFonts w:ascii="Arial" w:hAnsi="Arial"/>
        </w:rPr>
        <w:tab/>
        <w:t>RESTRICTIONS</w:t>
      </w:r>
    </w:p>
    <w:p w14:paraId="3700B842" w14:textId="77777777" w:rsidR="0075266D" w:rsidRDefault="0075266D" w:rsidP="0024302B">
      <w:pPr>
        <w:numPr>
          <w:ilvl w:val="0"/>
          <w:numId w:val="8"/>
        </w:numPr>
        <w:tabs>
          <w:tab w:val="left" w:pos="1360"/>
        </w:tabs>
        <w:spacing w:after="120" w:line="0" w:lineRule="atLeast"/>
        <w:ind w:left="1360" w:hanging="500"/>
        <w:rPr>
          <w:rFonts w:ascii="Arial" w:eastAsia="Arial" w:hAnsi="Arial"/>
        </w:rPr>
      </w:pPr>
      <w:r>
        <w:rPr>
          <w:rFonts w:ascii="Arial" w:hAnsi="Arial"/>
        </w:rPr>
        <w:t xml:space="preserve">Le </w:t>
      </w:r>
      <w:r>
        <w:rPr>
          <w:rFonts w:ascii="Arial" w:hAnsi="Arial"/>
          <w:b/>
          <w:bCs/>
        </w:rPr>
        <w:t>bateau</w:t>
      </w:r>
      <w:r>
        <w:rPr>
          <w:rFonts w:ascii="Arial" w:hAnsi="Arial"/>
        </w:rPr>
        <w:t xml:space="preserve"> </w:t>
      </w:r>
      <w:r w:rsidR="00CF44AB">
        <w:rPr>
          <w:rFonts w:ascii="Arial" w:hAnsi="Arial"/>
        </w:rPr>
        <w:t>doi</w:t>
      </w:r>
      <w:r>
        <w:rPr>
          <w:rFonts w:ascii="Arial" w:hAnsi="Arial"/>
        </w:rPr>
        <w:t>t être contrôlé par un seul concurrent.</w:t>
      </w:r>
    </w:p>
    <w:p w14:paraId="31A9A03B" w14:textId="77777777" w:rsidR="0075266D" w:rsidRDefault="0075266D" w:rsidP="0024302B">
      <w:pPr>
        <w:numPr>
          <w:ilvl w:val="0"/>
          <w:numId w:val="8"/>
        </w:numPr>
        <w:tabs>
          <w:tab w:val="left" w:pos="1420"/>
        </w:tabs>
        <w:spacing w:after="120" w:line="0" w:lineRule="atLeast"/>
        <w:ind w:left="1420" w:hanging="560"/>
        <w:rPr>
          <w:rFonts w:ascii="Arial" w:eastAsia="Arial" w:hAnsi="Arial"/>
        </w:rPr>
      </w:pPr>
      <w:r>
        <w:rPr>
          <w:rFonts w:ascii="Arial" w:hAnsi="Arial"/>
        </w:rPr>
        <w:t xml:space="preserve">Le concurrent ne doit pas être remplacé </w:t>
      </w:r>
      <w:r w:rsidR="00CF44AB">
        <w:rPr>
          <w:rFonts w:ascii="Arial" w:hAnsi="Arial"/>
        </w:rPr>
        <w:t xml:space="preserve">pendant </w:t>
      </w:r>
      <w:r>
        <w:rPr>
          <w:rFonts w:ascii="Arial" w:hAnsi="Arial"/>
        </w:rPr>
        <w:t>une épreuve.</w:t>
      </w:r>
    </w:p>
    <w:p w14:paraId="5374D29F" w14:textId="77777777" w:rsidR="0075266D" w:rsidRDefault="0075266D" w:rsidP="00A7195D">
      <w:pPr>
        <w:tabs>
          <w:tab w:val="left" w:pos="840"/>
        </w:tabs>
        <w:spacing w:before="360" w:after="120" w:line="0" w:lineRule="atLeast"/>
        <w:rPr>
          <w:rFonts w:ascii="Arial" w:eastAsia="Arial" w:hAnsi="Arial"/>
          <w:b/>
          <w:sz w:val="28"/>
        </w:rPr>
      </w:pPr>
      <w:r>
        <w:rPr>
          <w:rFonts w:ascii="Arial" w:hAnsi="Arial"/>
          <w:b/>
          <w:sz w:val="28"/>
        </w:rPr>
        <w:t>C.3</w:t>
      </w:r>
      <w:r>
        <w:rPr>
          <w:rFonts w:ascii="Times New Roman" w:hAnsi="Times New Roman"/>
        </w:rPr>
        <w:tab/>
      </w:r>
      <w:r>
        <w:rPr>
          <w:rFonts w:ascii="Arial" w:hAnsi="Arial"/>
          <w:b/>
          <w:sz w:val="28"/>
        </w:rPr>
        <w:t>PUBLICITÉ</w:t>
      </w:r>
    </w:p>
    <w:p w14:paraId="43C0F9C6" w14:textId="77777777" w:rsidR="0075266D" w:rsidRDefault="0075266D" w:rsidP="0024302B">
      <w:pPr>
        <w:tabs>
          <w:tab w:val="left" w:pos="840"/>
        </w:tabs>
        <w:spacing w:after="120" w:line="0" w:lineRule="atLeast"/>
        <w:rPr>
          <w:rFonts w:ascii="Arial" w:eastAsia="Arial" w:hAnsi="Arial"/>
        </w:rPr>
      </w:pPr>
      <w:r>
        <w:rPr>
          <w:rFonts w:ascii="Arial" w:hAnsi="Arial"/>
        </w:rPr>
        <w:t>C.3.1</w:t>
      </w:r>
      <w:r>
        <w:rPr>
          <w:rFonts w:ascii="Arial" w:hAnsi="Arial"/>
        </w:rPr>
        <w:tab/>
        <w:t>RESTRICTIONS</w:t>
      </w:r>
    </w:p>
    <w:p w14:paraId="5D3AFCDE" w14:textId="77777777" w:rsidR="0075266D" w:rsidRDefault="0075266D" w:rsidP="0024302B">
      <w:pPr>
        <w:spacing w:after="120" w:line="236" w:lineRule="auto"/>
        <w:ind w:left="860"/>
        <w:rPr>
          <w:rFonts w:ascii="Arial" w:eastAsia="Arial" w:hAnsi="Arial"/>
        </w:rPr>
      </w:pPr>
      <w:r>
        <w:rPr>
          <w:rFonts w:ascii="Arial" w:hAnsi="Arial"/>
        </w:rPr>
        <w:t xml:space="preserve">Le </w:t>
      </w:r>
      <w:r w:rsidRPr="00A7195D">
        <w:rPr>
          <w:rFonts w:ascii="Arial" w:hAnsi="Arial"/>
          <w:b/>
          <w:bCs/>
        </w:rPr>
        <w:t>bateau</w:t>
      </w:r>
      <w:r>
        <w:rPr>
          <w:rFonts w:ascii="Arial" w:hAnsi="Arial"/>
        </w:rPr>
        <w:t xml:space="preserve"> doit </w:t>
      </w:r>
      <w:r w:rsidR="00CF44AB">
        <w:rPr>
          <w:rFonts w:ascii="Arial" w:hAnsi="Arial"/>
        </w:rPr>
        <w:t>arborer de la publicité uni</w:t>
      </w:r>
      <w:r>
        <w:rPr>
          <w:rFonts w:ascii="Arial" w:hAnsi="Arial"/>
        </w:rPr>
        <w:t>que</w:t>
      </w:r>
      <w:r w:rsidR="00CF44AB">
        <w:rPr>
          <w:rFonts w:ascii="Arial" w:hAnsi="Arial"/>
        </w:rPr>
        <w:t>ment</w:t>
      </w:r>
      <w:r>
        <w:rPr>
          <w:rFonts w:ascii="Arial" w:hAnsi="Arial"/>
        </w:rPr>
        <w:t xml:space="preserve"> </w:t>
      </w:r>
      <w:r w:rsidR="00CF44AB">
        <w:rPr>
          <w:rFonts w:ascii="Arial" w:hAnsi="Arial"/>
        </w:rPr>
        <w:t>tel qu’</w:t>
      </w:r>
      <w:r>
        <w:rPr>
          <w:rFonts w:ascii="Arial" w:hAnsi="Arial"/>
        </w:rPr>
        <w:t>autorisé par le code de publicité de WS.</w:t>
      </w:r>
    </w:p>
    <w:p w14:paraId="3B03A59E" w14:textId="77777777" w:rsidR="00943DA7" w:rsidRDefault="00943DA7" w:rsidP="00A7195D">
      <w:pPr>
        <w:tabs>
          <w:tab w:val="left" w:pos="829"/>
          <w:tab w:val="left" w:pos="7250"/>
          <w:tab w:val="left" w:pos="8378"/>
        </w:tabs>
        <w:spacing w:before="360" w:after="120" w:line="0" w:lineRule="atLeast"/>
        <w:rPr>
          <w:rFonts w:ascii="Times New Roman" w:eastAsia="Times New Roman" w:hAnsi="Times New Roman"/>
        </w:rPr>
      </w:pPr>
      <w:r>
        <w:rPr>
          <w:rFonts w:ascii="Arial" w:hAnsi="Arial"/>
          <w:b/>
          <w:sz w:val="28"/>
        </w:rPr>
        <w:t>C.4</w:t>
      </w:r>
      <w:r>
        <w:rPr>
          <w:rFonts w:ascii="Arial" w:hAnsi="Arial"/>
          <w:b/>
          <w:sz w:val="28"/>
        </w:rPr>
        <w:tab/>
        <w:t>BATEAU</w:t>
      </w:r>
    </w:p>
    <w:p w14:paraId="15F5777E" w14:textId="77777777" w:rsidR="00943DA7" w:rsidRDefault="00943DA7" w:rsidP="0024302B">
      <w:pPr>
        <w:tabs>
          <w:tab w:val="left" w:pos="829"/>
          <w:tab w:val="left" w:pos="7250"/>
          <w:tab w:val="left" w:pos="8378"/>
        </w:tabs>
        <w:spacing w:after="120" w:line="0" w:lineRule="atLeast"/>
        <w:rPr>
          <w:rFonts w:ascii="Times New Roman" w:eastAsia="Times New Roman" w:hAnsi="Times New Roman"/>
        </w:rPr>
      </w:pPr>
      <w:r>
        <w:rPr>
          <w:rFonts w:ascii="Arial" w:hAnsi="Arial"/>
        </w:rPr>
        <w:t>C.4.1</w:t>
      </w:r>
      <w:r>
        <w:rPr>
          <w:rFonts w:ascii="Arial" w:hAnsi="Arial"/>
        </w:rPr>
        <w:tab/>
        <w:t>DIMENSIONS</w:t>
      </w:r>
    </w:p>
    <w:p w14:paraId="04F5CF21" w14:textId="77777777" w:rsidR="00B77585" w:rsidRDefault="00B77585" w:rsidP="0024302B">
      <w:pPr>
        <w:tabs>
          <w:tab w:val="left" w:pos="720"/>
          <w:tab w:val="left" w:pos="6300"/>
          <w:tab w:val="left" w:pos="8222"/>
        </w:tabs>
        <w:spacing w:after="120" w:line="0" w:lineRule="atLeast"/>
        <w:rPr>
          <w:rFonts w:ascii="Times New Roman" w:eastAsia="Times New Roman" w:hAnsi="Times New Roman"/>
        </w:rPr>
      </w:pPr>
      <w:r>
        <w:rPr>
          <w:rFonts w:ascii="Times New Roman" w:hAnsi="Times New Roman"/>
        </w:rPr>
        <w:tab/>
      </w:r>
      <w:r>
        <w:rPr>
          <w:rFonts w:ascii="Arial" w:hAnsi="Arial"/>
        </w:rPr>
        <w:t xml:space="preserve">Avec le </w:t>
      </w:r>
      <w:r>
        <w:rPr>
          <w:rFonts w:ascii="Arial" w:hAnsi="Arial"/>
          <w:b/>
          <w:bCs/>
        </w:rPr>
        <w:t>bateau</w:t>
      </w:r>
      <w:r>
        <w:rPr>
          <w:rFonts w:ascii="Arial" w:hAnsi="Arial"/>
        </w:rPr>
        <w:t xml:space="preserve"> flottant dans l'eau douce :</w:t>
      </w:r>
      <w:r>
        <w:rPr>
          <w:rFonts w:ascii="Times New Roman" w:hAnsi="Times New Roman"/>
        </w:rPr>
        <w:tab/>
      </w:r>
    </w:p>
    <w:p w14:paraId="6517DADC" w14:textId="77777777" w:rsidR="00B77585" w:rsidRDefault="00B77585" w:rsidP="0024302B">
      <w:pPr>
        <w:tabs>
          <w:tab w:val="left" w:pos="720"/>
          <w:tab w:val="right" w:pos="7230"/>
          <w:tab w:val="right" w:pos="9356"/>
        </w:tabs>
        <w:spacing w:after="120" w:line="0" w:lineRule="atLeast"/>
        <w:rPr>
          <w:rFonts w:ascii="Arial" w:eastAsia="Arial" w:hAnsi="Arial"/>
        </w:rPr>
      </w:pPr>
      <w:r>
        <w:rPr>
          <w:rFonts w:ascii="Times New Roman" w:hAnsi="Times New Roman"/>
        </w:rPr>
        <w:tab/>
      </w:r>
      <w:r>
        <w:rPr>
          <w:rFonts w:ascii="Times New Roman" w:hAnsi="Times New Roman"/>
        </w:rPr>
        <w:tab/>
      </w:r>
      <w:proofErr w:type="gramStart"/>
      <w:r>
        <w:rPr>
          <w:rFonts w:ascii="Arial" w:hAnsi="Arial"/>
        </w:rPr>
        <w:t>minimum</w:t>
      </w:r>
      <w:proofErr w:type="gramEnd"/>
      <w:r>
        <w:rPr>
          <w:rFonts w:ascii="Arial" w:hAnsi="Arial"/>
        </w:rPr>
        <w:tab/>
        <w:t>maximum</w:t>
      </w:r>
    </w:p>
    <w:p w14:paraId="5F341AC3" w14:textId="77777777" w:rsidR="00B77585" w:rsidRDefault="00B77585" w:rsidP="0024302B">
      <w:pPr>
        <w:tabs>
          <w:tab w:val="left" w:pos="720"/>
          <w:tab w:val="right" w:pos="7230"/>
          <w:tab w:val="right" w:pos="9356"/>
        </w:tabs>
        <w:spacing w:after="120" w:line="0" w:lineRule="atLeast"/>
        <w:rPr>
          <w:rFonts w:ascii="Arial" w:eastAsia="Arial" w:hAnsi="Arial"/>
        </w:rPr>
      </w:pPr>
      <w:r>
        <w:rPr>
          <w:rFonts w:ascii="Times New Roman" w:hAnsi="Times New Roman"/>
        </w:rPr>
        <w:tab/>
      </w:r>
      <w:r>
        <w:rPr>
          <w:rFonts w:ascii="Arial" w:hAnsi="Arial"/>
          <w:b/>
        </w:rPr>
        <w:t xml:space="preserve">Tirant d’eau   </w:t>
      </w:r>
      <w:r>
        <w:rPr>
          <w:rFonts w:ascii="Arial" w:hAnsi="Arial"/>
        </w:rPr>
        <w:t>........................</w:t>
      </w:r>
      <w:r w:rsidR="002B42CE">
        <w:rPr>
          <w:rFonts w:ascii="Arial" w:hAnsi="Arial"/>
        </w:rPr>
        <w:t>..............................</w:t>
      </w:r>
      <w:r>
        <w:rPr>
          <w:rFonts w:ascii="Arial" w:hAnsi="Arial"/>
        </w:rPr>
        <w:tab/>
      </w:r>
      <w:r w:rsidR="000D56E8">
        <w:rPr>
          <w:rFonts w:ascii="Arial" w:hAnsi="Arial"/>
        </w:rPr>
        <w:t>370 </w:t>
      </w:r>
      <w:r>
        <w:rPr>
          <w:rFonts w:ascii="Arial" w:hAnsi="Arial"/>
        </w:rPr>
        <w:t xml:space="preserve">mm </w:t>
      </w:r>
      <w:r>
        <w:rPr>
          <w:rFonts w:ascii="Arial" w:hAnsi="Arial"/>
        </w:rPr>
        <w:tab/>
      </w:r>
      <w:r w:rsidR="000D56E8">
        <w:rPr>
          <w:rFonts w:ascii="Arial" w:hAnsi="Arial"/>
        </w:rPr>
        <w:t>420 </w:t>
      </w:r>
      <w:r>
        <w:rPr>
          <w:rFonts w:ascii="Arial" w:hAnsi="Arial"/>
        </w:rPr>
        <w:t>mm</w:t>
      </w:r>
    </w:p>
    <w:p w14:paraId="6CF399CE" w14:textId="77777777" w:rsidR="00B77585" w:rsidRDefault="00B77585" w:rsidP="0024302B">
      <w:pPr>
        <w:tabs>
          <w:tab w:val="left" w:pos="720"/>
          <w:tab w:val="right" w:pos="9356"/>
        </w:tabs>
        <w:spacing w:after="120" w:line="0" w:lineRule="atLeast"/>
        <w:rPr>
          <w:rFonts w:ascii="Arial" w:eastAsia="Arial" w:hAnsi="Arial"/>
        </w:rPr>
      </w:pPr>
      <w:r>
        <w:rPr>
          <w:rFonts w:ascii="Times New Roman" w:hAnsi="Times New Roman"/>
        </w:rPr>
        <w:tab/>
      </w:r>
      <w:r>
        <w:rPr>
          <w:rFonts w:ascii="Arial" w:hAnsi="Arial"/>
          <w:b/>
        </w:rPr>
        <w:t xml:space="preserve">Profondeur de coque </w:t>
      </w:r>
      <w:r>
        <w:rPr>
          <w:rFonts w:ascii="Arial" w:hAnsi="Arial"/>
        </w:rPr>
        <w:t>........................................</w:t>
      </w:r>
      <w:r>
        <w:rPr>
          <w:rFonts w:ascii="Arial" w:hAnsi="Arial"/>
        </w:rPr>
        <w:tab/>
        <w:t xml:space="preserve"> </w:t>
      </w:r>
      <w:r w:rsidR="000D56E8">
        <w:rPr>
          <w:rFonts w:ascii="Arial" w:hAnsi="Arial"/>
        </w:rPr>
        <w:t>60 </w:t>
      </w:r>
      <w:r>
        <w:rPr>
          <w:rFonts w:ascii="Arial" w:hAnsi="Arial"/>
        </w:rPr>
        <w:t>mm</w:t>
      </w:r>
    </w:p>
    <w:p w14:paraId="58607469" w14:textId="77777777" w:rsidR="00B77585" w:rsidRDefault="00B77585" w:rsidP="0024302B">
      <w:pPr>
        <w:tabs>
          <w:tab w:val="left" w:pos="720"/>
          <w:tab w:val="right" w:pos="9356"/>
        </w:tabs>
        <w:spacing w:after="120" w:line="0" w:lineRule="atLeast"/>
        <w:rPr>
          <w:rFonts w:ascii="Arial" w:eastAsia="Arial" w:hAnsi="Arial"/>
        </w:rPr>
      </w:pPr>
      <w:r>
        <w:rPr>
          <w:rFonts w:ascii="Times New Roman" w:hAnsi="Times New Roman"/>
        </w:rPr>
        <w:tab/>
      </w:r>
      <w:r>
        <w:rPr>
          <w:rFonts w:ascii="Arial" w:hAnsi="Arial"/>
          <w:b/>
        </w:rPr>
        <w:t xml:space="preserve">Longueur de coque </w:t>
      </w:r>
      <w:r>
        <w:rPr>
          <w:rFonts w:ascii="Arial" w:hAnsi="Arial"/>
        </w:rPr>
        <w:t>...........................................</w:t>
      </w:r>
      <w:r>
        <w:rPr>
          <w:rFonts w:ascii="Arial" w:hAnsi="Arial"/>
        </w:rPr>
        <w:tab/>
        <w:t xml:space="preserve"> 1</w:t>
      </w:r>
      <w:r w:rsidR="00DD6473">
        <w:rPr>
          <w:rFonts w:ascii="Arial" w:hAnsi="Arial"/>
        </w:rPr>
        <w:t> </w:t>
      </w:r>
      <w:r>
        <w:rPr>
          <w:rFonts w:ascii="Arial" w:hAnsi="Arial"/>
        </w:rPr>
        <w:t>000 mm</w:t>
      </w:r>
    </w:p>
    <w:p w14:paraId="075ED4A9" w14:textId="77777777" w:rsidR="00B77585" w:rsidRDefault="00B77585" w:rsidP="0024302B">
      <w:pPr>
        <w:tabs>
          <w:tab w:val="left" w:pos="720"/>
          <w:tab w:val="left" w:pos="6300"/>
          <w:tab w:val="left" w:pos="8222"/>
        </w:tabs>
        <w:spacing w:before="120" w:after="120" w:line="0" w:lineRule="atLeast"/>
        <w:rPr>
          <w:rFonts w:ascii="Times New Roman" w:eastAsia="Times New Roman" w:hAnsi="Times New Roman"/>
        </w:rPr>
      </w:pPr>
      <w:r>
        <w:rPr>
          <w:rFonts w:ascii="Arial" w:hAnsi="Arial"/>
        </w:rPr>
        <w:t>C.4.2</w:t>
      </w:r>
      <w:r>
        <w:rPr>
          <w:rFonts w:ascii="Arial" w:hAnsi="Arial"/>
        </w:rPr>
        <w:tab/>
        <w:t>POIDS</w:t>
      </w:r>
      <w:r>
        <w:rPr>
          <w:rFonts w:ascii="Arial" w:hAnsi="Arial"/>
        </w:rPr>
        <w:tab/>
      </w:r>
      <w:r>
        <w:rPr>
          <w:rFonts w:ascii="Times New Roman" w:hAnsi="Times New Roman"/>
        </w:rPr>
        <w:tab/>
      </w:r>
    </w:p>
    <w:p w14:paraId="5C111C2D" w14:textId="77777777" w:rsidR="00B77585" w:rsidRPr="004721F2" w:rsidRDefault="00B77585" w:rsidP="0024302B">
      <w:pPr>
        <w:tabs>
          <w:tab w:val="left" w:pos="720"/>
          <w:tab w:val="right" w:pos="7230"/>
          <w:tab w:val="right" w:pos="9356"/>
        </w:tabs>
        <w:spacing w:after="120" w:line="0" w:lineRule="atLeast"/>
        <w:rPr>
          <w:rFonts w:ascii="Arial" w:eastAsia="Times New Roman" w:hAnsi="Arial"/>
        </w:rPr>
      </w:pPr>
      <w:r>
        <w:rPr>
          <w:rFonts w:ascii="Arial" w:hAnsi="Arial"/>
        </w:rPr>
        <w:tab/>
      </w:r>
      <w:r>
        <w:rPr>
          <w:rFonts w:ascii="Arial" w:hAnsi="Arial"/>
        </w:rPr>
        <w:tab/>
      </w:r>
      <w:proofErr w:type="gramStart"/>
      <w:r>
        <w:rPr>
          <w:rFonts w:ascii="Arial" w:hAnsi="Arial"/>
        </w:rPr>
        <w:t>minimum</w:t>
      </w:r>
      <w:proofErr w:type="gramEnd"/>
      <w:r>
        <w:rPr>
          <w:rFonts w:ascii="Arial" w:hAnsi="Arial"/>
        </w:rPr>
        <w:tab/>
        <w:t>maximum</w:t>
      </w:r>
    </w:p>
    <w:p w14:paraId="1772E0D0" w14:textId="77777777" w:rsidR="00B77585" w:rsidRDefault="00B77585" w:rsidP="00410B85">
      <w:pPr>
        <w:tabs>
          <w:tab w:val="right" w:pos="7230"/>
        </w:tabs>
        <w:spacing w:after="120" w:line="0" w:lineRule="atLeast"/>
        <w:ind w:left="851"/>
        <w:rPr>
          <w:rFonts w:ascii="Times New Roman" w:eastAsia="Times New Roman" w:hAnsi="Times New Roman"/>
        </w:rPr>
      </w:pPr>
      <w:r>
        <w:rPr>
          <w:rFonts w:ascii="Arial" w:hAnsi="Arial"/>
        </w:rPr>
        <w:t xml:space="preserve">Le poids du </w:t>
      </w:r>
      <w:r>
        <w:rPr>
          <w:rFonts w:ascii="Arial" w:hAnsi="Arial"/>
          <w:b/>
          <w:bCs/>
        </w:rPr>
        <w:t>bateau</w:t>
      </w:r>
      <w:r>
        <w:rPr>
          <w:rFonts w:ascii="Arial" w:hAnsi="Arial"/>
        </w:rPr>
        <w:t xml:space="preserve"> à sec excluant la </w:t>
      </w:r>
      <w:r>
        <w:rPr>
          <w:rFonts w:ascii="Arial" w:hAnsi="Arial"/>
        </w:rPr>
        <w:br/>
        <w:t>girouette le cas échéant............</w:t>
      </w:r>
      <w:r w:rsidR="00FE2009">
        <w:rPr>
          <w:rFonts w:ascii="Arial" w:hAnsi="Arial"/>
        </w:rPr>
        <w:t>....................</w:t>
      </w:r>
      <w:r w:rsidR="002B42CE">
        <w:rPr>
          <w:rFonts w:ascii="Arial" w:hAnsi="Arial"/>
        </w:rPr>
        <w:t>.....</w:t>
      </w:r>
      <w:r w:rsidR="00410B85">
        <w:rPr>
          <w:rFonts w:ascii="Arial" w:hAnsi="Arial"/>
        </w:rPr>
        <w:tab/>
        <w:t xml:space="preserve"> </w:t>
      </w:r>
      <w:r>
        <w:rPr>
          <w:rFonts w:ascii="Arial" w:hAnsi="Arial"/>
        </w:rPr>
        <w:t>4</w:t>
      </w:r>
      <w:r w:rsidR="00DD6473">
        <w:rPr>
          <w:rFonts w:ascii="Arial" w:hAnsi="Arial"/>
        </w:rPr>
        <w:t> </w:t>
      </w:r>
      <w:r w:rsidR="000D56E8">
        <w:rPr>
          <w:rFonts w:ascii="Arial" w:hAnsi="Arial"/>
        </w:rPr>
        <w:t>000 </w:t>
      </w:r>
      <w:r>
        <w:rPr>
          <w:rFonts w:ascii="Arial" w:hAnsi="Arial"/>
        </w:rPr>
        <w:t>g</w:t>
      </w:r>
    </w:p>
    <w:p w14:paraId="78E36BA3" w14:textId="77777777" w:rsidR="0070698D" w:rsidRDefault="0070698D" w:rsidP="0024302B">
      <w:pPr>
        <w:tabs>
          <w:tab w:val="left" w:pos="840"/>
        </w:tabs>
        <w:spacing w:after="120" w:line="0" w:lineRule="atLeast"/>
        <w:rPr>
          <w:rFonts w:ascii="Arial" w:hAnsi="Arial"/>
        </w:rPr>
      </w:pPr>
      <w:r>
        <w:rPr>
          <w:rFonts w:ascii="Arial" w:hAnsi="Arial"/>
        </w:rPr>
        <w:br w:type="page"/>
      </w:r>
    </w:p>
    <w:p w14:paraId="2D2745B5" w14:textId="4EFA718F" w:rsidR="0075266D" w:rsidRDefault="0075266D" w:rsidP="0024302B">
      <w:pPr>
        <w:tabs>
          <w:tab w:val="left" w:pos="840"/>
        </w:tabs>
        <w:spacing w:after="120" w:line="0" w:lineRule="atLeast"/>
        <w:rPr>
          <w:rFonts w:ascii="Arial" w:eastAsia="Arial" w:hAnsi="Arial"/>
        </w:rPr>
      </w:pPr>
      <w:r>
        <w:rPr>
          <w:rFonts w:ascii="Arial" w:hAnsi="Arial"/>
        </w:rPr>
        <w:lastRenderedPageBreak/>
        <w:t>C.4.3</w:t>
      </w:r>
      <w:r>
        <w:rPr>
          <w:rFonts w:ascii="Arial" w:hAnsi="Arial"/>
        </w:rPr>
        <w:tab/>
        <w:t>POIDS CORRECTEUR(S)</w:t>
      </w:r>
    </w:p>
    <w:p w14:paraId="56AA08CB" w14:textId="54AFB2A3" w:rsidR="0075266D" w:rsidRDefault="0075266D" w:rsidP="00921209">
      <w:pPr>
        <w:spacing w:after="120" w:line="235" w:lineRule="auto"/>
        <w:ind w:left="860"/>
        <w:jc w:val="both"/>
        <w:rPr>
          <w:rFonts w:ascii="Times New Roman" w:eastAsia="Times New Roman" w:hAnsi="Times New Roman"/>
        </w:rPr>
      </w:pPr>
      <w:r>
        <w:rPr>
          <w:rFonts w:ascii="Arial" w:hAnsi="Arial"/>
        </w:rPr>
        <w:t xml:space="preserve">Le(s) </w:t>
      </w:r>
      <w:r>
        <w:rPr>
          <w:rFonts w:ascii="Arial" w:hAnsi="Arial"/>
          <w:b/>
          <w:bCs/>
        </w:rPr>
        <w:t>poids correcteur(s)</w:t>
      </w:r>
      <w:r>
        <w:rPr>
          <w:rFonts w:ascii="Arial" w:hAnsi="Arial"/>
        </w:rPr>
        <w:t>, pour satisfaire</w:t>
      </w:r>
      <w:r w:rsidR="00CF44AB">
        <w:rPr>
          <w:rFonts w:ascii="Arial" w:hAnsi="Arial"/>
        </w:rPr>
        <w:t xml:space="preserve"> à</w:t>
      </w:r>
      <w:r>
        <w:rPr>
          <w:rFonts w:ascii="Arial" w:hAnsi="Arial"/>
        </w:rPr>
        <w:t xml:space="preserve"> la règle C.4.2, </w:t>
      </w:r>
      <w:proofErr w:type="spellStart"/>
      <w:r>
        <w:rPr>
          <w:rFonts w:ascii="Arial" w:hAnsi="Arial"/>
        </w:rPr>
        <w:t>doi</w:t>
      </w:r>
      <w:proofErr w:type="spellEnd"/>
      <w:r>
        <w:rPr>
          <w:rFonts w:ascii="Arial" w:hAnsi="Arial"/>
        </w:rPr>
        <w:t>(</w:t>
      </w:r>
      <w:proofErr w:type="spellStart"/>
      <w:r>
        <w:rPr>
          <w:rFonts w:ascii="Arial" w:hAnsi="Arial"/>
        </w:rPr>
        <w:t>ven</w:t>
      </w:r>
      <w:proofErr w:type="spellEnd"/>
      <w:r>
        <w:rPr>
          <w:rFonts w:ascii="Arial" w:hAnsi="Arial"/>
        </w:rPr>
        <w:t>)t</w:t>
      </w:r>
      <w:r w:rsidR="00A7195D">
        <w:rPr>
          <w:rFonts w:ascii="Arial" w:hAnsi="Arial"/>
        </w:rPr>
        <w:t>, le cas échéant,</w:t>
      </w:r>
      <w:r>
        <w:rPr>
          <w:rFonts w:ascii="Arial" w:hAnsi="Arial"/>
        </w:rPr>
        <w:t xml:space="preserve"> être fixé(s) dans/sur la </w:t>
      </w:r>
      <w:r>
        <w:rPr>
          <w:rFonts w:ascii="Arial" w:hAnsi="Arial"/>
          <w:b/>
          <w:bCs/>
        </w:rPr>
        <w:t>coque</w:t>
      </w:r>
      <w:r>
        <w:rPr>
          <w:rFonts w:ascii="Arial" w:hAnsi="Arial"/>
        </w:rPr>
        <w:t xml:space="preserve"> et ne </w:t>
      </w:r>
      <w:proofErr w:type="spellStart"/>
      <w:r w:rsidR="00CF44AB">
        <w:rPr>
          <w:rFonts w:ascii="Arial" w:hAnsi="Arial"/>
        </w:rPr>
        <w:t>doi</w:t>
      </w:r>
      <w:proofErr w:type="spellEnd"/>
      <w:r w:rsidR="00CF44AB">
        <w:rPr>
          <w:rFonts w:ascii="Arial" w:hAnsi="Arial"/>
        </w:rPr>
        <w:t>(</w:t>
      </w:r>
      <w:proofErr w:type="spellStart"/>
      <w:r w:rsidR="00CF44AB">
        <w:rPr>
          <w:rFonts w:ascii="Arial" w:hAnsi="Arial"/>
        </w:rPr>
        <w:t>ven</w:t>
      </w:r>
      <w:proofErr w:type="spellEnd"/>
      <w:r w:rsidR="00CF44AB">
        <w:rPr>
          <w:rFonts w:ascii="Arial" w:hAnsi="Arial"/>
        </w:rPr>
        <w:t xml:space="preserve">)t </w:t>
      </w:r>
      <w:r>
        <w:rPr>
          <w:rFonts w:ascii="Arial" w:hAnsi="Arial"/>
        </w:rPr>
        <w:t>pas être modifié(s) ou déplacé(s) pendant une épreuve.</w:t>
      </w:r>
    </w:p>
    <w:p w14:paraId="73F728D7" w14:textId="77777777" w:rsidR="0075266D" w:rsidRDefault="0075266D" w:rsidP="0024302B">
      <w:pPr>
        <w:tabs>
          <w:tab w:val="left" w:pos="840"/>
        </w:tabs>
        <w:spacing w:after="120" w:line="0" w:lineRule="atLeast"/>
        <w:rPr>
          <w:rFonts w:ascii="Arial" w:eastAsia="Arial" w:hAnsi="Arial"/>
        </w:rPr>
      </w:pPr>
      <w:r>
        <w:rPr>
          <w:rFonts w:ascii="Arial" w:hAnsi="Arial"/>
        </w:rPr>
        <w:t>C.4.4</w:t>
      </w:r>
      <w:r>
        <w:rPr>
          <w:rFonts w:ascii="Arial" w:hAnsi="Arial"/>
        </w:rPr>
        <w:tab/>
        <w:t>EAU</w:t>
      </w:r>
    </w:p>
    <w:p w14:paraId="6BE6ABB3" w14:textId="77777777" w:rsidR="00D315B9" w:rsidRDefault="00D315B9" w:rsidP="006742C5">
      <w:pPr>
        <w:spacing w:after="120" w:line="237" w:lineRule="auto"/>
        <w:ind w:left="860"/>
        <w:jc w:val="both"/>
        <w:rPr>
          <w:rFonts w:ascii="Arial" w:eastAsia="Arial" w:hAnsi="Arial"/>
        </w:rPr>
      </w:pPr>
      <w:r>
        <w:rPr>
          <w:rFonts w:ascii="Arial" w:hAnsi="Arial"/>
        </w:rPr>
        <w:t xml:space="preserve">L'eau ne doit pas être utilisée pour équilibrer le </w:t>
      </w:r>
      <w:r>
        <w:rPr>
          <w:rFonts w:ascii="Arial" w:hAnsi="Arial"/>
          <w:b/>
          <w:bCs/>
        </w:rPr>
        <w:t>bateau</w:t>
      </w:r>
      <w:r>
        <w:rPr>
          <w:rFonts w:ascii="Arial" w:hAnsi="Arial"/>
        </w:rPr>
        <w:t xml:space="preserve"> et peut être vidée à tout moment.</w:t>
      </w:r>
    </w:p>
    <w:p w14:paraId="0B55EBF0" w14:textId="77777777" w:rsidR="0075266D" w:rsidRDefault="0075266D" w:rsidP="00A7195D">
      <w:pPr>
        <w:tabs>
          <w:tab w:val="left" w:pos="840"/>
        </w:tabs>
        <w:spacing w:before="360" w:after="120" w:line="0" w:lineRule="atLeast"/>
        <w:rPr>
          <w:rFonts w:ascii="Arial" w:eastAsia="Arial" w:hAnsi="Arial"/>
          <w:b/>
          <w:sz w:val="28"/>
        </w:rPr>
      </w:pPr>
      <w:r>
        <w:rPr>
          <w:rFonts w:ascii="Arial" w:hAnsi="Arial"/>
          <w:b/>
          <w:sz w:val="28"/>
        </w:rPr>
        <w:t>C.5</w:t>
      </w:r>
      <w:r>
        <w:rPr>
          <w:rFonts w:ascii="Times New Roman" w:hAnsi="Times New Roman"/>
        </w:rPr>
        <w:tab/>
      </w:r>
      <w:r>
        <w:rPr>
          <w:rFonts w:ascii="Arial" w:hAnsi="Arial"/>
          <w:b/>
          <w:sz w:val="28"/>
        </w:rPr>
        <w:t>COQUE</w:t>
      </w:r>
    </w:p>
    <w:p w14:paraId="7A491E0A" w14:textId="77777777" w:rsidR="0075266D" w:rsidRDefault="0075266D" w:rsidP="00630332">
      <w:pPr>
        <w:tabs>
          <w:tab w:val="left" w:pos="840"/>
        </w:tabs>
        <w:spacing w:after="120" w:line="0" w:lineRule="atLeast"/>
        <w:rPr>
          <w:rFonts w:ascii="Arial" w:eastAsia="Arial" w:hAnsi="Arial"/>
        </w:rPr>
      </w:pPr>
      <w:r>
        <w:rPr>
          <w:rFonts w:ascii="Arial" w:hAnsi="Arial"/>
        </w:rPr>
        <w:t>C.5.1</w:t>
      </w:r>
      <w:r>
        <w:rPr>
          <w:rFonts w:ascii="Arial" w:hAnsi="Arial"/>
        </w:rPr>
        <w:tab/>
        <w:t>RESTRICTIONS</w:t>
      </w:r>
    </w:p>
    <w:p w14:paraId="62126D40" w14:textId="77777777" w:rsidR="0075266D" w:rsidRDefault="0075266D" w:rsidP="006742C5">
      <w:pPr>
        <w:numPr>
          <w:ilvl w:val="0"/>
          <w:numId w:val="9"/>
        </w:numPr>
        <w:tabs>
          <w:tab w:val="left" w:pos="1280"/>
        </w:tabs>
        <w:spacing w:after="120" w:line="0" w:lineRule="atLeast"/>
        <w:ind w:left="1280" w:hanging="420"/>
        <w:jc w:val="both"/>
        <w:rPr>
          <w:rFonts w:ascii="Arial" w:eastAsia="Arial" w:hAnsi="Arial"/>
        </w:rPr>
      </w:pPr>
      <w:r>
        <w:rPr>
          <w:rFonts w:ascii="Arial" w:hAnsi="Arial"/>
        </w:rPr>
        <w:t xml:space="preserve">La </w:t>
      </w:r>
      <w:r>
        <w:rPr>
          <w:rFonts w:ascii="Arial" w:hAnsi="Arial"/>
          <w:b/>
          <w:bCs/>
        </w:rPr>
        <w:t>coque</w:t>
      </w:r>
      <w:r>
        <w:rPr>
          <w:rFonts w:ascii="Arial" w:hAnsi="Arial"/>
        </w:rPr>
        <w:t xml:space="preserve"> ne doit pas être remplacée lors d'une épreuve.</w:t>
      </w:r>
    </w:p>
    <w:p w14:paraId="77F627C2" w14:textId="77777777" w:rsidR="0075266D" w:rsidRDefault="0075266D" w:rsidP="006742C5">
      <w:pPr>
        <w:numPr>
          <w:ilvl w:val="0"/>
          <w:numId w:val="9"/>
        </w:numPr>
        <w:tabs>
          <w:tab w:val="left" w:pos="1285"/>
        </w:tabs>
        <w:spacing w:after="120" w:line="236" w:lineRule="auto"/>
        <w:ind w:left="860"/>
        <w:jc w:val="both"/>
        <w:rPr>
          <w:rFonts w:ascii="Arial" w:eastAsia="Arial" w:hAnsi="Arial"/>
        </w:rPr>
      </w:pPr>
      <w:r>
        <w:rPr>
          <w:rFonts w:ascii="Arial" w:hAnsi="Arial"/>
        </w:rPr>
        <w:t xml:space="preserve">Sauf pour l’accastillage, la forme de la </w:t>
      </w:r>
      <w:r>
        <w:rPr>
          <w:rFonts w:ascii="Arial" w:hAnsi="Arial"/>
          <w:b/>
          <w:bCs/>
        </w:rPr>
        <w:t>coque</w:t>
      </w:r>
      <w:r>
        <w:rPr>
          <w:rFonts w:ascii="Arial" w:hAnsi="Arial"/>
        </w:rPr>
        <w:t xml:space="preserve"> et du pont ne doit pas être modifiée pendant une épreuve.</w:t>
      </w:r>
    </w:p>
    <w:p w14:paraId="396032D1" w14:textId="77777777" w:rsidR="0075266D" w:rsidRDefault="0075266D" w:rsidP="006742C5">
      <w:pPr>
        <w:tabs>
          <w:tab w:val="left" w:pos="840"/>
        </w:tabs>
        <w:spacing w:after="120" w:line="0" w:lineRule="atLeast"/>
        <w:jc w:val="both"/>
        <w:rPr>
          <w:rFonts w:ascii="Arial" w:eastAsia="Arial" w:hAnsi="Arial"/>
        </w:rPr>
      </w:pPr>
      <w:r>
        <w:rPr>
          <w:rFonts w:ascii="Arial" w:hAnsi="Arial"/>
        </w:rPr>
        <w:t xml:space="preserve">C.5.2 </w:t>
      </w:r>
      <w:r>
        <w:rPr>
          <w:rFonts w:ascii="Arial" w:hAnsi="Arial"/>
        </w:rPr>
        <w:tab/>
        <w:t>IDENTIFICATION</w:t>
      </w:r>
    </w:p>
    <w:p w14:paraId="3A8A40C9" w14:textId="77777777" w:rsidR="0075266D" w:rsidRDefault="0075266D" w:rsidP="006742C5">
      <w:pPr>
        <w:spacing w:after="120" w:line="235" w:lineRule="auto"/>
        <w:ind w:left="860"/>
        <w:jc w:val="both"/>
        <w:rPr>
          <w:rFonts w:ascii="Arial" w:eastAsia="Arial" w:hAnsi="Arial"/>
        </w:rPr>
      </w:pPr>
      <w:r>
        <w:rPr>
          <w:rFonts w:ascii="Arial" w:hAnsi="Arial"/>
        </w:rPr>
        <w:t xml:space="preserve">Le numéro d'enregistrement de la </w:t>
      </w:r>
      <w:r>
        <w:rPr>
          <w:rFonts w:ascii="Arial" w:hAnsi="Arial"/>
          <w:b/>
          <w:bCs/>
        </w:rPr>
        <w:t>coque</w:t>
      </w:r>
      <w:r>
        <w:rPr>
          <w:rFonts w:ascii="Arial" w:hAnsi="Arial"/>
        </w:rPr>
        <w:t xml:space="preserve"> doit être apposé de façon claire et lisible sur la surface extérieure de la </w:t>
      </w:r>
      <w:r>
        <w:rPr>
          <w:rFonts w:ascii="Arial" w:hAnsi="Arial"/>
          <w:b/>
          <w:bCs/>
        </w:rPr>
        <w:t>coque</w:t>
      </w:r>
      <w:r>
        <w:rPr>
          <w:rFonts w:ascii="Arial" w:hAnsi="Arial"/>
        </w:rPr>
        <w:t xml:space="preserve"> ou du pont et avoir une hauteur minimale de </w:t>
      </w:r>
      <w:r w:rsidR="000D56E8">
        <w:rPr>
          <w:rFonts w:ascii="Arial" w:hAnsi="Arial"/>
        </w:rPr>
        <w:t>20 </w:t>
      </w:r>
      <w:proofErr w:type="spellStart"/>
      <w:r>
        <w:rPr>
          <w:rFonts w:ascii="Arial" w:hAnsi="Arial"/>
        </w:rPr>
        <w:t>mm.</w:t>
      </w:r>
      <w:proofErr w:type="spellEnd"/>
    </w:p>
    <w:p w14:paraId="64E43616" w14:textId="77777777" w:rsidR="0075266D" w:rsidRDefault="0075266D" w:rsidP="006742C5">
      <w:pPr>
        <w:tabs>
          <w:tab w:val="left" w:pos="840"/>
        </w:tabs>
        <w:spacing w:after="120" w:line="0" w:lineRule="atLeast"/>
        <w:jc w:val="both"/>
        <w:rPr>
          <w:rFonts w:ascii="Arial" w:eastAsia="Arial" w:hAnsi="Arial"/>
        </w:rPr>
      </w:pPr>
      <w:r>
        <w:rPr>
          <w:rFonts w:ascii="Arial" w:hAnsi="Arial"/>
        </w:rPr>
        <w:t>C.5.3</w:t>
      </w:r>
      <w:r>
        <w:rPr>
          <w:rFonts w:ascii="Arial" w:hAnsi="Arial"/>
        </w:rPr>
        <w:tab/>
        <w:t>ENTRETIEN</w:t>
      </w:r>
    </w:p>
    <w:p w14:paraId="21FBC662" w14:textId="77777777" w:rsidR="0075266D" w:rsidRDefault="0075266D" w:rsidP="006742C5">
      <w:pPr>
        <w:spacing w:after="120" w:line="238" w:lineRule="auto"/>
        <w:ind w:left="860"/>
        <w:jc w:val="both"/>
        <w:rPr>
          <w:rFonts w:ascii="Arial" w:eastAsia="Arial" w:hAnsi="Arial"/>
        </w:rPr>
      </w:pPr>
      <w:r>
        <w:rPr>
          <w:rFonts w:ascii="Arial" w:hAnsi="Arial"/>
        </w:rPr>
        <w:t xml:space="preserve">L'entretien usuel de la </w:t>
      </w:r>
      <w:r>
        <w:rPr>
          <w:rFonts w:ascii="Arial" w:hAnsi="Arial"/>
          <w:b/>
          <w:bCs/>
        </w:rPr>
        <w:t>coque</w:t>
      </w:r>
      <w:r>
        <w:rPr>
          <w:rFonts w:ascii="Arial" w:hAnsi="Arial"/>
        </w:rPr>
        <w:t xml:space="preserve">, tel que </w:t>
      </w:r>
      <w:r w:rsidR="00731A42">
        <w:rPr>
          <w:rFonts w:ascii="Arial" w:hAnsi="Arial"/>
        </w:rPr>
        <w:t xml:space="preserve">enlever </w:t>
      </w:r>
      <w:r w:rsidR="004E4E43">
        <w:rPr>
          <w:rFonts w:ascii="Arial" w:hAnsi="Arial"/>
        </w:rPr>
        <w:t>et</w:t>
      </w:r>
      <w:r>
        <w:rPr>
          <w:rFonts w:ascii="Arial" w:hAnsi="Arial"/>
        </w:rPr>
        <w:t xml:space="preserve"> ajouter de l’accastillage et de l'équipement de radiocommande, remplacer les patches de </w:t>
      </w:r>
      <w:r>
        <w:rPr>
          <w:rFonts w:ascii="Arial" w:hAnsi="Arial"/>
          <w:b/>
          <w:bCs/>
        </w:rPr>
        <w:t>coque</w:t>
      </w:r>
      <w:r>
        <w:rPr>
          <w:rFonts w:ascii="Arial" w:hAnsi="Arial"/>
        </w:rPr>
        <w:t xml:space="preserve">, peindre, polir et poncer, etc., est autorisé sans nouveau </w:t>
      </w:r>
      <w:r>
        <w:rPr>
          <w:rFonts w:ascii="Arial" w:hAnsi="Arial"/>
          <w:b/>
          <w:bCs/>
        </w:rPr>
        <w:t>contrôle de certification</w:t>
      </w:r>
      <w:r>
        <w:rPr>
          <w:rFonts w:ascii="Arial" w:hAnsi="Arial"/>
        </w:rPr>
        <w:t xml:space="preserve">, à condition de </w:t>
      </w:r>
      <w:r w:rsidR="00DD6473">
        <w:rPr>
          <w:rFonts w:ascii="Arial" w:hAnsi="Arial"/>
        </w:rPr>
        <w:t>rester conforme à</w:t>
      </w:r>
      <w:r>
        <w:rPr>
          <w:rFonts w:ascii="Arial" w:hAnsi="Arial"/>
        </w:rPr>
        <w:t xml:space="preserve"> la règle D.2.</w:t>
      </w:r>
    </w:p>
    <w:p w14:paraId="52F64FA7" w14:textId="77777777" w:rsidR="0075266D" w:rsidRDefault="0075266D" w:rsidP="006742C5">
      <w:pPr>
        <w:tabs>
          <w:tab w:val="left" w:pos="840"/>
        </w:tabs>
        <w:spacing w:after="120" w:line="0" w:lineRule="atLeast"/>
        <w:jc w:val="both"/>
        <w:rPr>
          <w:rFonts w:ascii="Arial" w:eastAsia="Arial" w:hAnsi="Arial"/>
        </w:rPr>
      </w:pPr>
      <w:r>
        <w:rPr>
          <w:rFonts w:ascii="Arial" w:hAnsi="Arial"/>
        </w:rPr>
        <w:t>C.5.4</w:t>
      </w:r>
      <w:r>
        <w:rPr>
          <w:rFonts w:ascii="Arial" w:hAnsi="Arial"/>
        </w:rPr>
        <w:tab/>
        <w:t>ÉQUIPEMENT DE RADIOCOMMANDE</w:t>
      </w:r>
    </w:p>
    <w:p w14:paraId="4E5AA065" w14:textId="77777777" w:rsidR="0075266D" w:rsidRDefault="0075266D" w:rsidP="006742C5">
      <w:pPr>
        <w:spacing w:after="120" w:line="0" w:lineRule="atLeast"/>
        <w:ind w:left="860"/>
        <w:jc w:val="both"/>
        <w:rPr>
          <w:rFonts w:ascii="Arial" w:eastAsia="Arial" w:hAnsi="Arial"/>
        </w:rPr>
      </w:pPr>
      <w:r>
        <w:rPr>
          <w:rFonts w:ascii="Arial" w:hAnsi="Arial"/>
        </w:rPr>
        <w:t>UTILISATION</w:t>
      </w:r>
    </w:p>
    <w:p w14:paraId="05C81DA9" w14:textId="77777777" w:rsidR="0075266D" w:rsidRDefault="0075266D" w:rsidP="006742C5">
      <w:pPr>
        <w:numPr>
          <w:ilvl w:val="0"/>
          <w:numId w:val="10"/>
        </w:numPr>
        <w:tabs>
          <w:tab w:val="left" w:pos="1280"/>
        </w:tabs>
        <w:spacing w:after="120" w:line="0" w:lineRule="atLeast"/>
        <w:ind w:left="1280" w:hanging="420"/>
        <w:jc w:val="both"/>
        <w:rPr>
          <w:rFonts w:ascii="Arial" w:eastAsia="Arial" w:hAnsi="Arial"/>
        </w:rPr>
      </w:pPr>
      <w:r>
        <w:rPr>
          <w:rFonts w:ascii="Arial" w:hAnsi="Arial"/>
        </w:rPr>
        <w:t xml:space="preserve">L'unité de commande de </w:t>
      </w:r>
      <w:r>
        <w:rPr>
          <w:rFonts w:ascii="Arial" w:hAnsi="Arial"/>
          <w:b/>
          <w:bCs/>
        </w:rPr>
        <w:t>safran</w:t>
      </w:r>
      <w:r>
        <w:rPr>
          <w:rFonts w:ascii="Arial" w:hAnsi="Arial"/>
        </w:rPr>
        <w:t xml:space="preserve"> doit contrôler </w:t>
      </w:r>
      <w:r w:rsidR="00731A42">
        <w:rPr>
          <w:rFonts w:ascii="Arial" w:hAnsi="Arial"/>
        </w:rPr>
        <w:t>uni</w:t>
      </w:r>
      <w:r>
        <w:rPr>
          <w:rFonts w:ascii="Arial" w:hAnsi="Arial"/>
        </w:rPr>
        <w:t>que</w:t>
      </w:r>
      <w:r w:rsidR="00731A42">
        <w:rPr>
          <w:rFonts w:ascii="Arial" w:hAnsi="Arial"/>
        </w:rPr>
        <w:t>ment</w:t>
      </w:r>
      <w:r>
        <w:rPr>
          <w:rFonts w:ascii="Arial" w:hAnsi="Arial"/>
        </w:rPr>
        <w:t xml:space="preserve"> le </w:t>
      </w:r>
      <w:r>
        <w:rPr>
          <w:rFonts w:ascii="Arial" w:hAnsi="Arial"/>
          <w:b/>
          <w:bCs/>
        </w:rPr>
        <w:t>safran</w:t>
      </w:r>
      <w:r>
        <w:rPr>
          <w:rFonts w:ascii="Arial" w:hAnsi="Arial"/>
        </w:rPr>
        <w:t>.</w:t>
      </w:r>
    </w:p>
    <w:p w14:paraId="69267D23" w14:textId="77777777" w:rsidR="0075266D" w:rsidRDefault="0075266D" w:rsidP="006742C5">
      <w:pPr>
        <w:numPr>
          <w:ilvl w:val="0"/>
          <w:numId w:val="10"/>
        </w:numPr>
        <w:tabs>
          <w:tab w:val="left" w:pos="1280"/>
        </w:tabs>
        <w:spacing w:after="120" w:line="236" w:lineRule="auto"/>
        <w:ind w:left="1280" w:hanging="420"/>
        <w:jc w:val="both"/>
        <w:rPr>
          <w:rFonts w:ascii="Arial" w:eastAsia="Arial" w:hAnsi="Arial"/>
        </w:rPr>
      </w:pPr>
      <w:r>
        <w:rPr>
          <w:rFonts w:ascii="Arial" w:hAnsi="Arial"/>
        </w:rPr>
        <w:t xml:space="preserve">L'unité de contrôle des </w:t>
      </w:r>
      <w:r>
        <w:rPr>
          <w:rFonts w:ascii="Arial" w:hAnsi="Arial"/>
          <w:b/>
          <w:bCs/>
        </w:rPr>
        <w:t>écoutes</w:t>
      </w:r>
      <w:r>
        <w:rPr>
          <w:rFonts w:ascii="Arial" w:hAnsi="Arial"/>
        </w:rPr>
        <w:t xml:space="preserve"> doit contrôler uniquement l’</w:t>
      </w:r>
      <w:r>
        <w:rPr>
          <w:rFonts w:ascii="Arial" w:hAnsi="Arial"/>
          <w:b/>
          <w:bCs/>
        </w:rPr>
        <w:t>écoute de grand-voile</w:t>
      </w:r>
      <w:r>
        <w:rPr>
          <w:rFonts w:ascii="Arial" w:hAnsi="Arial"/>
        </w:rPr>
        <w:t xml:space="preserve"> et l’</w:t>
      </w:r>
      <w:r>
        <w:rPr>
          <w:rFonts w:ascii="Arial" w:hAnsi="Arial"/>
          <w:b/>
          <w:bCs/>
        </w:rPr>
        <w:t>écoute de foc</w:t>
      </w:r>
      <w:r>
        <w:rPr>
          <w:rFonts w:ascii="Arial" w:hAnsi="Arial"/>
        </w:rPr>
        <w:t>.</w:t>
      </w:r>
    </w:p>
    <w:p w14:paraId="4C8FA70E" w14:textId="77777777" w:rsidR="001D7E41" w:rsidRPr="00624514" w:rsidRDefault="001D7E41" w:rsidP="006742C5">
      <w:pPr>
        <w:numPr>
          <w:ilvl w:val="0"/>
          <w:numId w:val="10"/>
        </w:numPr>
        <w:tabs>
          <w:tab w:val="left" w:pos="1280"/>
        </w:tabs>
        <w:spacing w:after="120" w:line="235" w:lineRule="auto"/>
        <w:ind w:left="1280" w:hanging="420"/>
        <w:jc w:val="both"/>
        <w:rPr>
          <w:rFonts w:ascii="Arial" w:eastAsia="Arial" w:hAnsi="Arial"/>
        </w:rPr>
      </w:pPr>
      <w:r w:rsidRPr="00624514">
        <w:rPr>
          <w:rFonts w:ascii="Arial" w:hAnsi="Arial"/>
        </w:rPr>
        <w:t>Les systèmes suivants sont interdits :</w:t>
      </w:r>
    </w:p>
    <w:p w14:paraId="5D4EAAC3" w14:textId="73634085" w:rsidR="001D7E41" w:rsidRPr="00624514" w:rsidRDefault="00624514" w:rsidP="001D7E41">
      <w:pPr>
        <w:numPr>
          <w:ilvl w:val="8"/>
          <w:numId w:val="10"/>
        </w:numPr>
        <w:tabs>
          <w:tab w:val="left" w:pos="1280"/>
        </w:tabs>
        <w:spacing w:after="120" w:line="235" w:lineRule="auto"/>
        <w:ind w:left="1560"/>
        <w:jc w:val="both"/>
        <w:rPr>
          <w:rFonts w:ascii="Arial" w:eastAsia="Arial" w:hAnsi="Arial"/>
        </w:rPr>
      </w:pPr>
      <w:r w:rsidRPr="00624514">
        <w:rPr>
          <w:rFonts w:ascii="Arial" w:hAnsi="Arial"/>
        </w:rPr>
        <w:t xml:space="preserve"> </w:t>
      </w:r>
      <w:proofErr w:type="gramStart"/>
      <w:r w:rsidRPr="00624514">
        <w:rPr>
          <w:rFonts w:ascii="Arial" w:hAnsi="Arial"/>
        </w:rPr>
        <w:t>s</w:t>
      </w:r>
      <w:r w:rsidR="001D7E41" w:rsidRPr="00624514">
        <w:rPr>
          <w:rFonts w:ascii="Arial" w:hAnsi="Arial"/>
        </w:rPr>
        <w:t>ystèmes</w:t>
      </w:r>
      <w:proofErr w:type="gramEnd"/>
      <w:r w:rsidR="001D7E41" w:rsidRPr="00624514">
        <w:rPr>
          <w:rFonts w:ascii="Arial" w:hAnsi="Arial"/>
        </w:rPr>
        <w:t xml:space="preserve"> non mécaniques pour un contrôle automatisé du </w:t>
      </w:r>
      <w:r w:rsidR="001D7E41" w:rsidRPr="00624514">
        <w:rPr>
          <w:rFonts w:ascii="Arial" w:hAnsi="Arial"/>
          <w:b/>
          <w:bCs/>
        </w:rPr>
        <w:t>gréement</w:t>
      </w:r>
    </w:p>
    <w:p w14:paraId="43F51BC8" w14:textId="797A34FE" w:rsidR="001D7E41" w:rsidRPr="00624514" w:rsidRDefault="00624514" w:rsidP="001D7E41">
      <w:pPr>
        <w:numPr>
          <w:ilvl w:val="8"/>
          <w:numId w:val="10"/>
        </w:numPr>
        <w:tabs>
          <w:tab w:val="left" w:pos="1280"/>
        </w:tabs>
        <w:spacing w:after="120" w:line="235" w:lineRule="auto"/>
        <w:ind w:left="1560"/>
        <w:jc w:val="both"/>
        <w:rPr>
          <w:rFonts w:ascii="Arial" w:eastAsia="Arial" w:hAnsi="Arial"/>
        </w:rPr>
      </w:pPr>
      <w:r w:rsidRPr="00624514">
        <w:rPr>
          <w:rFonts w:ascii="Arial" w:hAnsi="Arial"/>
        </w:rPr>
        <w:t xml:space="preserve"> </w:t>
      </w:r>
      <w:proofErr w:type="gramStart"/>
      <w:r w:rsidRPr="00624514">
        <w:rPr>
          <w:rFonts w:ascii="Arial" w:hAnsi="Arial"/>
        </w:rPr>
        <w:t>s</w:t>
      </w:r>
      <w:r w:rsidR="001D7E41" w:rsidRPr="00624514">
        <w:rPr>
          <w:rFonts w:ascii="Arial" w:hAnsi="Arial"/>
        </w:rPr>
        <w:t>ystèmes</w:t>
      </w:r>
      <w:proofErr w:type="gramEnd"/>
      <w:r w:rsidR="001D7E41" w:rsidRPr="00624514">
        <w:rPr>
          <w:rFonts w:ascii="Arial" w:hAnsi="Arial"/>
        </w:rPr>
        <w:t xml:space="preserve"> non mécaniques pour un contrôle automatisé des </w:t>
      </w:r>
      <w:r w:rsidR="001D7E41" w:rsidRPr="00624514">
        <w:rPr>
          <w:rFonts w:ascii="Arial" w:hAnsi="Arial"/>
          <w:b/>
          <w:bCs/>
        </w:rPr>
        <w:t>voiles</w:t>
      </w:r>
      <w:r w:rsidR="001D7E41" w:rsidRPr="00624514">
        <w:rPr>
          <w:rFonts w:ascii="Arial" w:hAnsi="Arial"/>
        </w:rPr>
        <w:t>,</w:t>
      </w:r>
      <w:r w:rsidR="0075266D" w:rsidRPr="00624514">
        <w:rPr>
          <w:rFonts w:ascii="Arial" w:hAnsi="Arial"/>
        </w:rPr>
        <w:t xml:space="preserve"> </w:t>
      </w:r>
    </w:p>
    <w:p w14:paraId="3433C95B" w14:textId="6DB735FD" w:rsidR="001D7E41" w:rsidRPr="00624514" w:rsidRDefault="00624514" w:rsidP="001D7E41">
      <w:pPr>
        <w:numPr>
          <w:ilvl w:val="8"/>
          <w:numId w:val="10"/>
        </w:numPr>
        <w:tabs>
          <w:tab w:val="left" w:pos="1280"/>
        </w:tabs>
        <w:spacing w:after="120" w:line="235" w:lineRule="auto"/>
        <w:ind w:left="1560"/>
        <w:jc w:val="both"/>
        <w:rPr>
          <w:rFonts w:ascii="Arial" w:eastAsia="Arial" w:hAnsi="Arial"/>
        </w:rPr>
      </w:pPr>
      <w:r w:rsidRPr="00624514">
        <w:rPr>
          <w:rFonts w:ascii="Arial" w:hAnsi="Arial"/>
        </w:rPr>
        <w:t xml:space="preserve"> </w:t>
      </w:r>
      <w:proofErr w:type="gramStart"/>
      <w:r w:rsidRPr="00624514">
        <w:rPr>
          <w:rFonts w:ascii="Arial" w:hAnsi="Arial"/>
        </w:rPr>
        <w:t>p</w:t>
      </w:r>
      <w:r w:rsidR="001D7E41" w:rsidRPr="00624514">
        <w:rPr>
          <w:rFonts w:ascii="Arial" w:hAnsi="Arial"/>
        </w:rPr>
        <w:t>ilotage</w:t>
      </w:r>
      <w:proofErr w:type="gramEnd"/>
      <w:r w:rsidR="001D7E41" w:rsidRPr="00624514">
        <w:rPr>
          <w:rFonts w:ascii="Arial" w:hAnsi="Arial"/>
        </w:rPr>
        <w:t xml:space="preserve"> automatique,</w:t>
      </w:r>
    </w:p>
    <w:p w14:paraId="049B9005" w14:textId="4DEB77A8" w:rsidR="0075266D" w:rsidRPr="00624514" w:rsidRDefault="00624514" w:rsidP="001D7E41">
      <w:pPr>
        <w:numPr>
          <w:ilvl w:val="8"/>
          <w:numId w:val="10"/>
        </w:numPr>
        <w:tabs>
          <w:tab w:val="left" w:pos="1280"/>
        </w:tabs>
        <w:spacing w:after="120" w:line="235" w:lineRule="auto"/>
        <w:ind w:left="1560"/>
        <w:jc w:val="both"/>
        <w:rPr>
          <w:rFonts w:ascii="Arial" w:eastAsia="Arial" w:hAnsi="Arial"/>
        </w:rPr>
      </w:pPr>
      <w:r w:rsidRPr="00624514">
        <w:rPr>
          <w:rFonts w:ascii="Arial" w:hAnsi="Arial"/>
        </w:rPr>
        <w:t xml:space="preserve"> </w:t>
      </w:r>
      <w:proofErr w:type="gramStart"/>
      <w:r w:rsidRPr="00624514">
        <w:rPr>
          <w:rFonts w:ascii="Arial" w:hAnsi="Arial"/>
        </w:rPr>
        <w:t>n</w:t>
      </w:r>
      <w:r w:rsidR="0075266D" w:rsidRPr="00624514">
        <w:rPr>
          <w:rFonts w:ascii="Arial" w:hAnsi="Arial"/>
        </w:rPr>
        <w:t>avigation</w:t>
      </w:r>
      <w:proofErr w:type="gramEnd"/>
      <w:r w:rsidR="0075266D" w:rsidRPr="00624514">
        <w:rPr>
          <w:rFonts w:ascii="Arial" w:hAnsi="Arial"/>
        </w:rPr>
        <w:t xml:space="preserve"> automati</w:t>
      </w:r>
      <w:r w:rsidR="001D7E41" w:rsidRPr="00624514">
        <w:rPr>
          <w:rFonts w:ascii="Arial" w:hAnsi="Arial"/>
        </w:rPr>
        <w:t>que</w:t>
      </w:r>
      <w:r w:rsidR="0075266D" w:rsidRPr="00624514">
        <w:rPr>
          <w:rFonts w:ascii="Arial" w:hAnsi="Arial"/>
        </w:rPr>
        <w:t>.</w:t>
      </w:r>
    </w:p>
    <w:p w14:paraId="5EF0BD4C" w14:textId="77777777" w:rsidR="0075266D" w:rsidRDefault="0075266D" w:rsidP="006742C5">
      <w:pPr>
        <w:numPr>
          <w:ilvl w:val="0"/>
          <w:numId w:val="10"/>
        </w:numPr>
        <w:tabs>
          <w:tab w:val="left" w:pos="1280"/>
        </w:tabs>
        <w:spacing w:after="120" w:line="236" w:lineRule="auto"/>
        <w:ind w:left="1280" w:hanging="420"/>
        <w:jc w:val="both"/>
        <w:rPr>
          <w:rFonts w:ascii="Arial" w:eastAsia="Arial" w:hAnsi="Arial"/>
        </w:rPr>
      </w:pPr>
      <w:r>
        <w:rPr>
          <w:rFonts w:ascii="Arial" w:hAnsi="Arial"/>
        </w:rPr>
        <w:t xml:space="preserve">L’utilisation de caméra(s) embarquée(s) et/ou d'images provenant de toute source est interdite en </w:t>
      </w:r>
      <w:r>
        <w:rPr>
          <w:rFonts w:ascii="Arial" w:hAnsi="Arial"/>
          <w:i/>
          <w:iCs/>
        </w:rPr>
        <w:t>course</w:t>
      </w:r>
      <w:r>
        <w:rPr>
          <w:rFonts w:ascii="Arial" w:hAnsi="Arial"/>
        </w:rPr>
        <w:t>.</w:t>
      </w:r>
    </w:p>
    <w:p w14:paraId="549AF043" w14:textId="77777777" w:rsidR="0075266D" w:rsidRDefault="0075266D" w:rsidP="006742C5">
      <w:pPr>
        <w:numPr>
          <w:ilvl w:val="0"/>
          <w:numId w:val="10"/>
        </w:numPr>
        <w:tabs>
          <w:tab w:val="left" w:pos="1280"/>
        </w:tabs>
        <w:spacing w:after="120" w:line="236" w:lineRule="auto"/>
        <w:ind w:left="1280" w:hanging="420"/>
        <w:jc w:val="both"/>
        <w:rPr>
          <w:rFonts w:ascii="Arial" w:eastAsia="Arial" w:hAnsi="Arial"/>
        </w:rPr>
      </w:pPr>
      <w:r>
        <w:rPr>
          <w:rFonts w:ascii="Arial" w:hAnsi="Arial"/>
        </w:rPr>
        <w:t xml:space="preserve">Sauf pour établir et maintenir une liaison de radiocommande, et disposer d'informations sur le positionnement de(s) unités de commande, l'intensité du signal et l'état de la batterie, les transmissions radio </w:t>
      </w:r>
      <w:r w:rsidR="00B7193F">
        <w:rPr>
          <w:rFonts w:ascii="Arial" w:hAnsi="Arial"/>
        </w:rPr>
        <w:t>depuis le</w:t>
      </w:r>
      <w:r>
        <w:rPr>
          <w:rFonts w:ascii="Arial" w:hAnsi="Arial"/>
        </w:rPr>
        <w:t xml:space="preserve"> </w:t>
      </w:r>
      <w:r>
        <w:rPr>
          <w:rFonts w:ascii="Arial" w:hAnsi="Arial"/>
          <w:b/>
          <w:bCs/>
        </w:rPr>
        <w:t>bateau</w:t>
      </w:r>
      <w:r>
        <w:rPr>
          <w:rFonts w:ascii="Arial" w:hAnsi="Arial"/>
        </w:rPr>
        <w:t xml:space="preserve"> sont interdites en </w:t>
      </w:r>
      <w:r>
        <w:rPr>
          <w:rFonts w:ascii="Arial" w:hAnsi="Arial"/>
          <w:i/>
          <w:iCs/>
        </w:rPr>
        <w:t>course</w:t>
      </w:r>
      <w:r>
        <w:rPr>
          <w:rFonts w:ascii="Arial" w:hAnsi="Arial"/>
        </w:rPr>
        <w:t>.</w:t>
      </w:r>
    </w:p>
    <w:p w14:paraId="57002A82" w14:textId="77777777" w:rsidR="0075266D" w:rsidRDefault="0075266D" w:rsidP="006742C5">
      <w:pPr>
        <w:numPr>
          <w:ilvl w:val="0"/>
          <w:numId w:val="10"/>
        </w:numPr>
        <w:tabs>
          <w:tab w:val="left" w:pos="1280"/>
        </w:tabs>
        <w:spacing w:after="120" w:line="235" w:lineRule="auto"/>
        <w:ind w:left="1280" w:hanging="420"/>
        <w:jc w:val="both"/>
        <w:rPr>
          <w:rFonts w:ascii="Arial" w:eastAsia="Arial" w:hAnsi="Arial"/>
        </w:rPr>
      </w:pPr>
      <w:r>
        <w:rPr>
          <w:rFonts w:ascii="Arial" w:hAnsi="Arial"/>
        </w:rPr>
        <w:t>Pendant une épreuve, l’équipement de radiocommande et ses éléments, s'ils sont temporairement ôtés et/ou remplacés, doivent être :</w:t>
      </w:r>
    </w:p>
    <w:p w14:paraId="3C6B93D8" w14:textId="77777777" w:rsidR="0075266D" w:rsidRDefault="0075266D" w:rsidP="006742C5">
      <w:pPr>
        <w:numPr>
          <w:ilvl w:val="1"/>
          <w:numId w:val="10"/>
        </w:numPr>
        <w:tabs>
          <w:tab w:val="left" w:pos="2080"/>
        </w:tabs>
        <w:spacing w:after="120" w:line="0" w:lineRule="atLeast"/>
        <w:ind w:left="2080" w:hanging="370"/>
        <w:jc w:val="both"/>
        <w:rPr>
          <w:rFonts w:ascii="Arial" w:eastAsia="Arial" w:hAnsi="Arial"/>
        </w:rPr>
      </w:pPr>
      <w:r>
        <w:rPr>
          <w:rFonts w:ascii="Arial" w:hAnsi="Arial"/>
        </w:rPr>
        <w:t>replacés dans la même position,</w:t>
      </w:r>
    </w:p>
    <w:p w14:paraId="06139E6A" w14:textId="77777777" w:rsidR="0075266D" w:rsidRDefault="0075266D" w:rsidP="006742C5">
      <w:pPr>
        <w:numPr>
          <w:ilvl w:val="1"/>
          <w:numId w:val="10"/>
        </w:numPr>
        <w:tabs>
          <w:tab w:val="left" w:pos="2080"/>
        </w:tabs>
        <w:spacing w:after="120" w:line="0" w:lineRule="atLeast"/>
        <w:ind w:left="2080" w:hanging="370"/>
        <w:jc w:val="both"/>
        <w:rPr>
          <w:rFonts w:ascii="Arial" w:eastAsia="Arial" w:hAnsi="Arial"/>
        </w:rPr>
      </w:pPr>
      <w:r>
        <w:rPr>
          <w:rFonts w:ascii="Arial" w:hAnsi="Arial"/>
        </w:rPr>
        <w:t>remplacés par un équipement de poids similaire.</w:t>
      </w:r>
    </w:p>
    <w:p w14:paraId="39B0ECEC" w14:textId="77777777" w:rsidR="0075266D" w:rsidRDefault="0075266D">
      <w:pPr>
        <w:spacing w:line="20" w:lineRule="exact"/>
        <w:rPr>
          <w:rFonts w:ascii="Times New Roman" w:eastAsia="Times New Roman" w:hAnsi="Times New Roman"/>
        </w:rPr>
      </w:pPr>
    </w:p>
    <w:p w14:paraId="537DFE36" w14:textId="77777777" w:rsidR="0075266D" w:rsidRDefault="0075266D" w:rsidP="001D7E41">
      <w:pPr>
        <w:tabs>
          <w:tab w:val="left" w:pos="840"/>
        </w:tabs>
        <w:spacing w:before="360" w:after="120" w:line="0" w:lineRule="atLeast"/>
        <w:rPr>
          <w:rFonts w:ascii="Arial" w:eastAsia="Arial" w:hAnsi="Arial"/>
          <w:b/>
          <w:sz w:val="28"/>
        </w:rPr>
      </w:pPr>
      <w:r>
        <w:rPr>
          <w:rFonts w:ascii="Arial" w:hAnsi="Arial"/>
          <w:b/>
          <w:sz w:val="28"/>
        </w:rPr>
        <w:lastRenderedPageBreak/>
        <w:t>C.6</w:t>
      </w:r>
      <w:r>
        <w:rPr>
          <w:rFonts w:ascii="Times New Roman" w:hAnsi="Times New Roman"/>
        </w:rPr>
        <w:tab/>
      </w:r>
      <w:r>
        <w:rPr>
          <w:rFonts w:ascii="Arial" w:hAnsi="Arial"/>
          <w:b/>
          <w:sz w:val="28"/>
        </w:rPr>
        <w:t>APPENDICES DE COQUE</w:t>
      </w:r>
    </w:p>
    <w:p w14:paraId="238E4DB6" w14:textId="77777777" w:rsidR="0075266D" w:rsidRDefault="0075266D" w:rsidP="0041035D">
      <w:pPr>
        <w:tabs>
          <w:tab w:val="left" w:pos="840"/>
        </w:tabs>
        <w:spacing w:after="120" w:line="0" w:lineRule="atLeast"/>
        <w:rPr>
          <w:rFonts w:ascii="Arial" w:eastAsia="Arial" w:hAnsi="Arial"/>
        </w:rPr>
      </w:pPr>
      <w:r>
        <w:rPr>
          <w:rFonts w:ascii="Arial" w:hAnsi="Arial"/>
        </w:rPr>
        <w:t>C.6.1</w:t>
      </w:r>
      <w:r>
        <w:rPr>
          <w:rFonts w:ascii="Arial" w:hAnsi="Arial"/>
        </w:rPr>
        <w:tab/>
        <w:t>ENTRETIEN</w:t>
      </w:r>
    </w:p>
    <w:p w14:paraId="25480EC5" w14:textId="77777777" w:rsidR="0075266D" w:rsidRDefault="0075266D" w:rsidP="00BE02E9">
      <w:pPr>
        <w:spacing w:after="120" w:line="237" w:lineRule="auto"/>
        <w:ind w:left="860"/>
        <w:jc w:val="both"/>
        <w:rPr>
          <w:rFonts w:ascii="Arial" w:eastAsia="Arial" w:hAnsi="Arial"/>
        </w:rPr>
      </w:pPr>
      <w:r>
        <w:rPr>
          <w:rFonts w:ascii="Arial" w:hAnsi="Arial"/>
        </w:rPr>
        <w:t xml:space="preserve">Les </w:t>
      </w:r>
      <w:r>
        <w:rPr>
          <w:rFonts w:ascii="Arial" w:hAnsi="Arial"/>
          <w:b/>
          <w:bCs/>
        </w:rPr>
        <w:t>appendices de coque</w:t>
      </w:r>
      <w:r>
        <w:rPr>
          <w:rFonts w:ascii="Arial" w:hAnsi="Arial"/>
        </w:rPr>
        <w:t xml:space="preserve"> peuvent être modifiés après le </w:t>
      </w:r>
      <w:r>
        <w:rPr>
          <w:rFonts w:ascii="Arial" w:hAnsi="Arial"/>
          <w:b/>
          <w:bCs/>
        </w:rPr>
        <w:t>contrôle de certification</w:t>
      </w:r>
      <w:r>
        <w:rPr>
          <w:rFonts w:ascii="Arial" w:hAnsi="Arial"/>
        </w:rPr>
        <w:t xml:space="preserve">, sans devoir subir de nouveau </w:t>
      </w:r>
      <w:r>
        <w:rPr>
          <w:rFonts w:ascii="Arial" w:hAnsi="Arial"/>
          <w:b/>
          <w:bCs/>
        </w:rPr>
        <w:t>contrôle de certification</w:t>
      </w:r>
      <w:r>
        <w:rPr>
          <w:rFonts w:ascii="Arial" w:hAnsi="Arial"/>
        </w:rPr>
        <w:t xml:space="preserve">, à condition de </w:t>
      </w:r>
      <w:r w:rsidR="00DD6473">
        <w:rPr>
          <w:rFonts w:ascii="Arial" w:hAnsi="Arial"/>
        </w:rPr>
        <w:t>rester conforme à</w:t>
      </w:r>
      <w:r>
        <w:rPr>
          <w:rFonts w:ascii="Arial" w:hAnsi="Arial"/>
        </w:rPr>
        <w:t xml:space="preserve"> la règle E.3.</w:t>
      </w:r>
    </w:p>
    <w:p w14:paraId="586B5243" w14:textId="108A44B9" w:rsidR="0075266D" w:rsidRDefault="0075266D" w:rsidP="00BE02E9">
      <w:pPr>
        <w:tabs>
          <w:tab w:val="left" w:pos="840"/>
        </w:tabs>
        <w:spacing w:after="120" w:line="0" w:lineRule="atLeast"/>
        <w:rPr>
          <w:rFonts w:ascii="Arial" w:eastAsia="Arial" w:hAnsi="Arial"/>
        </w:rPr>
      </w:pPr>
      <w:r>
        <w:rPr>
          <w:rFonts w:ascii="Arial" w:hAnsi="Arial"/>
        </w:rPr>
        <w:t>C.6.2</w:t>
      </w:r>
      <w:r>
        <w:rPr>
          <w:rFonts w:ascii="Arial" w:hAnsi="Arial"/>
        </w:rPr>
        <w:tab/>
        <w:t>RESTRICTIONS</w:t>
      </w:r>
    </w:p>
    <w:p w14:paraId="283FC51C" w14:textId="39055653" w:rsidR="0075266D" w:rsidRDefault="0075266D" w:rsidP="00BE02E9">
      <w:pPr>
        <w:spacing w:after="120" w:line="238" w:lineRule="auto"/>
        <w:ind w:left="860"/>
        <w:jc w:val="both"/>
        <w:rPr>
          <w:rFonts w:ascii="Arial" w:eastAsia="Arial" w:hAnsi="Arial"/>
        </w:rPr>
      </w:pPr>
      <w:r>
        <w:rPr>
          <w:rFonts w:ascii="Arial" w:hAnsi="Arial"/>
        </w:rPr>
        <w:t xml:space="preserve">Lors d'une épreuve, une seule </w:t>
      </w:r>
      <w:r>
        <w:rPr>
          <w:rFonts w:ascii="Arial" w:hAnsi="Arial"/>
          <w:b/>
          <w:bCs/>
        </w:rPr>
        <w:t>quille</w:t>
      </w:r>
      <w:r>
        <w:rPr>
          <w:rFonts w:ascii="Arial" w:hAnsi="Arial"/>
        </w:rPr>
        <w:t xml:space="preserve"> et un seul </w:t>
      </w:r>
      <w:r>
        <w:rPr>
          <w:rFonts w:ascii="Arial" w:hAnsi="Arial"/>
          <w:b/>
          <w:bCs/>
        </w:rPr>
        <w:t>safran</w:t>
      </w:r>
      <w:r>
        <w:rPr>
          <w:rFonts w:ascii="Arial" w:hAnsi="Arial"/>
        </w:rPr>
        <w:t xml:space="preserve"> doivent être utilisés, sauf lorsqu'un </w:t>
      </w:r>
      <w:r>
        <w:rPr>
          <w:rFonts w:ascii="Arial" w:hAnsi="Arial"/>
          <w:b/>
          <w:bCs/>
        </w:rPr>
        <w:t>appendice de coque</w:t>
      </w:r>
      <w:r>
        <w:rPr>
          <w:rFonts w:ascii="Arial" w:hAnsi="Arial"/>
        </w:rPr>
        <w:t xml:space="preserve"> a été perdu ou endommagé de manière irréparable. Le remplacement peut être </w:t>
      </w:r>
      <w:r w:rsidR="00480012">
        <w:rPr>
          <w:rFonts w:ascii="Arial" w:hAnsi="Arial"/>
        </w:rPr>
        <w:t xml:space="preserve">fait </w:t>
      </w:r>
      <w:r w:rsidR="007954AA">
        <w:rPr>
          <w:rFonts w:ascii="Arial" w:hAnsi="Arial"/>
        </w:rPr>
        <w:t>uniquement après</w:t>
      </w:r>
      <w:r w:rsidR="00E30DFC">
        <w:rPr>
          <w:rFonts w:ascii="Arial" w:hAnsi="Arial"/>
        </w:rPr>
        <w:t xml:space="preserve"> </w:t>
      </w:r>
      <w:r w:rsidR="00347FDF">
        <w:rPr>
          <w:rFonts w:ascii="Arial" w:hAnsi="Arial"/>
        </w:rPr>
        <w:t xml:space="preserve">l'accord </w:t>
      </w:r>
      <w:r>
        <w:rPr>
          <w:rFonts w:ascii="Arial" w:hAnsi="Arial"/>
        </w:rPr>
        <w:t>du comité de course. À moins que l'</w:t>
      </w:r>
      <w:r>
        <w:rPr>
          <w:rFonts w:ascii="Arial" w:hAnsi="Arial"/>
          <w:b/>
          <w:bCs/>
        </w:rPr>
        <w:t>appendice de coque</w:t>
      </w:r>
      <w:r>
        <w:rPr>
          <w:rFonts w:ascii="Arial" w:hAnsi="Arial"/>
        </w:rPr>
        <w:t xml:space="preserve"> n’ait été perdu, le comité de course doit retirer ou annuler toute </w:t>
      </w:r>
      <w:r>
        <w:rPr>
          <w:rFonts w:ascii="Arial" w:hAnsi="Arial"/>
          <w:b/>
          <w:bCs/>
        </w:rPr>
        <w:t>marque de contrôle d’épreuve</w:t>
      </w:r>
      <w:r>
        <w:rPr>
          <w:rFonts w:ascii="Arial" w:hAnsi="Arial"/>
        </w:rPr>
        <w:t xml:space="preserve"> apposée à l'</w:t>
      </w:r>
      <w:r>
        <w:rPr>
          <w:rFonts w:ascii="Arial" w:hAnsi="Arial"/>
          <w:b/>
          <w:bCs/>
        </w:rPr>
        <w:t>appendice de coque</w:t>
      </w:r>
      <w:r>
        <w:rPr>
          <w:rFonts w:ascii="Arial" w:hAnsi="Arial"/>
        </w:rPr>
        <w:t xml:space="preserve"> qui a été remplacé.</w:t>
      </w:r>
    </w:p>
    <w:p w14:paraId="317984CF" w14:textId="77777777" w:rsidR="0075266D" w:rsidRDefault="0075266D" w:rsidP="00BE02E9">
      <w:pPr>
        <w:tabs>
          <w:tab w:val="left" w:pos="840"/>
        </w:tabs>
        <w:spacing w:after="120" w:line="0" w:lineRule="atLeast"/>
        <w:rPr>
          <w:rFonts w:ascii="Arial" w:eastAsia="Arial" w:hAnsi="Arial"/>
        </w:rPr>
      </w:pPr>
      <w:r>
        <w:rPr>
          <w:rFonts w:ascii="Arial" w:hAnsi="Arial"/>
        </w:rPr>
        <w:t>C.6.3</w:t>
      </w:r>
      <w:r>
        <w:rPr>
          <w:rFonts w:ascii="Arial" w:hAnsi="Arial"/>
        </w:rPr>
        <w:tab/>
        <w:t>UTILISATION</w:t>
      </w:r>
    </w:p>
    <w:p w14:paraId="1DE8D789" w14:textId="77777777" w:rsidR="0075266D" w:rsidRDefault="0075266D" w:rsidP="006742C5">
      <w:pPr>
        <w:numPr>
          <w:ilvl w:val="0"/>
          <w:numId w:val="11"/>
        </w:numPr>
        <w:tabs>
          <w:tab w:val="left" w:pos="1280"/>
        </w:tabs>
        <w:spacing w:after="120" w:line="0" w:lineRule="atLeast"/>
        <w:ind w:left="1280" w:hanging="420"/>
        <w:jc w:val="both"/>
        <w:rPr>
          <w:rFonts w:ascii="Arial" w:eastAsia="Arial" w:hAnsi="Arial"/>
        </w:rPr>
      </w:pPr>
      <w:r>
        <w:rPr>
          <w:rFonts w:ascii="Arial" w:hAnsi="Arial"/>
        </w:rPr>
        <w:t xml:space="preserve">La </w:t>
      </w:r>
      <w:r>
        <w:rPr>
          <w:rFonts w:ascii="Arial" w:hAnsi="Arial"/>
          <w:b/>
          <w:bCs/>
        </w:rPr>
        <w:t>quille</w:t>
      </w:r>
      <w:r>
        <w:rPr>
          <w:rFonts w:ascii="Arial" w:hAnsi="Arial"/>
        </w:rPr>
        <w:t xml:space="preserve"> ne doit pas bouger ou pivoter par rapport à la </w:t>
      </w:r>
      <w:r>
        <w:rPr>
          <w:rFonts w:ascii="Arial" w:hAnsi="Arial"/>
          <w:b/>
          <w:bCs/>
        </w:rPr>
        <w:t>coque</w:t>
      </w:r>
      <w:r>
        <w:rPr>
          <w:rFonts w:ascii="Arial" w:hAnsi="Arial"/>
        </w:rPr>
        <w:t>, sauf par flexion.</w:t>
      </w:r>
    </w:p>
    <w:p w14:paraId="08A1708C" w14:textId="77777777" w:rsidR="0075266D" w:rsidRDefault="0075266D" w:rsidP="006742C5">
      <w:pPr>
        <w:numPr>
          <w:ilvl w:val="0"/>
          <w:numId w:val="11"/>
        </w:numPr>
        <w:tabs>
          <w:tab w:val="left" w:pos="1280"/>
        </w:tabs>
        <w:spacing w:after="120" w:line="0" w:lineRule="atLeast"/>
        <w:ind w:left="1280" w:hanging="420"/>
        <w:jc w:val="both"/>
        <w:rPr>
          <w:rFonts w:ascii="Arial" w:eastAsia="Arial" w:hAnsi="Arial"/>
        </w:rPr>
      </w:pPr>
      <w:r>
        <w:rPr>
          <w:rFonts w:ascii="Arial" w:hAnsi="Arial"/>
        </w:rPr>
        <w:t xml:space="preserve">Les </w:t>
      </w:r>
      <w:r>
        <w:rPr>
          <w:rFonts w:ascii="Arial" w:hAnsi="Arial"/>
          <w:b/>
          <w:bCs/>
        </w:rPr>
        <w:t>appendices de coque</w:t>
      </w:r>
      <w:r>
        <w:rPr>
          <w:rFonts w:ascii="Arial" w:hAnsi="Arial"/>
        </w:rPr>
        <w:t xml:space="preserve"> ne doivent pas dépasser de la </w:t>
      </w:r>
      <w:r>
        <w:rPr>
          <w:rFonts w:ascii="Arial" w:hAnsi="Arial"/>
          <w:b/>
          <w:bCs/>
        </w:rPr>
        <w:t>coque</w:t>
      </w:r>
      <w:r w:rsidR="001375A8">
        <w:rPr>
          <w:rFonts w:ascii="Arial" w:hAnsi="Arial"/>
        </w:rPr>
        <w:t>.</w:t>
      </w:r>
    </w:p>
    <w:p w14:paraId="3467732B" w14:textId="77777777" w:rsidR="0075266D" w:rsidRDefault="0075266D" w:rsidP="006742C5">
      <w:pPr>
        <w:numPr>
          <w:ilvl w:val="0"/>
          <w:numId w:val="11"/>
        </w:numPr>
        <w:tabs>
          <w:tab w:val="left" w:pos="1280"/>
        </w:tabs>
        <w:spacing w:after="120" w:line="0" w:lineRule="atLeast"/>
        <w:ind w:left="1280" w:hanging="420"/>
        <w:jc w:val="both"/>
        <w:rPr>
          <w:rFonts w:ascii="Arial" w:eastAsia="Arial" w:hAnsi="Arial"/>
        </w:rPr>
      </w:pPr>
      <w:r>
        <w:rPr>
          <w:rFonts w:ascii="Arial" w:hAnsi="Arial"/>
        </w:rPr>
        <w:t>Si retirée :</w:t>
      </w:r>
    </w:p>
    <w:p w14:paraId="7FB9F6F5" w14:textId="77777777" w:rsidR="0075266D" w:rsidRDefault="0075266D" w:rsidP="006742C5">
      <w:pPr>
        <w:numPr>
          <w:ilvl w:val="1"/>
          <w:numId w:val="11"/>
        </w:numPr>
        <w:tabs>
          <w:tab w:val="left" w:pos="1960"/>
        </w:tabs>
        <w:spacing w:after="120" w:line="0" w:lineRule="atLeast"/>
        <w:ind w:left="1960" w:hanging="380"/>
        <w:jc w:val="both"/>
        <w:rPr>
          <w:rFonts w:ascii="Arial" w:eastAsia="Arial" w:hAnsi="Arial"/>
        </w:rPr>
      </w:pPr>
      <w:r>
        <w:rPr>
          <w:rFonts w:ascii="Arial" w:hAnsi="Arial"/>
        </w:rPr>
        <w:t xml:space="preserve">la </w:t>
      </w:r>
      <w:r>
        <w:rPr>
          <w:rFonts w:ascii="Arial" w:hAnsi="Arial"/>
          <w:b/>
          <w:bCs/>
        </w:rPr>
        <w:t>quille</w:t>
      </w:r>
      <w:r>
        <w:rPr>
          <w:rFonts w:ascii="Arial" w:hAnsi="Arial"/>
        </w:rPr>
        <w:t xml:space="preserve"> doit être refixée dans la même attitude et position dans la </w:t>
      </w:r>
      <w:r>
        <w:rPr>
          <w:rFonts w:ascii="Arial" w:hAnsi="Arial"/>
          <w:b/>
          <w:bCs/>
        </w:rPr>
        <w:t>coque</w:t>
      </w:r>
      <w:r>
        <w:rPr>
          <w:rFonts w:ascii="Arial" w:hAnsi="Arial"/>
        </w:rPr>
        <w:t> ;</w:t>
      </w:r>
    </w:p>
    <w:p w14:paraId="1C441A01" w14:textId="72DF0418" w:rsidR="0075266D" w:rsidRDefault="0075266D" w:rsidP="006742C5">
      <w:pPr>
        <w:numPr>
          <w:ilvl w:val="1"/>
          <w:numId w:val="11"/>
        </w:numPr>
        <w:tabs>
          <w:tab w:val="left" w:pos="1960"/>
        </w:tabs>
        <w:spacing w:after="120" w:line="235" w:lineRule="auto"/>
        <w:ind w:left="1960" w:hanging="380"/>
        <w:jc w:val="both"/>
        <w:rPr>
          <w:rFonts w:ascii="Arial" w:eastAsia="Arial" w:hAnsi="Arial"/>
        </w:rPr>
      </w:pPr>
      <w:proofErr w:type="gramStart"/>
      <w:r>
        <w:rPr>
          <w:rFonts w:ascii="Arial" w:hAnsi="Arial"/>
        </w:rPr>
        <w:t>les</w:t>
      </w:r>
      <w:proofErr w:type="gramEnd"/>
      <w:r>
        <w:rPr>
          <w:rFonts w:ascii="Arial" w:hAnsi="Arial"/>
        </w:rPr>
        <w:t xml:space="preserve"> composants de la </w:t>
      </w:r>
      <w:r>
        <w:rPr>
          <w:rFonts w:ascii="Arial" w:hAnsi="Arial"/>
          <w:b/>
          <w:bCs/>
        </w:rPr>
        <w:t>quille</w:t>
      </w:r>
      <w:r>
        <w:rPr>
          <w:rFonts w:ascii="Arial" w:hAnsi="Arial"/>
        </w:rPr>
        <w:t xml:space="preserve"> doivent être refixés dans </w:t>
      </w:r>
      <w:r w:rsidR="00B41077" w:rsidRPr="00624514">
        <w:rPr>
          <w:rFonts w:ascii="Arial" w:hAnsi="Arial"/>
        </w:rPr>
        <w:t xml:space="preserve">les </w:t>
      </w:r>
      <w:r w:rsidRPr="00624514">
        <w:rPr>
          <w:rFonts w:ascii="Arial" w:hAnsi="Arial"/>
        </w:rPr>
        <w:t>même</w:t>
      </w:r>
      <w:r w:rsidR="00B41077" w:rsidRPr="00624514">
        <w:rPr>
          <w:rFonts w:ascii="Arial" w:hAnsi="Arial"/>
        </w:rPr>
        <w:t>s</w:t>
      </w:r>
      <w:r>
        <w:rPr>
          <w:rFonts w:ascii="Arial" w:hAnsi="Arial"/>
        </w:rPr>
        <w:t xml:space="preserve"> </w:t>
      </w:r>
      <w:r w:rsidRPr="003415F7">
        <w:rPr>
          <w:rFonts w:ascii="Arial" w:hAnsi="Arial"/>
        </w:rPr>
        <w:t>attitude</w:t>
      </w:r>
      <w:r>
        <w:rPr>
          <w:rFonts w:ascii="Arial" w:hAnsi="Arial"/>
        </w:rPr>
        <w:t xml:space="preserve"> et position par rapport à la </w:t>
      </w:r>
      <w:r>
        <w:rPr>
          <w:rFonts w:ascii="Arial" w:hAnsi="Arial"/>
          <w:b/>
          <w:bCs/>
        </w:rPr>
        <w:t>quille</w:t>
      </w:r>
      <w:r>
        <w:rPr>
          <w:rFonts w:ascii="Arial" w:hAnsi="Arial"/>
        </w:rPr>
        <w:t> ;</w:t>
      </w:r>
    </w:p>
    <w:p w14:paraId="7BA65BB8" w14:textId="6EE9EB2D" w:rsidR="0075266D" w:rsidRDefault="0075266D" w:rsidP="006742C5">
      <w:pPr>
        <w:numPr>
          <w:ilvl w:val="1"/>
          <w:numId w:val="11"/>
        </w:numPr>
        <w:tabs>
          <w:tab w:val="left" w:pos="1960"/>
        </w:tabs>
        <w:spacing w:after="120" w:line="235" w:lineRule="auto"/>
        <w:ind w:left="1960" w:hanging="380"/>
        <w:jc w:val="both"/>
        <w:rPr>
          <w:rFonts w:ascii="Arial" w:eastAsia="Arial" w:hAnsi="Arial"/>
        </w:rPr>
      </w:pPr>
      <w:proofErr w:type="gramStart"/>
      <w:r>
        <w:rPr>
          <w:rFonts w:ascii="Arial" w:hAnsi="Arial"/>
        </w:rPr>
        <w:t>le</w:t>
      </w:r>
      <w:proofErr w:type="gramEnd"/>
      <w:r>
        <w:rPr>
          <w:rFonts w:ascii="Arial" w:hAnsi="Arial"/>
        </w:rPr>
        <w:t xml:space="preserve"> </w:t>
      </w:r>
      <w:r>
        <w:rPr>
          <w:rFonts w:ascii="Arial" w:hAnsi="Arial"/>
          <w:b/>
          <w:bCs/>
        </w:rPr>
        <w:t>safran</w:t>
      </w:r>
      <w:r>
        <w:rPr>
          <w:rFonts w:ascii="Arial" w:hAnsi="Arial"/>
        </w:rPr>
        <w:t xml:space="preserve"> doit être refixé dans </w:t>
      </w:r>
      <w:r w:rsidRPr="00624514">
        <w:rPr>
          <w:rFonts w:ascii="Arial" w:hAnsi="Arial"/>
        </w:rPr>
        <w:t>l</w:t>
      </w:r>
      <w:r w:rsidR="00B41077" w:rsidRPr="00624514">
        <w:rPr>
          <w:rFonts w:ascii="Arial" w:hAnsi="Arial"/>
        </w:rPr>
        <w:t xml:space="preserve">es </w:t>
      </w:r>
      <w:r w:rsidRPr="00624514">
        <w:rPr>
          <w:rFonts w:ascii="Arial" w:hAnsi="Arial"/>
        </w:rPr>
        <w:t>même</w:t>
      </w:r>
      <w:r w:rsidR="00B41077" w:rsidRPr="00624514">
        <w:rPr>
          <w:rFonts w:ascii="Arial" w:hAnsi="Arial"/>
        </w:rPr>
        <w:t>s</w:t>
      </w:r>
      <w:r>
        <w:rPr>
          <w:rFonts w:ascii="Arial" w:hAnsi="Arial"/>
        </w:rPr>
        <w:t xml:space="preserve"> </w:t>
      </w:r>
      <w:r w:rsidRPr="003415F7">
        <w:rPr>
          <w:rFonts w:ascii="Arial" w:hAnsi="Arial"/>
        </w:rPr>
        <w:t>attitude</w:t>
      </w:r>
      <w:r w:rsidRPr="00B41077">
        <w:rPr>
          <w:rFonts w:ascii="Arial" w:hAnsi="Arial"/>
        </w:rPr>
        <w:t xml:space="preserve"> </w:t>
      </w:r>
      <w:r>
        <w:rPr>
          <w:rFonts w:ascii="Arial" w:hAnsi="Arial"/>
        </w:rPr>
        <w:t xml:space="preserve">et position par rapport à la </w:t>
      </w:r>
      <w:r>
        <w:rPr>
          <w:rFonts w:ascii="Arial" w:hAnsi="Arial"/>
          <w:b/>
          <w:bCs/>
        </w:rPr>
        <w:t>coque</w:t>
      </w:r>
      <w:r>
        <w:rPr>
          <w:rFonts w:ascii="Arial" w:hAnsi="Arial"/>
        </w:rPr>
        <w:t>.</w:t>
      </w:r>
    </w:p>
    <w:p w14:paraId="3819AD5C" w14:textId="77777777" w:rsidR="00B77585" w:rsidRDefault="00B77585" w:rsidP="009A1730">
      <w:pPr>
        <w:tabs>
          <w:tab w:val="left" w:pos="851"/>
          <w:tab w:val="left" w:pos="4400"/>
          <w:tab w:val="left" w:pos="7280"/>
        </w:tabs>
        <w:spacing w:after="120" w:line="0" w:lineRule="atLeast"/>
        <w:rPr>
          <w:rFonts w:ascii="Times New Roman" w:eastAsia="Times New Roman" w:hAnsi="Times New Roman"/>
          <w:sz w:val="23"/>
        </w:rPr>
      </w:pPr>
      <w:r>
        <w:rPr>
          <w:rFonts w:ascii="Arial" w:hAnsi="Arial"/>
        </w:rPr>
        <w:t>C.6.4</w:t>
      </w:r>
      <w:r>
        <w:rPr>
          <w:rFonts w:ascii="Arial" w:hAnsi="Arial"/>
        </w:rPr>
        <w:tab/>
        <w:t>POIDS</w:t>
      </w:r>
    </w:p>
    <w:p w14:paraId="4C1C84A7" w14:textId="77777777" w:rsidR="00B77585" w:rsidRDefault="00B77585" w:rsidP="009A1730">
      <w:pPr>
        <w:tabs>
          <w:tab w:val="right" w:pos="6521"/>
          <w:tab w:val="right" w:pos="9072"/>
        </w:tabs>
        <w:spacing w:line="0" w:lineRule="atLeast"/>
        <w:rPr>
          <w:rFonts w:ascii="Arial" w:eastAsia="Arial" w:hAnsi="Arial"/>
        </w:rPr>
      </w:pPr>
      <w:r>
        <w:rPr>
          <w:rFonts w:ascii="Times New Roman" w:hAnsi="Times New Roman"/>
        </w:rPr>
        <w:tab/>
      </w:r>
      <w:proofErr w:type="gramStart"/>
      <w:r>
        <w:rPr>
          <w:rFonts w:ascii="Arial" w:hAnsi="Arial"/>
        </w:rPr>
        <w:t>minimum</w:t>
      </w:r>
      <w:proofErr w:type="gramEnd"/>
      <w:r>
        <w:rPr>
          <w:rFonts w:ascii="Arial" w:hAnsi="Arial"/>
        </w:rPr>
        <w:tab/>
        <w:t>maximum</w:t>
      </w:r>
    </w:p>
    <w:p w14:paraId="7D19D986" w14:textId="73AB90A0" w:rsidR="00B77585" w:rsidRDefault="00B77585" w:rsidP="00132F1C">
      <w:pPr>
        <w:tabs>
          <w:tab w:val="right" w:pos="6521"/>
          <w:tab w:val="right" w:pos="9072"/>
        </w:tabs>
        <w:spacing w:after="120" w:line="0" w:lineRule="atLeast"/>
        <w:ind w:left="851"/>
        <w:rPr>
          <w:rFonts w:ascii="Arial" w:eastAsia="Arial" w:hAnsi="Arial"/>
        </w:rPr>
      </w:pPr>
      <w:r>
        <w:rPr>
          <w:rFonts w:ascii="Arial" w:hAnsi="Arial"/>
          <w:b/>
          <w:bCs/>
        </w:rPr>
        <w:t>Quille</w:t>
      </w:r>
      <w:r>
        <w:rPr>
          <w:rFonts w:ascii="Arial" w:hAnsi="Arial"/>
        </w:rPr>
        <w:t>, à l'exclusion de</w:t>
      </w:r>
      <w:r w:rsidR="004E4E43">
        <w:rPr>
          <w:rFonts w:ascii="Arial" w:hAnsi="Arial"/>
        </w:rPr>
        <w:t>s</w:t>
      </w:r>
      <w:r>
        <w:rPr>
          <w:rFonts w:ascii="Arial" w:hAnsi="Arial"/>
        </w:rPr>
        <w:t xml:space="preserve"> fixation</w:t>
      </w:r>
      <w:r w:rsidR="004E4E43">
        <w:rPr>
          <w:rFonts w:ascii="Arial" w:hAnsi="Arial"/>
        </w:rPr>
        <w:t>s</w:t>
      </w:r>
      <w:r>
        <w:rPr>
          <w:rFonts w:ascii="Arial" w:hAnsi="Arial"/>
        </w:rPr>
        <w:br/>
        <w:t xml:space="preserve">à la </w:t>
      </w:r>
      <w:r>
        <w:rPr>
          <w:rFonts w:ascii="Arial" w:hAnsi="Arial"/>
          <w:b/>
          <w:bCs/>
        </w:rPr>
        <w:t>coque</w:t>
      </w:r>
      <w:r w:rsidR="00B41077" w:rsidRPr="00B41077">
        <w:rPr>
          <w:rFonts w:ascii="Arial" w:hAnsi="Arial"/>
        </w:rPr>
        <w:t>……</w:t>
      </w:r>
      <w:r w:rsidR="00B41077">
        <w:rPr>
          <w:rFonts w:ascii="Arial" w:hAnsi="Arial"/>
        </w:rPr>
        <w:t>………………………………….</w:t>
      </w:r>
      <w:r>
        <w:rPr>
          <w:rFonts w:ascii="Arial" w:hAnsi="Arial"/>
        </w:rPr>
        <w:tab/>
        <w:t>2</w:t>
      </w:r>
      <w:r w:rsidR="00DD6473">
        <w:rPr>
          <w:rFonts w:ascii="Arial" w:hAnsi="Arial"/>
        </w:rPr>
        <w:t> </w:t>
      </w:r>
      <w:r w:rsidR="000D56E8">
        <w:rPr>
          <w:rFonts w:ascii="Arial" w:hAnsi="Arial"/>
        </w:rPr>
        <w:t>200 </w:t>
      </w:r>
      <w:r>
        <w:rPr>
          <w:rFonts w:ascii="Arial" w:hAnsi="Arial"/>
        </w:rPr>
        <w:t>g</w:t>
      </w:r>
      <w:r w:rsidR="00B41077">
        <w:rPr>
          <w:rFonts w:ascii="Arial" w:hAnsi="Arial"/>
        </w:rPr>
        <w:t>…………………</w:t>
      </w:r>
      <w:r>
        <w:rPr>
          <w:rFonts w:ascii="Arial" w:hAnsi="Arial"/>
        </w:rPr>
        <w:tab/>
        <w:t xml:space="preserve"> 2</w:t>
      </w:r>
      <w:r w:rsidR="00DD6473">
        <w:rPr>
          <w:rFonts w:ascii="Arial" w:hAnsi="Arial"/>
        </w:rPr>
        <w:t> </w:t>
      </w:r>
      <w:r>
        <w:rPr>
          <w:rFonts w:ascii="Arial" w:hAnsi="Arial"/>
        </w:rPr>
        <w:t>500 g</w:t>
      </w:r>
    </w:p>
    <w:p w14:paraId="63BAE83B" w14:textId="0CE56A8D" w:rsidR="00B77585" w:rsidRDefault="00B77585" w:rsidP="00772531">
      <w:pPr>
        <w:tabs>
          <w:tab w:val="right" w:pos="9072"/>
        </w:tabs>
        <w:spacing w:after="120" w:line="0" w:lineRule="atLeast"/>
        <w:ind w:left="851"/>
        <w:rPr>
          <w:rFonts w:ascii="Arial" w:eastAsia="Arial" w:hAnsi="Arial"/>
        </w:rPr>
      </w:pPr>
      <w:r>
        <w:rPr>
          <w:rFonts w:ascii="Arial" w:hAnsi="Arial"/>
          <w:b/>
        </w:rPr>
        <w:t>Safran</w:t>
      </w:r>
      <w:r>
        <w:rPr>
          <w:rFonts w:ascii="Arial" w:hAnsi="Arial"/>
        </w:rPr>
        <w:t>, y compris la mèche</w:t>
      </w:r>
      <w:r w:rsidR="00B41077">
        <w:rPr>
          <w:rFonts w:ascii="Arial" w:hAnsi="Arial"/>
        </w:rPr>
        <w:t>……………………………………………</w:t>
      </w:r>
      <w:proofErr w:type="gramStart"/>
      <w:r w:rsidR="00B41077">
        <w:rPr>
          <w:rFonts w:ascii="Arial" w:hAnsi="Arial"/>
        </w:rPr>
        <w:t>…….</w:t>
      </w:r>
      <w:proofErr w:type="gramEnd"/>
      <w:r w:rsidR="00B41077">
        <w:rPr>
          <w:rFonts w:ascii="Arial" w:hAnsi="Arial"/>
        </w:rPr>
        <w:t>.</w:t>
      </w:r>
      <w:r>
        <w:rPr>
          <w:rFonts w:ascii="Arial" w:hAnsi="Arial"/>
        </w:rPr>
        <w:tab/>
        <w:t xml:space="preserve"> 75 g</w:t>
      </w:r>
    </w:p>
    <w:p w14:paraId="146C17B2" w14:textId="77777777" w:rsidR="0041035D" w:rsidRDefault="0041035D" w:rsidP="00B41077">
      <w:pPr>
        <w:tabs>
          <w:tab w:val="left" w:pos="720"/>
        </w:tabs>
        <w:spacing w:before="360" w:after="120" w:line="0" w:lineRule="atLeast"/>
        <w:rPr>
          <w:rFonts w:ascii="Arial" w:eastAsia="Arial" w:hAnsi="Arial"/>
          <w:b/>
          <w:sz w:val="28"/>
        </w:rPr>
      </w:pPr>
      <w:r>
        <w:rPr>
          <w:rFonts w:ascii="Arial" w:hAnsi="Arial"/>
          <w:b/>
          <w:sz w:val="28"/>
        </w:rPr>
        <w:t>C.7</w:t>
      </w:r>
      <w:r>
        <w:rPr>
          <w:rFonts w:ascii="Arial" w:hAnsi="Arial"/>
          <w:b/>
          <w:sz w:val="28"/>
        </w:rPr>
        <w:tab/>
        <w:t>GRÉEMENT</w:t>
      </w:r>
    </w:p>
    <w:p w14:paraId="11D5CF99" w14:textId="77777777" w:rsidR="0041035D" w:rsidRDefault="0041035D" w:rsidP="009A1730">
      <w:pPr>
        <w:tabs>
          <w:tab w:val="left" w:pos="720"/>
        </w:tabs>
        <w:spacing w:after="120" w:line="0" w:lineRule="atLeast"/>
        <w:rPr>
          <w:rFonts w:ascii="Arial" w:eastAsia="Arial" w:hAnsi="Arial"/>
          <w:w w:val="98"/>
        </w:rPr>
      </w:pPr>
      <w:r>
        <w:rPr>
          <w:rFonts w:ascii="Arial" w:hAnsi="Arial"/>
        </w:rPr>
        <w:t>C.7.1</w:t>
      </w:r>
      <w:r>
        <w:rPr>
          <w:rFonts w:ascii="Arial" w:hAnsi="Arial"/>
        </w:rPr>
        <w:tab/>
        <w:t>RESTRICTIONS</w:t>
      </w:r>
    </w:p>
    <w:p w14:paraId="5289E271" w14:textId="77777777" w:rsidR="0075266D" w:rsidRDefault="0075266D" w:rsidP="009A1730">
      <w:pPr>
        <w:spacing w:after="120" w:line="238" w:lineRule="auto"/>
        <w:ind w:left="860"/>
        <w:jc w:val="both"/>
        <w:rPr>
          <w:rFonts w:ascii="Arial" w:eastAsia="Arial" w:hAnsi="Arial"/>
        </w:rPr>
      </w:pPr>
      <w:r>
        <w:rPr>
          <w:rFonts w:ascii="Arial" w:hAnsi="Arial"/>
        </w:rPr>
        <w:t xml:space="preserve">Lors d’une épreuve, un seul </w:t>
      </w:r>
      <w:r>
        <w:rPr>
          <w:rFonts w:ascii="Arial" w:hAnsi="Arial"/>
          <w:b/>
          <w:bCs/>
        </w:rPr>
        <w:t>mât</w:t>
      </w:r>
      <w:r>
        <w:rPr>
          <w:rFonts w:ascii="Arial" w:hAnsi="Arial"/>
        </w:rPr>
        <w:t xml:space="preserve">, une seule </w:t>
      </w:r>
      <w:r>
        <w:rPr>
          <w:rFonts w:ascii="Arial" w:hAnsi="Arial"/>
          <w:b/>
          <w:bCs/>
        </w:rPr>
        <w:t>bôme de grand-voile</w:t>
      </w:r>
      <w:r>
        <w:rPr>
          <w:rFonts w:ascii="Arial" w:hAnsi="Arial"/>
        </w:rPr>
        <w:t xml:space="preserve"> et une seule </w:t>
      </w:r>
      <w:r>
        <w:rPr>
          <w:rFonts w:ascii="Arial" w:hAnsi="Arial"/>
          <w:b/>
          <w:bCs/>
        </w:rPr>
        <w:t>bôme de foc</w:t>
      </w:r>
      <w:r>
        <w:rPr>
          <w:rFonts w:ascii="Arial" w:hAnsi="Arial"/>
        </w:rPr>
        <w:t xml:space="preserve"> peuvent être utilisés pour chacun des trois </w:t>
      </w:r>
      <w:r>
        <w:rPr>
          <w:rFonts w:ascii="Arial" w:hAnsi="Arial"/>
          <w:b/>
          <w:bCs/>
        </w:rPr>
        <w:t>gréements</w:t>
      </w:r>
      <w:r>
        <w:rPr>
          <w:rFonts w:ascii="Arial" w:hAnsi="Arial"/>
        </w:rPr>
        <w:t xml:space="preserve">, sauf quand un élément a été perdu ou endommagé de façon irréparable. Le remplacement peut être </w:t>
      </w:r>
      <w:r w:rsidR="00347FDF">
        <w:rPr>
          <w:rFonts w:ascii="Arial" w:hAnsi="Arial"/>
        </w:rPr>
        <w:t>fait uniquement après</w:t>
      </w:r>
      <w:r>
        <w:rPr>
          <w:rFonts w:ascii="Arial" w:hAnsi="Arial"/>
        </w:rPr>
        <w:t xml:space="preserve"> l'a</w:t>
      </w:r>
      <w:r w:rsidR="00347FDF">
        <w:rPr>
          <w:rFonts w:ascii="Arial" w:hAnsi="Arial"/>
        </w:rPr>
        <w:t>ccord</w:t>
      </w:r>
      <w:r>
        <w:rPr>
          <w:rFonts w:ascii="Arial" w:hAnsi="Arial"/>
        </w:rPr>
        <w:t xml:space="preserve"> du comité de course. À moins que </w:t>
      </w:r>
      <w:r w:rsidRPr="00B41077">
        <w:rPr>
          <w:rFonts w:ascii="Arial" w:hAnsi="Arial"/>
        </w:rPr>
        <w:t>l’</w:t>
      </w:r>
      <w:r w:rsidRPr="00B41077">
        <w:rPr>
          <w:rFonts w:ascii="Arial" w:hAnsi="Arial"/>
          <w:u w:val="single"/>
        </w:rPr>
        <w:t>espar</w:t>
      </w:r>
      <w:r>
        <w:rPr>
          <w:rFonts w:ascii="Arial" w:hAnsi="Arial"/>
        </w:rPr>
        <w:t xml:space="preserve"> n’ait été perdu, le comité de course doit ôter ou annuler toute </w:t>
      </w:r>
      <w:r>
        <w:rPr>
          <w:rFonts w:ascii="Arial" w:hAnsi="Arial"/>
          <w:b/>
          <w:bCs/>
        </w:rPr>
        <w:t>marque de contrôle d’épreuve</w:t>
      </w:r>
      <w:r>
        <w:rPr>
          <w:rFonts w:ascii="Arial" w:hAnsi="Arial"/>
        </w:rPr>
        <w:t xml:space="preserve"> apposée à </w:t>
      </w:r>
      <w:r w:rsidRPr="00B41077">
        <w:rPr>
          <w:rFonts w:ascii="Arial" w:hAnsi="Arial"/>
        </w:rPr>
        <w:t>l'</w:t>
      </w:r>
      <w:r w:rsidRPr="00B41077">
        <w:rPr>
          <w:rFonts w:ascii="Arial" w:hAnsi="Arial"/>
          <w:u w:val="single"/>
        </w:rPr>
        <w:t xml:space="preserve">espar </w:t>
      </w:r>
      <w:r>
        <w:rPr>
          <w:rFonts w:ascii="Arial" w:hAnsi="Arial"/>
        </w:rPr>
        <w:t>qui a été remplacé.</w:t>
      </w:r>
    </w:p>
    <w:p w14:paraId="0EC0FC4B" w14:textId="77777777" w:rsidR="0075266D" w:rsidRDefault="0075266D" w:rsidP="009A1730">
      <w:pPr>
        <w:tabs>
          <w:tab w:val="left" w:pos="840"/>
        </w:tabs>
        <w:spacing w:after="120" w:line="0" w:lineRule="atLeast"/>
        <w:rPr>
          <w:rFonts w:ascii="Arial" w:eastAsia="Arial" w:hAnsi="Arial"/>
        </w:rPr>
      </w:pPr>
      <w:r>
        <w:rPr>
          <w:rFonts w:ascii="Arial" w:hAnsi="Arial"/>
        </w:rPr>
        <w:t>C.7.2</w:t>
      </w:r>
      <w:r>
        <w:rPr>
          <w:rFonts w:ascii="Arial" w:hAnsi="Arial"/>
        </w:rPr>
        <w:tab/>
        <w:t>UTILISATION</w:t>
      </w:r>
    </w:p>
    <w:p w14:paraId="1C9B8AA9" w14:textId="77777777" w:rsidR="0075266D" w:rsidRDefault="0075266D" w:rsidP="006742C5">
      <w:pPr>
        <w:spacing w:after="120" w:line="0" w:lineRule="atLeast"/>
        <w:ind w:left="860"/>
        <w:jc w:val="both"/>
        <w:rPr>
          <w:rFonts w:ascii="Arial" w:eastAsia="Arial" w:hAnsi="Arial"/>
        </w:rPr>
      </w:pPr>
      <w:r>
        <w:rPr>
          <w:rFonts w:ascii="Arial" w:hAnsi="Arial"/>
        </w:rPr>
        <w:t xml:space="preserve">Le </w:t>
      </w:r>
      <w:r>
        <w:rPr>
          <w:rFonts w:ascii="Arial" w:hAnsi="Arial"/>
          <w:b/>
          <w:bCs/>
        </w:rPr>
        <w:t>gréement</w:t>
      </w:r>
      <w:r>
        <w:rPr>
          <w:rFonts w:ascii="Arial" w:hAnsi="Arial"/>
        </w:rPr>
        <w:t xml:space="preserve"> ne doit pas dépasser les extrémités avant et arrière de la </w:t>
      </w:r>
      <w:r>
        <w:rPr>
          <w:rFonts w:ascii="Arial" w:hAnsi="Arial"/>
          <w:b/>
          <w:bCs/>
        </w:rPr>
        <w:t>coque</w:t>
      </w:r>
      <w:r>
        <w:rPr>
          <w:rFonts w:ascii="Arial" w:hAnsi="Arial"/>
        </w:rPr>
        <w:t>.</w:t>
      </w:r>
    </w:p>
    <w:p w14:paraId="16233ED4" w14:textId="77777777" w:rsidR="0075266D" w:rsidRDefault="0075266D" w:rsidP="006742C5">
      <w:pPr>
        <w:tabs>
          <w:tab w:val="left" w:pos="840"/>
        </w:tabs>
        <w:spacing w:after="120" w:line="0" w:lineRule="atLeast"/>
        <w:jc w:val="both"/>
        <w:rPr>
          <w:rFonts w:ascii="Arial" w:eastAsia="Arial" w:hAnsi="Arial"/>
        </w:rPr>
      </w:pPr>
      <w:r>
        <w:rPr>
          <w:rFonts w:ascii="Arial" w:hAnsi="Arial"/>
        </w:rPr>
        <w:t>C.7.3</w:t>
      </w:r>
      <w:r>
        <w:rPr>
          <w:rFonts w:ascii="Arial" w:hAnsi="Arial"/>
        </w:rPr>
        <w:tab/>
        <w:t>POIDS CORRECTEURS</w:t>
      </w:r>
    </w:p>
    <w:p w14:paraId="612DFECA" w14:textId="146B5973" w:rsidR="0075266D" w:rsidRDefault="0075266D" w:rsidP="006742C5">
      <w:pPr>
        <w:numPr>
          <w:ilvl w:val="0"/>
          <w:numId w:val="12"/>
        </w:numPr>
        <w:tabs>
          <w:tab w:val="left" w:pos="1280"/>
        </w:tabs>
        <w:spacing w:after="120" w:line="219" w:lineRule="auto"/>
        <w:ind w:left="1280" w:hanging="420"/>
        <w:jc w:val="both"/>
        <w:rPr>
          <w:rFonts w:ascii="Arial" w:eastAsia="Arial" w:hAnsi="Arial"/>
        </w:rPr>
      </w:pPr>
      <w:r>
        <w:rPr>
          <w:rFonts w:ascii="Arial" w:hAnsi="Arial"/>
        </w:rPr>
        <w:t xml:space="preserve">Des </w:t>
      </w:r>
      <w:r>
        <w:rPr>
          <w:rFonts w:ascii="Arial" w:hAnsi="Arial"/>
          <w:b/>
          <w:bCs/>
        </w:rPr>
        <w:t>poids correcteurs</w:t>
      </w:r>
      <w:r>
        <w:rPr>
          <w:rFonts w:ascii="Arial" w:hAnsi="Arial"/>
        </w:rPr>
        <w:t xml:space="preserve"> de n’importe quel matériau peuvent être placés dans et/ou sur l</w:t>
      </w:r>
      <w:r w:rsidR="00B41077">
        <w:rPr>
          <w:rFonts w:ascii="Arial" w:hAnsi="Arial"/>
        </w:rPr>
        <w:t>’</w:t>
      </w:r>
      <w:r w:rsidRPr="00B41077">
        <w:rPr>
          <w:rFonts w:ascii="Arial" w:hAnsi="Arial"/>
          <w:u w:val="single"/>
        </w:rPr>
        <w:t>e</w:t>
      </w:r>
      <w:r w:rsidR="00B41077" w:rsidRPr="00B41077">
        <w:rPr>
          <w:rFonts w:ascii="Arial" w:hAnsi="Arial"/>
          <w:u w:val="single"/>
        </w:rPr>
        <w:t>spar</w:t>
      </w:r>
      <w:r w:rsidR="00B41077">
        <w:rPr>
          <w:rFonts w:ascii="Arial" w:hAnsi="Arial"/>
        </w:rPr>
        <w:t xml:space="preserve"> de</w:t>
      </w:r>
      <w:r>
        <w:rPr>
          <w:rFonts w:ascii="Arial" w:hAnsi="Arial"/>
        </w:rPr>
        <w:t xml:space="preserve"> </w:t>
      </w:r>
      <w:r>
        <w:rPr>
          <w:rFonts w:ascii="Arial" w:hAnsi="Arial"/>
          <w:b/>
          <w:bCs/>
        </w:rPr>
        <w:t>mât</w:t>
      </w:r>
      <w:r>
        <w:rPr>
          <w:rFonts w:ascii="Arial" w:hAnsi="Arial"/>
        </w:rPr>
        <w:t xml:space="preserve"> en-dessous du </w:t>
      </w:r>
      <w:r>
        <w:rPr>
          <w:rFonts w:ascii="Arial" w:hAnsi="Arial"/>
          <w:b/>
          <w:bCs/>
        </w:rPr>
        <w:t>point inférieur</w:t>
      </w:r>
      <w:r>
        <w:rPr>
          <w:rFonts w:ascii="Arial" w:hAnsi="Arial"/>
        </w:rPr>
        <w:t>.</w:t>
      </w:r>
      <w:r>
        <w:rPr>
          <w:rFonts w:ascii="Arial" w:hAnsi="Arial"/>
          <w:b/>
        </w:rPr>
        <w:t xml:space="preserve"> </w:t>
      </w:r>
      <w:r>
        <w:rPr>
          <w:rFonts w:ascii="Arial" w:hAnsi="Arial"/>
        </w:rPr>
        <w:t xml:space="preserve">Des </w:t>
      </w:r>
      <w:r>
        <w:rPr>
          <w:rFonts w:ascii="Arial" w:hAnsi="Arial"/>
          <w:b/>
          <w:bCs/>
        </w:rPr>
        <w:t>poids correcteurs</w:t>
      </w:r>
      <w:r>
        <w:rPr>
          <w:rFonts w:ascii="Arial" w:hAnsi="Arial"/>
        </w:rPr>
        <w:t xml:space="preserve"> d’une densité supérieure à </w:t>
      </w:r>
      <w:r w:rsidR="000D56E8">
        <w:rPr>
          <w:rFonts w:ascii="Arial" w:hAnsi="Arial"/>
        </w:rPr>
        <w:t>8 000 </w:t>
      </w:r>
      <w:r>
        <w:rPr>
          <w:rFonts w:ascii="Arial" w:hAnsi="Arial"/>
        </w:rPr>
        <w:t xml:space="preserve">kg/m3 peuvent être placés dans et/ou sur </w:t>
      </w:r>
      <w:r w:rsidR="00B41077">
        <w:rPr>
          <w:rFonts w:ascii="Arial" w:hAnsi="Arial"/>
        </w:rPr>
        <w:t>l’</w:t>
      </w:r>
      <w:r w:rsidR="00B41077" w:rsidRPr="00B41077">
        <w:rPr>
          <w:rFonts w:ascii="Arial" w:hAnsi="Arial"/>
          <w:u w:val="single"/>
        </w:rPr>
        <w:t>espar</w:t>
      </w:r>
      <w:r w:rsidR="00B41077">
        <w:rPr>
          <w:rFonts w:ascii="Arial" w:hAnsi="Arial"/>
        </w:rPr>
        <w:t xml:space="preserve"> de</w:t>
      </w:r>
      <w:r w:rsidR="00B41077">
        <w:rPr>
          <w:rFonts w:ascii="Arial" w:hAnsi="Arial"/>
          <w:b/>
          <w:bCs/>
        </w:rPr>
        <w:t xml:space="preserve"> </w:t>
      </w:r>
      <w:r>
        <w:rPr>
          <w:rFonts w:ascii="Arial" w:hAnsi="Arial"/>
          <w:b/>
          <w:bCs/>
        </w:rPr>
        <w:t>mât</w:t>
      </w:r>
      <w:r>
        <w:rPr>
          <w:rFonts w:ascii="Arial" w:hAnsi="Arial"/>
        </w:rPr>
        <w:t xml:space="preserve"> au-dessus du </w:t>
      </w:r>
      <w:r>
        <w:rPr>
          <w:rFonts w:ascii="Arial" w:hAnsi="Arial"/>
          <w:b/>
          <w:bCs/>
        </w:rPr>
        <w:t>point inférieur</w:t>
      </w:r>
      <w:r>
        <w:rPr>
          <w:rFonts w:ascii="Arial" w:hAnsi="Arial"/>
        </w:rPr>
        <w:t>.</w:t>
      </w:r>
    </w:p>
    <w:p w14:paraId="3C9478EE" w14:textId="77777777" w:rsidR="0075266D" w:rsidRDefault="0075266D" w:rsidP="006742C5">
      <w:pPr>
        <w:numPr>
          <w:ilvl w:val="0"/>
          <w:numId w:val="12"/>
        </w:numPr>
        <w:tabs>
          <w:tab w:val="left" w:pos="1280"/>
        </w:tabs>
        <w:spacing w:after="120" w:line="235" w:lineRule="auto"/>
        <w:ind w:left="1280" w:hanging="420"/>
        <w:jc w:val="both"/>
        <w:rPr>
          <w:rFonts w:ascii="Arial" w:eastAsia="Arial" w:hAnsi="Arial"/>
        </w:rPr>
      </w:pPr>
      <w:r>
        <w:rPr>
          <w:rFonts w:ascii="Arial" w:hAnsi="Arial"/>
        </w:rPr>
        <w:lastRenderedPageBreak/>
        <w:t xml:space="preserve">Ces poids peuvent être </w:t>
      </w:r>
      <w:r w:rsidR="00347FDF">
        <w:rPr>
          <w:rFonts w:ascii="Arial" w:hAnsi="Arial"/>
        </w:rPr>
        <w:t>enlev</w:t>
      </w:r>
      <w:r>
        <w:rPr>
          <w:rFonts w:ascii="Arial" w:hAnsi="Arial"/>
        </w:rPr>
        <w:t>és ou ajoutés à tout moment sous réserve des règles C.4.1 et C.4.2.</w:t>
      </w:r>
    </w:p>
    <w:p w14:paraId="26F00B5E" w14:textId="237B1FB6" w:rsidR="0075266D" w:rsidRDefault="0075266D" w:rsidP="00BB4722">
      <w:pPr>
        <w:spacing w:after="120" w:line="0" w:lineRule="atLeast"/>
        <w:rPr>
          <w:rFonts w:ascii="Arial" w:eastAsia="Arial" w:hAnsi="Arial"/>
          <w:sz w:val="23"/>
        </w:rPr>
      </w:pPr>
      <w:r>
        <w:rPr>
          <w:rFonts w:ascii="Arial" w:hAnsi="Arial"/>
        </w:rPr>
        <w:t>C.7.4</w:t>
      </w:r>
      <w:r>
        <w:rPr>
          <w:rFonts w:ascii="Arial" w:hAnsi="Arial"/>
          <w:sz w:val="23"/>
        </w:rPr>
        <w:tab/>
      </w:r>
      <w:r>
        <w:rPr>
          <w:rFonts w:ascii="Arial" w:hAnsi="Arial"/>
        </w:rPr>
        <w:t>MÂT</w:t>
      </w:r>
    </w:p>
    <w:p w14:paraId="61F0E4DF" w14:textId="77777777" w:rsidR="0075266D" w:rsidRDefault="0075266D" w:rsidP="00DD6473">
      <w:pPr>
        <w:spacing w:after="120" w:line="0" w:lineRule="atLeast"/>
        <w:ind w:left="1276" w:hanging="425"/>
        <w:rPr>
          <w:rFonts w:ascii="Arial" w:eastAsia="Arial" w:hAnsi="Arial"/>
        </w:rPr>
      </w:pPr>
      <w:r>
        <w:rPr>
          <w:rFonts w:ascii="Arial" w:hAnsi="Arial"/>
        </w:rPr>
        <w:t>(a)</w:t>
      </w:r>
      <w:r>
        <w:rPr>
          <w:rFonts w:ascii="Arial" w:hAnsi="Arial"/>
        </w:rPr>
        <w:tab/>
        <w:t>DIMENSIONS</w:t>
      </w:r>
    </w:p>
    <w:p w14:paraId="7189230A" w14:textId="2408F968" w:rsidR="007B555A" w:rsidRDefault="007B555A" w:rsidP="007B555A">
      <w:pPr>
        <w:tabs>
          <w:tab w:val="right" w:pos="6804"/>
          <w:tab w:val="right" w:pos="9072"/>
        </w:tabs>
        <w:spacing w:line="0" w:lineRule="atLeast"/>
        <w:rPr>
          <w:rFonts w:ascii="Arial" w:eastAsia="Arial" w:hAnsi="Arial"/>
        </w:rPr>
      </w:pPr>
      <w:r>
        <w:rPr>
          <w:rFonts w:ascii="Arial" w:hAnsi="Arial"/>
          <w:sz w:val="23"/>
        </w:rPr>
        <w:tab/>
      </w:r>
      <w:r w:rsidR="00B41077">
        <w:rPr>
          <w:rFonts w:ascii="Arial" w:hAnsi="Arial"/>
          <w:sz w:val="23"/>
        </w:rPr>
        <w:t xml:space="preserve">   </w:t>
      </w:r>
      <w:proofErr w:type="gramStart"/>
      <w:r>
        <w:rPr>
          <w:rFonts w:ascii="Arial" w:hAnsi="Arial"/>
          <w:sz w:val="23"/>
        </w:rPr>
        <w:t>minimum</w:t>
      </w:r>
      <w:proofErr w:type="gramEnd"/>
      <w:r>
        <w:rPr>
          <w:rFonts w:ascii="Arial" w:hAnsi="Arial"/>
          <w:sz w:val="23"/>
        </w:rPr>
        <w:t xml:space="preserve"> </w:t>
      </w:r>
      <w:r>
        <w:rPr>
          <w:rFonts w:ascii="Arial" w:hAnsi="Arial"/>
          <w:sz w:val="23"/>
        </w:rPr>
        <w:tab/>
      </w:r>
      <w:r>
        <w:rPr>
          <w:rFonts w:ascii="Arial" w:hAnsi="Arial"/>
        </w:rPr>
        <w:t>maximum</w:t>
      </w:r>
    </w:p>
    <w:p w14:paraId="35122348" w14:textId="490BD58C" w:rsidR="007B555A" w:rsidRDefault="007B555A" w:rsidP="00DD6473">
      <w:pPr>
        <w:tabs>
          <w:tab w:val="right" w:pos="6804"/>
          <w:tab w:val="right" w:pos="9072"/>
        </w:tabs>
        <w:spacing w:after="120" w:line="0" w:lineRule="atLeast"/>
        <w:ind w:left="1276"/>
        <w:rPr>
          <w:rFonts w:ascii="Arial" w:eastAsia="Arial" w:hAnsi="Arial"/>
        </w:rPr>
      </w:pPr>
      <w:r>
        <w:rPr>
          <w:rFonts w:ascii="Arial" w:hAnsi="Arial"/>
        </w:rPr>
        <w:t xml:space="preserve">Du </w:t>
      </w:r>
      <w:r>
        <w:rPr>
          <w:rFonts w:ascii="Arial" w:hAnsi="Arial"/>
          <w:b/>
          <w:bCs/>
        </w:rPr>
        <w:t>point inférieur</w:t>
      </w:r>
      <w:r>
        <w:rPr>
          <w:rFonts w:ascii="Arial" w:hAnsi="Arial"/>
        </w:rPr>
        <w:t xml:space="preserve"> à la </w:t>
      </w:r>
      <w:r>
        <w:rPr>
          <w:rFonts w:ascii="Arial" w:hAnsi="Arial"/>
          <w:b/>
          <w:bCs/>
        </w:rPr>
        <w:t xml:space="preserve">marque limite </w:t>
      </w:r>
      <w:r>
        <w:rPr>
          <w:rFonts w:ascii="Arial" w:hAnsi="Arial"/>
          <w:b/>
          <w:bCs/>
        </w:rPr>
        <w:br/>
      </w:r>
      <w:r>
        <w:rPr>
          <w:rFonts w:ascii="Arial" w:hAnsi="Arial"/>
        </w:rPr>
        <w:t>de pont comme défini par la règle D.1.5</w:t>
      </w:r>
      <w:r w:rsidR="00B41077">
        <w:rPr>
          <w:rFonts w:ascii="Arial" w:hAnsi="Arial"/>
        </w:rPr>
        <w:t>…….</w:t>
      </w:r>
      <w:r>
        <w:rPr>
          <w:rFonts w:ascii="Arial" w:hAnsi="Arial"/>
        </w:rPr>
        <w:tab/>
        <w:t xml:space="preserve"> </w:t>
      </w:r>
      <w:r w:rsidR="000D56E8">
        <w:rPr>
          <w:rFonts w:ascii="Arial" w:hAnsi="Arial"/>
        </w:rPr>
        <w:t>60 </w:t>
      </w:r>
      <w:r>
        <w:rPr>
          <w:rFonts w:ascii="Arial" w:hAnsi="Arial"/>
        </w:rPr>
        <w:t xml:space="preserve">mm </w:t>
      </w:r>
      <w:proofErr w:type="gramStart"/>
      <w:r w:rsidR="00B41077">
        <w:rPr>
          <w:rFonts w:ascii="Arial" w:hAnsi="Arial"/>
        </w:rPr>
        <w:t>…….</w:t>
      </w:r>
      <w:proofErr w:type="gramEnd"/>
      <w:r w:rsidR="00B41077">
        <w:rPr>
          <w:rFonts w:ascii="Arial" w:hAnsi="Arial"/>
        </w:rPr>
        <w:t>.</w:t>
      </w:r>
      <w:r>
        <w:rPr>
          <w:rFonts w:ascii="Arial" w:hAnsi="Arial"/>
        </w:rPr>
        <w:tab/>
        <w:t>100 mm</w:t>
      </w:r>
    </w:p>
    <w:p w14:paraId="13E04352" w14:textId="38A967FC" w:rsidR="007B555A" w:rsidRDefault="007B555A" w:rsidP="00DD6473">
      <w:pPr>
        <w:tabs>
          <w:tab w:val="right" w:pos="6804"/>
          <w:tab w:val="right" w:pos="9072"/>
        </w:tabs>
        <w:spacing w:after="120" w:line="0" w:lineRule="atLeast"/>
        <w:ind w:left="1276"/>
        <w:rPr>
          <w:rFonts w:ascii="Arial" w:eastAsia="Arial" w:hAnsi="Arial"/>
        </w:rPr>
      </w:pPr>
      <w:r>
        <w:rPr>
          <w:rFonts w:ascii="Arial" w:hAnsi="Arial"/>
        </w:rPr>
        <w:t xml:space="preserve">Dans ces limites, l’écart en hauteur du </w:t>
      </w:r>
      <w:r w:rsidR="003A02F5">
        <w:rPr>
          <w:rFonts w:ascii="Arial" w:hAnsi="Arial"/>
        </w:rPr>
        <w:br/>
      </w:r>
      <w:r>
        <w:rPr>
          <w:rFonts w:ascii="Arial" w:hAnsi="Arial"/>
          <w:b/>
          <w:bCs/>
        </w:rPr>
        <w:t>point inférieur</w:t>
      </w:r>
      <w:r>
        <w:rPr>
          <w:rFonts w:ascii="Arial" w:hAnsi="Arial"/>
        </w:rPr>
        <w:t xml:space="preserve"> pour chaque </w:t>
      </w:r>
      <w:r>
        <w:rPr>
          <w:rFonts w:ascii="Arial" w:hAnsi="Arial"/>
          <w:b/>
          <w:bCs/>
        </w:rPr>
        <w:t>gréement</w:t>
      </w:r>
      <w:r w:rsidR="00B41077" w:rsidRPr="00B41077">
        <w:rPr>
          <w:rFonts w:ascii="Arial" w:hAnsi="Arial"/>
        </w:rPr>
        <w:t>………………………</w:t>
      </w:r>
      <w:proofErr w:type="gramStart"/>
      <w:r w:rsidR="00B41077" w:rsidRPr="00B41077">
        <w:rPr>
          <w:rFonts w:ascii="Arial" w:hAnsi="Arial"/>
        </w:rPr>
        <w:t>…….</w:t>
      </w:r>
      <w:proofErr w:type="gramEnd"/>
      <w:r w:rsidR="00B41077" w:rsidRPr="00B41077">
        <w:rPr>
          <w:rFonts w:ascii="Arial" w:hAnsi="Arial"/>
        </w:rPr>
        <w:t>.</w:t>
      </w:r>
      <w:r>
        <w:rPr>
          <w:rFonts w:ascii="Arial" w:hAnsi="Arial"/>
        </w:rPr>
        <w:tab/>
        <w:t xml:space="preserve">± </w:t>
      </w:r>
      <w:r w:rsidR="000D56E8">
        <w:rPr>
          <w:rFonts w:ascii="Arial" w:hAnsi="Arial"/>
        </w:rPr>
        <w:t>5 </w:t>
      </w:r>
      <w:r>
        <w:rPr>
          <w:rFonts w:ascii="Arial" w:hAnsi="Arial"/>
        </w:rPr>
        <w:t>mm</w:t>
      </w:r>
    </w:p>
    <w:p w14:paraId="1D83632E" w14:textId="77777777" w:rsidR="0075266D" w:rsidRDefault="0075266D" w:rsidP="00E1132C">
      <w:pPr>
        <w:numPr>
          <w:ilvl w:val="0"/>
          <w:numId w:val="13"/>
        </w:numPr>
        <w:tabs>
          <w:tab w:val="left" w:pos="1280"/>
        </w:tabs>
        <w:spacing w:after="120"/>
        <w:ind w:left="1280" w:hanging="420"/>
        <w:rPr>
          <w:rFonts w:ascii="Arial" w:eastAsia="Arial" w:hAnsi="Arial"/>
        </w:rPr>
      </w:pPr>
      <w:r>
        <w:rPr>
          <w:rFonts w:ascii="Arial" w:hAnsi="Arial"/>
        </w:rPr>
        <w:t>UTILISATION</w:t>
      </w:r>
    </w:p>
    <w:p w14:paraId="54808CA3" w14:textId="77777777" w:rsidR="0075266D" w:rsidRDefault="0075266D" w:rsidP="00E1132C">
      <w:pPr>
        <w:spacing w:after="120"/>
        <w:ind w:left="1260"/>
        <w:rPr>
          <w:rFonts w:ascii="Arial" w:eastAsia="Arial" w:hAnsi="Arial"/>
        </w:rPr>
      </w:pPr>
      <w:r w:rsidRPr="00A329AF">
        <w:rPr>
          <w:rFonts w:ascii="Arial" w:hAnsi="Arial"/>
        </w:rPr>
        <w:t xml:space="preserve">La position du pied de </w:t>
      </w:r>
      <w:r w:rsidRPr="00B41077">
        <w:rPr>
          <w:rFonts w:ascii="Arial" w:hAnsi="Arial"/>
        </w:rPr>
        <w:t>l’</w:t>
      </w:r>
      <w:r w:rsidRPr="00B41077">
        <w:rPr>
          <w:rFonts w:ascii="Arial" w:hAnsi="Arial"/>
          <w:u w:val="single"/>
        </w:rPr>
        <w:t>espar</w:t>
      </w:r>
      <w:r w:rsidRPr="00A329AF">
        <w:rPr>
          <w:rFonts w:ascii="Arial" w:hAnsi="Arial"/>
        </w:rPr>
        <w:t xml:space="preserve"> et la position de la girouette sont facultatives</w:t>
      </w:r>
      <w:r w:rsidR="00A329AF">
        <w:rPr>
          <w:rFonts w:ascii="Arial" w:hAnsi="Arial"/>
        </w:rPr>
        <w:t>.</w:t>
      </w:r>
    </w:p>
    <w:p w14:paraId="62A03A81" w14:textId="77777777" w:rsidR="0075266D" w:rsidRDefault="0075266D" w:rsidP="00E1132C">
      <w:pPr>
        <w:tabs>
          <w:tab w:val="left" w:pos="840"/>
        </w:tabs>
        <w:spacing w:after="120"/>
        <w:rPr>
          <w:rFonts w:ascii="Arial" w:eastAsia="Arial" w:hAnsi="Arial"/>
        </w:rPr>
      </w:pPr>
      <w:r>
        <w:rPr>
          <w:rFonts w:ascii="Arial" w:hAnsi="Arial"/>
        </w:rPr>
        <w:t xml:space="preserve">C.7.5 </w:t>
      </w:r>
      <w:r>
        <w:rPr>
          <w:rFonts w:ascii="Arial" w:hAnsi="Arial"/>
        </w:rPr>
        <w:tab/>
        <w:t>GRÉEMENT DORMANT</w:t>
      </w:r>
    </w:p>
    <w:p w14:paraId="37F15948" w14:textId="77777777" w:rsidR="0075266D" w:rsidRDefault="0075266D" w:rsidP="00E1132C">
      <w:pPr>
        <w:spacing w:after="120"/>
        <w:ind w:left="860"/>
        <w:rPr>
          <w:rFonts w:ascii="Arial" w:eastAsia="Arial" w:hAnsi="Arial"/>
        </w:rPr>
      </w:pPr>
      <w:r>
        <w:rPr>
          <w:rFonts w:ascii="Arial" w:hAnsi="Arial"/>
        </w:rPr>
        <w:t>UTILISATION</w:t>
      </w:r>
    </w:p>
    <w:p w14:paraId="40FAE0A5" w14:textId="77777777" w:rsidR="0075266D" w:rsidRDefault="0075266D" w:rsidP="00E1132C">
      <w:pPr>
        <w:spacing w:after="120"/>
        <w:ind w:left="860"/>
        <w:jc w:val="both"/>
        <w:rPr>
          <w:rFonts w:ascii="Arial" w:eastAsia="Arial" w:hAnsi="Arial"/>
        </w:rPr>
      </w:pPr>
      <w:r>
        <w:rPr>
          <w:rFonts w:ascii="Arial" w:hAnsi="Arial"/>
        </w:rPr>
        <w:t xml:space="preserve">Le pivot de </w:t>
      </w:r>
      <w:r>
        <w:rPr>
          <w:rFonts w:ascii="Arial" w:hAnsi="Arial"/>
          <w:b/>
          <w:bCs/>
        </w:rPr>
        <w:t>bôme de foc</w:t>
      </w:r>
      <w:r>
        <w:rPr>
          <w:rFonts w:ascii="Arial" w:hAnsi="Arial"/>
        </w:rPr>
        <w:t xml:space="preserve"> doit être fixé sur la </w:t>
      </w:r>
      <w:r>
        <w:rPr>
          <w:rFonts w:ascii="Arial" w:hAnsi="Arial"/>
          <w:b/>
          <w:bCs/>
        </w:rPr>
        <w:t>coque</w:t>
      </w:r>
      <w:r>
        <w:rPr>
          <w:rFonts w:ascii="Arial" w:hAnsi="Arial"/>
        </w:rPr>
        <w:t xml:space="preserve"> approximativement dans le plan médian de la </w:t>
      </w:r>
      <w:r>
        <w:rPr>
          <w:rFonts w:ascii="Arial" w:hAnsi="Arial"/>
          <w:b/>
          <w:bCs/>
        </w:rPr>
        <w:t>coque</w:t>
      </w:r>
      <w:r>
        <w:rPr>
          <w:rFonts w:ascii="Arial" w:hAnsi="Arial"/>
        </w:rPr>
        <w:t xml:space="preserve">. L'alignement du pivot entre la </w:t>
      </w:r>
      <w:r>
        <w:rPr>
          <w:rFonts w:ascii="Arial" w:hAnsi="Arial"/>
          <w:b/>
          <w:bCs/>
        </w:rPr>
        <w:t>coque</w:t>
      </w:r>
      <w:r>
        <w:rPr>
          <w:rFonts w:ascii="Arial" w:hAnsi="Arial"/>
        </w:rPr>
        <w:t xml:space="preserve"> et la </w:t>
      </w:r>
      <w:r>
        <w:rPr>
          <w:rFonts w:ascii="Arial" w:hAnsi="Arial"/>
          <w:b/>
          <w:bCs/>
        </w:rPr>
        <w:t>bôme de foc</w:t>
      </w:r>
      <w:r>
        <w:rPr>
          <w:rFonts w:ascii="Arial" w:hAnsi="Arial"/>
        </w:rPr>
        <w:t xml:space="preserve"> doit être contrôlé </w:t>
      </w:r>
      <w:r w:rsidR="00347FDF">
        <w:rPr>
          <w:rFonts w:ascii="Arial" w:hAnsi="Arial"/>
        </w:rPr>
        <w:t>uniquement</w:t>
      </w:r>
      <w:r>
        <w:rPr>
          <w:rFonts w:ascii="Arial" w:hAnsi="Arial"/>
        </w:rPr>
        <w:t xml:space="preserve"> par la tension du </w:t>
      </w:r>
      <w:r>
        <w:rPr>
          <w:rFonts w:ascii="Arial" w:hAnsi="Arial"/>
          <w:b/>
          <w:bCs/>
        </w:rPr>
        <w:t>gréement</w:t>
      </w:r>
      <w:r>
        <w:rPr>
          <w:rFonts w:ascii="Arial" w:hAnsi="Arial"/>
        </w:rPr>
        <w:t>.</w:t>
      </w:r>
    </w:p>
    <w:p w14:paraId="7388EA56" w14:textId="77777777" w:rsidR="0075266D" w:rsidRDefault="0075266D" w:rsidP="00E1132C">
      <w:pPr>
        <w:tabs>
          <w:tab w:val="left" w:pos="840"/>
        </w:tabs>
        <w:spacing w:after="120"/>
        <w:rPr>
          <w:rFonts w:ascii="Arial" w:eastAsia="Arial" w:hAnsi="Arial"/>
        </w:rPr>
      </w:pPr>
      <w:r>
        <w:rPr>
          <w:rFonts w:ascii="Arial" w:hAnsi="Arial"/>
        </w:rPr>
        <w:t>C.7.6</w:t>
      </w:r>
      <w:r>
        <w:rPr>
          <w:rFonts w:ascii="Arial" w:hAnsi="Arial"/>
        </w:rPr>
        <w:tab/>
        <w:t>GRÉEMENT COURANT</w:t>
      </w:r>
    </w:p>
    <w:p w14:paraId="6692E19F" w14:textId="77777777" w:rsidR="0075266D" w:rsidRDefault="0075266D" w:rsidP="00E1132C">
      <w:pPr>
        <w:spacing w:after="120"/>
        <w:ind w:left="860"/>
        <w:rPr>
          <w:rFonts w:ascii="Arial" w:eastAsia="Arial" w:hAnsi="Arial"/>
        </w:rPr>
      </w:pPr>
      <w:r>
        <w:rPr>
          <w:rFonts w:ascii="Arial" w:hAnsi="Arial"/>
        </w:rPr>
        <w:t>UTILISATION</w:t>
      </w:r>
    </w:p>
    <w:p w14:paraId="2BE67EAF" w14:textId="77777777" w:rsidR="0075266D" w:rsidRDefault="0075266D" w:rsidP="003F0C5D">
      <w:pPr>
        <w:numPr>
          <w:ilvl w:val="0"/>
          <w:numId w:val="14"/>
        </w:numPr>
        <w:tabs>
          <w:tab w:val="left" w:pos="1280"/>
        </w:tabs>
        <w:spacing w:after="120"/>
        <w:ind w:left="1280" w:hanging="420"/>
        <w:jc w:val="both"/>
        <w:rPr>
          <w:rFonts w:ascii="Arial" w:eastAsia="Arial" w:hAnsi="Arial"/>
        </w:rPr>
      </w:pPr>
      <w:r>
        <w:rPr>
          <w:rFonts w:ascii="Arial" w:hAnsi="Arial"/>
        </w:rPr>
        <w:t>L’</w:t>
      </w:r>
      <w:r>
        <w:rPr>
          <w:rFonts w:ascii="Arial" w:hAnsi="Arial"/>
          <w:b/>
          <w:bCs/>
        </w:rPr>
        <w:t>écoute de grand-voile</w:t>
      </w:r>
      <w:r>
        <w:rPr>
          <w:rFonts w:ascii="Arial" w:hAnsi="Arial"/>
        </w:rPr>
        <w:t xml:space="preserve"> et l’</w:t>
      </w:r>
      <w:r>
        <w:rPr>
          <w:rFonts w:ascii="Arial" w:hAnsi="Arial"/>
          <w:b/>
          <w:bCs/>
        </w:rPr>
        <w:t>écoute de foc</w:t>
      </w:r>
      <w:r>
        <w:rPr>
          <w:rFonts w:ascii="Arial" w:hAnsi="Arial"/>
        </w:rPr>
        <w:t xml:space="preserve"> peuvent être actionnées par un cordage de commande des </w:t>
      </w:r>
      <w:r>
        <w:rPr>
          <w:rFonts w:ascii="Arial" w:hAnsi="Arial"/>
          <w:b/>
          <w:bCs/>
        </w:rPr>
        <w:t>écoutes</w:t>
      </w:r>
      <w:r>
        <w:rPr>
          <w:rFonts w:ascii="Arial" w:hAnsi="Arial"/>
        </w:rPr>
        <w:t xml:space="preserve"> fixé à l’unité de commande des </w:t>
      </w:r>
      <w:r>
        <w:rPr>
          <w:rFonts w:ascii="Arial" w:hAnsi="Arial"/>
          <w:b/>
          <w:bCs/>
        </w:rPr>
        <w:t>écoutes</w:t>
      </w:r>
      <w:r>
        <w:rPr>
          <w:rFonts w:ascii="Arial" w:hAnsi="Arial"/>
        </w:rPr>
        <w:t>.</w:t>
      </w:r>
    </w:p>
    <w:p w14:paraId="4496C4F5" w14:textId="387F817A" w:rsidR="0075266D" w:rsidRDefault="0075266D" w:rsidP="00E1132C">
      <w:pPr>
        <w:numPr>
          <w:ilvl w:val="0"/>
          <w:numId w:val="14"/>
        </w:numPr>
        <w:tabs>
          <w:tab w:val="left" w:pos="1280"/>
        </w:tabs>
        <w:spacing w:after="120"/>
        <w:ind w:left="1280" w:hanging="420"/>
        <w:rPr>
          <w:rFonts w:ascii="Arial" w:eastAsia="Arial" w:hAnsi="Arial"/>
        </w:rPr>
      </w:pPr>
      <w:r>
        <w:rPr>
          <w:rFonts w:ascii="Arial" w:hAnsi="Arial"/>
        </w:rPr>
        <w:t xml:space="preserve">L’extrémité supérieure de toute balancine de </w:t>
      </w:r>
      <w:r>
        <w:rPr>
          <w:rFonts w:ascii="Arial" w:hAnsi="Arial"/>
          <w:b/>
          <w:bCs/>
        </w:rPr>
        <w:t>bôme</w:t>
      </w:r>
      <w:r>
        <w:rPr>
          <w:rFonts w:ascii="Arial" w:hAnsi="Arial"/>
        </w:rPr>
        <w:t xml:space="preserve"> </w:t>
      </w:r>
      <w:r>
        <w:rPr>
          <w:rFonts w:ascii="Arial" w:hAnsi="Arial"/>
          <w:b/>
          <w:bCs/>
        </w:rPr>
        <w:t>de foc</w:t>
      </w:r>
      <w:r>
        <w:rPr>
          <w:rFonts w:ascii="Arial" w:hAnsi="Arial"/>
        </w:rPr>
        <w:t xml:space="preserve"> doit être fixée à la </w:t>
      </w:r>
      <w:r>
        <w:rPr>
          <w:rFonts w:ascii="Arial" w:hAnsi="Arial"/>
          <w:b/>
          <w:bCs/>
        </w:rPr>
        <w:t>drisse de foc</w:t>
      </w:r>
      <w:r>
        <w:rPr>
          <w:rFonts w:ascii="Arial" w:hAnsi="Arial"/>
        </w:rPr>
        <w:t xml:space="preserve"> et/ou à l'</w:t>
      </w:r>
      <w:r>
        <w:rPr>
          <w:rFonts w:ascii="Arial" w:hAnsi="Arial"/>
          <w:b/>
          <w:bCs/>
        </w:rPr>
        <w:t>étai</w:t>
      </w:r>
      <w:r>
        <w:rPr>
          <w:rFonts w:ascii="Arial" w:hAnsi="Arial"/>
        </w:rPr>
        <w:t xml:space="preserve"> ou à leur(s) accastillage(s) </w:t>
      </w:r>
      <w:r w:rsidR="007954AA">
        <w:rPr>
          <w:rFonts w:ascii="Arial" w:hAnsi="Arial"/>
        </w:rPr>
        <w:t>de</w:t>
      </w:r>
      <w:r w:rsidR="007954AA" w:rsidRPr="007954AA">
        <w:rPr>
          <w:rFonts w:ascii="Arial" w:hAnsi="Arial"/>
        </w:rPr>
        <w:t xml:space="preserve"> </w:t>
      </w:r>
      <w:r w:rsidR="007954AA">
        <w:rPr>
          <w:rFonts w:ascii="Arial" w:hAnsi="Arial"/>
        </w:rPr>
        <w:t>l’</w:t>
      </w:r>
      <w:r w:rsidR="007954AA" w:rsidRPr="00B41077">
        <w:rPr>
          <w:rFonts w:ascii="Arial" w:hAnsi="Arial"/>
          <w:u w:val="single"/>
        </w:rPr>
        <w:t>espar</w:t>
      </w:r>
      <w:r w:rsidR="007954AA">
        <w:rPr>
          <w:rFonts w:ascii="Arial" w:hAnsi="Arial"/>
        </w:rPr>
        <w:t xml:space="preserve"> de</w:t>
      </w:r>
      <w:r>
        <w:rPr>
          <w:rFonts w:ascii="Arial" w:hAnsi="Arial"/>
        </w:rPr>
        <w:t xml:space="preserve"> </w:t>
      </w:r>
      <w:r>
        <w:rPr>
          <w:rFonts w:ascii="Arial" w:hAnsi="Arial"/>
          <w:b/>
          <w:bCs/>
        </w:rPr>
        <w:t>mât</w:t>
      </w:r>
      <w:r>
        <w:rPr>
          <w:rFonts w:ascii="Arial" w:hAnsi="Arial"/>
        </w:rPr>
        <w:t>.</w:t>
      </w:r>
    </w:p>
    <w:p w14:paraId="670ECC7C" w14:textId="77777777" w:rsidR="0075266D" w:rsidRDefault="0075266D" w:rsidP="00E1132C">
      <w:pPr>
        <w:numPr>
          <w:ilvl w:val="0"/>
          <w:numId w:val="14"/>
        </w:numPr>
        <w:tabs>
          <w:tab w:val="left" w:pos="1280"/>
        </w:tabs>
        <w:spacing w:after="120"/>
        <w:ind w:left="1280" w:hanging="420"/>
        <w:jc w:val="both"/>
        <w:rPr>
          <w:rFonts w:ascii="Arial" w:eastAsia="Arial" w:hAnsi="Arial"/>
        </w:rPr>
      </w:pPr>
      <w:r>
        <w:rPr>
          <w:rFonts w:ascii="Arial" w:hAnsi="Arial"/>
        </w:rPr>
        <w:t xml:space="preserve">Un/des bout(s) de retenue de la balancine de </w:t>
      </w:r>
      <w:r>
        <w:rPr>
          <w:rFonts w:ascii="Arial" w:hAnsi="Arial"/>
          <w:b/>
          <w:bCs/>
        </w:rPr>
        <w:t>bôme de foc</w:t>
      </w:r>
      <w:r>
        <w:rPr>
          <w:rFonts w:ascii="Arial" w:hAnsi="Arial"/>
        </w:rPr>
        <w:t xml:space="preserve"> attaché(s) et/ou passé(s) autour(s) de la balancine peu(</w:t>
      </w:r>
      <w:proofErr w:type="spellStart"/>
      <w:r>
        <w:rPr>
          <w:rFonts w:ascii="Arial" w:hAnsi="Arial"/>
        </w:rPr>
        <w:t>ven</w:t>
      </w:r>
      <w:proofErr w:type="spellEnd"/>
      <w:r>
        <w:rPr>
          <w:rFonts w:ascii="Arial" w:hAnsi="Arial"/>
        </w:rPr>
        <w:t xml:space="preserve">)t être attaché(s) et/ou passé(s) autour d’un ou de tous les éléments suivants : balancine, </w:t>
      </w:r>
      <w:r>
        <w:rPr>
          <w:rFonts w:ascii="Arial" w:hAnsi="Arial"/>
          <w:b/>
          <w:bCs/>
        </w:rPr>
        <w:t>foc</w:t>
      </w:r>
      <w:r>
        <w:rPr>
          <w:rFonts w:ascii="Arial" w:hAnsi="Arial"/>
        </w:rPr>
        <w:t xml:space="preserve">, </w:t>
      </w:r>
      <w:r>
        <w:rPr>
          <w:rFonts w:ascii="Arial" w:hAnsi="Arial"/>
          <w:b/>
          <w:bCs/>
        </w:rPr>
        <w:t>drisse de foc</w:t>
      </w:r>
      <w:r>
        <w:rPr>
          <w:rFonts w:ascii="Arial" w:hAnsi="Arial"/>
        </w:rPr>
        <w:t xml:space="preserve">, </w:t>
      </w:r>
      <w:r>
        <w:rPr>
          <w:rFonts w:ascii="Arial" w:hAnsi="Arial"/>
          <w:b/>
          <w:bCs/>
        </w:rPr>
        <w:t>étai</w:t>
      </w:r>
      <w:r>
        <w:rPr>
          <w:rFonts w:ascii="Arial" w:hAnsi="Arial"/>
        </w:rPr>
        <w:t xml:space="preserve">, </w:t>
      </w:r>
      <w:r>
        <w:rPr>
          <w:rFonts w:ascii="Arial" w:hAnsi="Arial"/>
          <w:b/>
          <w:bCs/>
        </w:rPr>
        <w:t>bôme de foc</w:t>
      </w:r>
      <w:r>
        <w:rPr>
          <w:rFonts w:ascii="Arial" w:hAnsi="Arial"/>
        </w:rPr>
        <w:t>.</w:t>
      </w:r>
    </w:p>
    <w:p w14:paraId="3DC796F3" w14:textId="42EA585B" w:rsidR="0075266D" w:rsidRDefault="0075266D" w:rsidP="006742C5">
      <w:pPr>
        <w:numPr>
          <w:ilvl w:val="0"/>
          <w:numId w:val="14"/>
        </w:numPr>
        <w:tabs>
          <w:tab w:val="left" w:pos="1280"/>
        </w:tabs>
        <w:spacing w:after="120"/>
        <w:ind w:left="1280" w:hanging="420"/>
        <w:jc w:val="both"/>
        <w:rPr>
          <w:rFonts w:ascii="Arial" w:eastAsia="Arial" w:hAnsi="Arial"/>
        </w:rPr>
      </w:pPr>
      <w:r>
        <w:rPr>
          <w:rFonts w:ascii="Arial" w:hAnsi="Arial"/>
        </w:rPr>
        <w:t xml:space="preserve">Un bout de réglage de </w:t>
      </w:r>
      <w:r>
        <w:rPr>
          <w:rFonts w:ascii="Arial" w:hAnsi="Arial"/>
          <w:b/>
          <w:bCs/>
        </w:rPr>
        <w:t>point d’amure de grand-voile</w:t>
      </w:r>
      <w:r>
        <w:rPr>
          <w:rFonts w:ascii="Arial" w:hAnsi="Arial"/>
        </w:rPr>
        <w:t xml:space="preserve"> peut être passé autour ou au travers d</w:t>
      </w:r>
      <w:r w:rsidR="007954AA">
        <w:rPr>
          <w:rFonts w:ascii="Arial" w:hAnsi="Arial"/>
        </w:rPr>
        <w:t>e l’</w:t>
      </w:r>
      <w:r w:rsidR="007954AA" w:rsidRPr="007954AA">
        <w:rPr>
          <w:rFonts w:ascii="Arial" w:hAnsi="Arial"/>
          <w:u w:val="single"/>
        </w:rPr>
        <w:t>espar</w:t>
      </w:r>
      <w:r w:rsidR="007954AA">
        <w:rPr>
          <w:rFonts w:ascii="Arial" w:hAnsi="Arial"/>
        </w:rPr>
        <w:t xml:space="preserve"> de</w:t>
      </w:r>
      <w:r>
        <w:rPr>
          <w:rFonts w:ascii="Arial" w:hAnsi="Arial"/>
        </w:rPr>
        <w:t xml:space="preserve"> </w:t>
      </w:r>
      <w:r>
        <w:rPr>
          <w:rFonts w:ascii="Arial" w:hAnsi="Arial"/>
          <w:b/>
          <w:bCs/>
        </w:rPr>
        <w:t>mât</w:t>
      </w:r>
      <w:r w:rsidR="007954AA">
        <w:rPr>
          <w:rFonts w:ascii="Arial" w:hAnsi="Arial"/>
        </w:rPr>
        <w:t xml:space="preserve"> et/ou</w:t>
      </w:r>
      <w:r>
        <w:rPr>
          <w:rFonts w:ascii="Arial" w:hAnsi="Arial"/>
        </w:rPr>
        <w:t xml:space="preserve"> </w:t>
      </w:r>
      <w:r w:rsidR="007954AA">
        <w:rPr>
          <w:rFonts w:ascii="Arial" w:hAnsi="Arial"/>
        </w:rPr>
        <w:t>de l’</w:t>
      </w:r>
      <w:r w:rsidR="007954AA" w:rsidRPr="007954AA">
        <w:rPr>
          <w:rFonts w:ascii="Arial" w:hAnsi="Arial"/>
          <w:u w:val="single"/>
        </w:rPr>
        <w:t>espar</w:t>
      </w:r>
      <w:r w:rsidR="007954AA">
        <w:rPr>
          <w:rFonts w:ascii="Arial" w:hAnsi="Arial"/>
        </w:rPr>
        <w:t xml:space="preserve"> </w:t>
      </w:r>
      <w:r>
        <w:rPr>
          <w:rFonts w:ascii="Arial" w:hAnsi="Arial"/>
        </w:rPr>
        <w:t>de</w:t>
      </w:r>
      <w:r>
        <w:rPr>
          <w:rFonts w:ascii="Arial" w:hAnsi="Arial"/>
          <w:b/>
          <w:bCs/>
        </w:rPr>
        <w:t xml:space="preserve"> bôme de grand-voile</w:t>
      </w:r>
      <w:r>
        <w:rPr>
          <w:rFonts w:ascii="Arial" w:hAnsi="Arial"/>
        </w:rPr>
        <w:t>.</w:t>
      </w:r>
    </w:p>
    <w:p w14:paraId="2CF6C351" w14:textId="77777777" w:rsidR="0075266D" w:rsidRDefault="0075266D" w:rsidP="007954AA">
      <w:pPr>
        <w:tabs>
          <w:tab w:val="left" w:pos="840"/>
        </w:tabs>
        <w:spacing w:before="360" w:after="120"/>
        <w:rPr>
          <w:rFonts w:ascii="Arial" w:eastAsia="Arial" w:hAnsi="Arial"/>
          <w:b/>
          <w:sz w:val="28"/>
        </w:rPr>
      </w:pPr>
      <w:r>
        <w:rPr>
          <w:rFonts w:ascii="Arial" w:hAnsi="Arial"/>
          <w:b/>
          <w:sz w:val="28"/>
        </w:rPr>
        <w:t>C.8</w:t>
      </w:r>
      <w:r>
        <w:rPr>
          <w:rFonts w:ascii="Times New Roman" w:hAnsi="Times New Roman"/>
        </w:rPr>
        <w:tab/>
      </w:r>
      <w:r>
        <w:rPr>
          <w:rFonts w:ascii="Arial" w:hAnsi="Arial"/>
          <w:b/>
          <w:sz w:val="28"/>
        </w:rPr>
        <w:t>VOILES</w:t>
      </w:r>
    </w:p>
    <w:p w14:paraId="11AFC881" w14:textId="77777777" w:rsidR="0075266D" w:rsidRDefault="0075266D" w:rsidP="00E1132C">
      <w:pPr>
        <w:tabs>
          <w:tab w:val="left" w:pos="840"/>
        </w:tabs>
        <w:spacing w:after="120"/>
        <w:rPr>
          <w:rFonts w:ascii="Arial" w:eastAsia="Arial" w:hAnsi="Arial"/>
        </w:rPr>
      </w:pPr>
      <w:r>
        <w:rPr>
          <w:rFonts w:ascii="Arial" w:hAnsi="Arial"/>
        </w:rPr>
        <w:t>C.8.1</w:t>
      </w:r>
      <w:r>
        <w:rPr>
          <w:rFonts w:ascii="Arial" w:hAnsi="Arial"/>
        </w:rPr>
        <w:tab/>
        <w:t>ENTRETIEN</w:t>
      </w:r>
    </w:p>
    <w:p w14:paraId="1FABBAAE" w14:textId="77777777" w:rsidR="0075266D" w:rsidRDefault="0075266D" w:rsidP="00E1132C">
      <w:pPr>
        <w:spacing w:after="120"/>
        <w:ind w:left="860"/>
        <w:jc w:val="both"/>
        <w:rPr>
          <w:rFonts w:ascii="Arial" w:eastAsia="Arial" w:hAnsi="Arial"/>
        </w:rPr>
      </w:pPr>
      <w:r>
        <w:rPr>
          <w:rFonts w:ascii="Arial" w:hAnsi="Arial"/>
        </w:rPr>
        <w:t xml:space="preserve">L’entretien usuel, </w:t>
      </w:r>
      <w:r w:rsidR="000D5AB5">
        <w:rPr>
          <w:rFonts w:ascii="Arial" w:hAnsi="Arial"/>
        </w:rPr>
        <w:t>comme</w:t>
      </w:r>
      <w:r>
        <w:rPr>
          <w:rFonts w:ascii="Arial" w:hAnsi="Arial"/>
        </w:rPr>
        <w:t xml:space="preserve"> le remplacement de lattes et le renfort des zones endommagées, est autorisé sans nouveau </w:t>
      </w:r>
      <w:r>
        <w:rPr>
          <w:rFonts w:ascii="Arial" w:hAnsi="Arial"/>
          <w:b/>
          <w:bCs/>
        </w:rPr>
        <w:t>contrôle de certification</w:t>
      </w:r>
      <w:r>
        <w:rPr>
          <w:rFonts w:ascii="Arial" w:hAnsi="Arial"/>
        </w:rPr>
        <w:t>.</w:t>
      </w:r>
    </w:p>
    <w:p w14:paraId="1A25796F" w14:textId="77777777" w:rsidR="0075266D" w:rsidRDefault="0075266D" w:rsidP="00E1132C">
      <w:pPr>
        <w:tabs>
          <w:tab w:val="left" w:pos="840"/>
        </w:tabs>
        <w:spacing w:after="120"/>
        <w:rPr>
          <w:rFonts w:ascii="Arial" w:eastAsia="Arial" w:hAnsi="Arial"/>
        </w:rPr>
      </w:pPr>
      <w:r>
        <w:rPr>
          <w:rFonts w:ascii="Arial" w:hAnsi="Arial"/>
        </w:rPr>
        <w:t>C.8.2</w:t>
      </w:r>
      <w:r>
        <w:rPr>
          <w:rFonts w:ascii="Arial" w:hAnsi="Arial"/>
        </w:rPr>
        <w:tab/>
        <w:t>RESTRICTIONS</w:t>
      </w:r>
    </w:p>
    <w:p w14:paraId="2AB05118" w14:textId="77777777" w:rsidR="0075266D" w:rsidRDefault="0075266D" w:rsidP="00E1132C">
      <w:pPr>
        <w:spacing w:after="120"/>
        <w:ind w:left="860"/>
        <w:jc w:val="both"/>
        <w:rPr>
          <w:rFonts w:ascii="Arial" w:eastAsia="Arial" w:hAnsi="Arial"/>
        </w:rPr>
      </w:pPr>
      <w:r>
        <w:rPr>
          <w:rFonts w:ascii="Arial" w:hAnsi="Arial"/>
        </w:rPr>
        <w:t xml:space="preserve">Lors d’une épreuve, une seule </w:t>
      </w:r>
      <w:r>
        <w:rPr>
          <w:rFonts w:ascii="Arial" w:hAnsi="Arial"/>
          <w:b/>
          <w:bCs/>
        </w:rPr>
        <w:t>grand-voile</w:t>
      </w:r>
      <w:r>
        <w:rPr>
          <w:rFonts w:ascii="Arial" w:hAnsi="Arial"/>
        </w:rPr>
        <w:t xml:space="preserve"> et un seul </w:t>
      </w:r>
      <w:r>
        <w:rPr>
          <w:rFonts w:ascii="Arial" w:hAnsi="Arial"/>
          <w:b/>
          <w:bCs/>
        </w:rPr>
        <w:t>foc</w:t>
      </w:r>
      <w:r>
        <w:rPr>
          <w:rFonts w:ascii="Arial" w:hAnsi="Arial"/>
        </w:rPr>
        <w:t xml:space="preserve"> doivent être utilisés pour chaque </w:t>
      </w:r>
      <w:r>
        <w:rPr>
          <w:rFonts w:ascii="Arial" w:hAnsi="Arial"/>
          <w:b/>
          <w:bCs/>
        </w:rPr>
        <w:t>gréement</w:t>
      </w:r>
      <w:r>
        <w:rPr>
          <w:rFonts w:ascii="Arial" w:hAnsi="Arial"/>
        </w:rPr>
        <w:t xml:space="preserve">, sauf quand </w:t>
      </w:r>
      <w:r w:rsidR="004E4E43">
        <w:rPr>
          <w:rFonts w:ascii="Arial" w:hAnsi="Arial"/>
        </w:rPr>
        <w:t>une</w:t>
      </w:r>
      <w:r>
        <w:rPr>
          <w:rFonts w:ascii="Arial" w:hAnsi="Arial"/>
        </w:rPr>
        <w:t xml:space="preserve"> </w:t>
      </w:r>
      <w:r>
        <w:rPr>
          <w:rFonts w:ascii="Arial" w:hAnsi="Arial"/>
          <w:b/>
          <w:bCs/>
        </w:rPr>
        <w:t>voile</w:t>
      </w:r>
      <w:r>
        <w:rPr>
          <w:rFonts w:ascii="Arial" w:hAnsi="Arial"/>
        </w:rPr>
        <w:t xml:space="preserve"> a été perdue ou endommagée de façon irréparable.</w:t>
      </w:r>
      <w:r>
        <w:rPr>
          <w:rFonts w:ascii="Arial" w:hAnsi="Arial"/>
          <w:b/>
        </w:rPr>
        <w:t xml:space="preserve"> </w:t>
      </w:r>
      <w:r>
        <w:rPr>
          <w:rFonts w:ascii="Arial" w:hAnsi="Arial"/>
        </w:rPr>
        <w:t xml:space="preserve">Le remplacement peut être </w:t>
      </w:r>
      <w:r w:rsidR="000D5AB5">
        <w:rPr>
          <w:rFonts w:ascii="Arial" w:hAnsi="Arial"/>
        </w:rPr>
        <w:t xml:space="preserve">fait uniquement </w:t>
      </w:r>
      <w:r>
        <w:rPr>
          <w:rFonts w:ascii="Arial" w:hAnsi="Arial"/>
        </w:rPr>
        <w:t>a</w:t>
      </w:r>
      <w:r w:rsidR="000D5AB5">
        <w:rPr>
          <w:rFonts w:ascii="Arial" w:hAnsi="Arial"/>
        </w:rPr>
        <w:t>près</w:t>
      </w:r>
      <w:r>
        <w:rPr>
          <w:rFonts w:ascii="Arial" w:hAnsi="Arial"/>
        </w:rPr>
        <w:t xml:space="preserve"> l'a</w:t>
      </w:r>
      <w:r w:rsidR="000D5AB5">
        <w:rPr>
          <w:rFonts w:ascii="Arial" w:hAnsi="Arial"/>
        </w:rPr>
        <w:t>ccord</w:t>
      </w:r>
      <w:r>
        <w:rPr>
          <w:rFonts w:ascii="Arial" w:hAnsi="Arial"/>
        </w:rPr>
        <w:t xml:space="preserve"> du comité de course. Sauf si</w:t>
      </w:r>
      <w:r w:rsidR="000D5AB5">
        <w:rPr>
          <w:rFonts w:ascii="Arial" w:hAnsi="Arial"/>
        </w:rPr>
        <w:t xml:space="preserve"> la</w:t>
      </w:r>
      <w:r>
        <w:rPr>
          <w:rFonts w:ascii="Arial" w:hAnsi="Arial"/>
        </w:rPr>
        <w:t xml:space="preserve"> </w:t>
      </w:r>
      <w:r>
        <w:rPr>
          <w:rFonts w:ascii="Arial" w:hAnsi="Arial"/>
          <w:b/>
          <w:bCs/>
        </w:rPr>
        <w:t>voile</w:t>
      </w:r>
      <w:r>
        <w:rPr>
          <w:rFonts w:ascii="Arial" w:hAnsi="Arial"/>
        </w:rPr>
        <w:t xml:space="preserve"> a été perdue, le comité de course doit retirer ou annuler toute </w:t>
      </w:r>
      <w:r>
        <w:rPr>
          <w:rFonts w:ascii="Arial" w:hAnsi="Arial"/>
          <w:b/>
          <w:bCs/>
        </w:rPr>
        <w:t>marque de contrôle d’épreuve</w:t>
      </w:r>
      <w:r>
        <w:rPr>
          <w:rFonts w:ascii="Arial" w:hAnsi="Arial"/>
        </w:rPr>
        <w:t xml:space="preserve"> apposée sur la </w:t>
      </w:r>
      <w:r>
        <w:rPr>
          <w:rFonts w:ascii="Arial" w:hAnsi="Arial"/>
          <w:b/>
          <w:bCs/>
        </w:rPr>
        <w:t>voile</w:t>
      </w:r>
      <w:r>
        <w:rPr>
          <w:rFonts w:ascii="Arial" w:hAnsi="Arial"/>
        </w:rPr>
        <w:t xml:space="preserve"> qui a été remplacée.</w:t>
      </w:r>
    </w:p>
    <w:p w14:paraId="4923E148" w14:textId="77777777" w:rsidR="0075266D" w:rsidRDefault="0075266D" w:rsidP="00E1132C">
      <w:pPr>
        <w:tabs>
          <w:tab w:val="left" w:pos="840"/>
        </w:tabs>
        <w:spacing w:after="120"/>
        <w:rPr>
          <w:rFonts w:ascii="Arial" w:eastAsia="Arial" w:hAnsi="Arial"/>
        </w:rPr>
      </w:pPr>
      <w:r>
        <w:rPr>
          <w:rFonts w:ascii="Arial" w:hAnsi="Arial"/>
        </w:rPr>
        <w:t>C.8.3</w:t>
      </w:r>
      <w:r>
        <w:rPr>
          <w:rFonts w:ascii="Arial" w:hAnsi="Arial"/>
        </w:rPr>
        <w:tab/>
        <w:t>UTILISATION</w:t>
      </w:r>
    </w:p>
    <w:p w14:paraId="00865FA7" w14:textId="77777777" w:rsidR="0075266D" w:rsidRDefault="0075266D" w:rsidP="00E1132C">
      <w:pPr>
        <w:numPr>
          <w:ilvl w:val="0"/>
          <w:numId w:val="15"/>
        </w:numPr>
        <w:tabs>
          <w:tab w:val="left" w:pos="1280"/>
        </w:tabs>
        <w:spacing w:after="120"/>
        <w:ind w:left="1280" w:hanging="420"/>
        <w:rPr>
          <w:rFonts w:ascii="Arial" w:eastAsia="Arial" w:hAnsi="Arial"/>
        </w:rPr>
      </w:pPr>
      <w:r>
        <w:rPr>
          <w:rFonts w:ascii="Arial" w:hAnsi="Arial"/>
        </w:rPr>
        <w:t>GÉNÉRALITÉS</w:t>
      </w:r>
    </w:p>
    <w:p w14:paraId="3E102AA3" w14:textId="77777777" w:rsidR="0075266D" w:rsidRDefault="0075266D" w:rsidP="003F0C5D">
      <w:pPr>
        <w:numPr>
          <w:ilvl w:val="1"/>
          <w:numId w:val="15"/>
        </w:numPr>
        <w:tabs>
          <w:tab w:val="left" w:pos="1720"/>
        </w:tabs>
        <w:spacing w:after="120"/>
        <w:ind w:left="1720" w:hanging="435"/>
        <w:jc w:val="both"/>
        <w:rPr>
          <w:rFonts w:ascii="Arial" w:eastAsia="Arial" w:hAnsi="Arial"/>
        </w:rPr>
      </w:pPr>
      <w:r>
        <w:rPr>
          <w:rFonts w:ascii="Arial" w:hAnsi="Arial"/>
        </w:rPr>
        <w:t xml:space="preserve">Une </w:t>
      </w:r>
      <w:r>
        <w:rPr>
          <w:rFonts w:ascii="Arial" w:hAnsi="Arial"/>
          <w:b/>
          <w:bCs/>
        </w:rPr>
        <w:t>voile</w:t>
      </w:r>
      <w:r>
        <w:rPr>
          <w:rFonts w:ascii="Arial" w:hAnsi="Arial"/>
        </w:rPr>
        <w:t xml:space="preserve"> d’un </w:t>
      </w:r>
      <w:r>
        <w:rPr>
          <w:rFonts w:ascii="Arial" w:hAnsi="Arial"/>
          <w:b/>
          <w:bCs/>
        </w:rPr>
        <w:t>gréement</w:t>
      </w:r>
      <w:r>
        <w:rPr>
          <w:rFonts w:ascii="Arial" w:hAnsi="Arial"/>
        </w:rPr>
        <w:t xml:space="preserve"> ne doit pas être utilisée avec un autre </w:t>
      </w:r>
      <w:r>
        <w:rPr>
          <w:rFonts w:ascii="Arial" w:hAnsi="Arial"/>
          <w:b/>
          <w:bCs/>
        </w:rPr>
        <w:t>gréement</w:t>
      </w:r>
      <w:r>
        <w:rPr>
          <w:rFonts w:ascii="Arial" w:hAnsi="Arial"/>
        </w:rPr>
        <w:t>.</w:t>
      </w:r>
    </w:p>
    <w:p w14:paraId="0D408610" w14:textId="77777777" w:rsidR="0075266D" w:rsidRDefault="0075266D" w:rsidP="003F0C5D">
      <w:pPr>
        <w:numPr>
          <w:ilvl w:val="1"/>
          <w:numId w:val="15"/>
        </w:numPr>
        <w:tabs>
          <w:tab w:val="left" w:pos="1720"/>
        </w:tabs>
        <w:spacing w:after="120"/>
        <w:ind w:left="1720" w:hanging="435"/>
        <w:jc w:val="both"/>
        <w:rPr>
          <w:rFonts w:ascii="Arial" w:eastAsia="Arial" w:hAnsi="Arial"/>
        </w:rPr>
      </w:pPr>
      <w:r>
        <w:rPr>
          <w:rFonts w:ascii="Arial" w:hAnsi="Arial"/>
        </w:rPr>
        <w:lastRenderedPageBreak/>
        <w:t xml:space="preserve">Une </w:t>
      </w:r>
      <w:r>
        <w:rPr>
          <w:rFonts w:ascii="Arial" w:hAnsi="Arial"/>
          <w:b/>
          <w:bCs/>
        </w:rPr>
        <w:t>voile</w:t>
      </w:r>
      <w:r>
        <w:rPr>
          <w:rFonts w:ascii="Arial" w:hAnsi="Arial"/>
        </w:rPr>
        <w:t xml:space="preserve"> ne </w:t>
      </w:r>
      <w:r w:rsidR="000D5AB5">
        <w:rPr>
          <w:rFonts w:ascii="Arial" w:hAnsi="Arial"/>
        </w:rPr>
        <w:t xml:space="preserve">peut </w:t>
      </w:r>
      <w:r>
        <w:rPr>
          <w:rFonts w:ascii="Arial" w:hAnsi="Arial"/>
        </w:rPr>
        <w:t xml:space="preserve">pas être utilisée seule, sauf quand l’autre </w:t>
      </w:r>
      <w:r>
        <w:rPr>
          <w:rFonts w:ascii="Arial" w:hAnsi="Arial"/>
          <w:b/>
          <w:bCs/>
        </w:rPr>
        <w:t>voile</w:t>
      </w:r>
      <w:r>
        <w:rPr>
          <w:rFonts w:ascii="Arial" w:hAnsi="Arial"/>
        </w:rPr>
        <w:t xml:space="preserve"> de ce </w:t>
      </w:r>
      <w:r>
        <w:rPr>
          <w:rFonts w:ascii="Arial" w:hAnsi="Arial"/>
          <w:b/>
          <w:bCs/>
        </w:rPr>
        <w:t>gréement</w:t>
      </w:r>
      <w:r>
        <w:rPr>
          <w:rFonts w:ascii="Arial" w:hAnsi="Arial"/>
        </w:rPr>
        <w:t xml:space="preserve"> a été perdue ou endommagée pendant la course.</w:t>
      </w:r>
    </w:p>
    <w:p w14:paraId="7F63C064" w14:textId="77777777" w:rsidR="0075266D" w:rsidRDefault="0075266D" w:rsidP="00D95D30">
      <w:pPr>
        <w:numPr>
          <w:ilvl w:val="0"/>
          <w:numId w:val="16"/>
        </w:numPr>
        <w:tabs>
          <w:tab w:val="left" w:pos="1280"/>
        </w:tabs>
        <w:spacing w:after="120"/>
        <w:ind w:left="1280" w:hanging="420"/>
        <w:rPr>
          <w:rFonts w:ascii="Arial" w:eastAsia="Arial" w:hAnsi="Arial"/>
        </w:rPr>
      </w:pPr>
      <w:r>
        <w:rPr>
          <w:rFonts w:ascii="Arial" w:hAnsi="Arial"/>
        </w:rPr>
        <w:t>GRAND-VOILE</w:t>
      </w:r>
    </w:p>
    <w:p w14:paraId="30D8BF74" w14:textId="6C3E1F91" w:rsidR="0075266D" w:rsidRDefault="0075266D" w:rsidP="00D95D30">
      <w:pPr>
        <w:numPr>
          <w:ilvl w:val="1"/>
          <w:numId w:val="16"/>
        </w:numPr>
        <w:tabs>
          <w:tab w:val="left" w:pos="1720"/>
        </w:tabs>
        <w:spacing w:after="120"/>
        <w:ind w:left="1720" w:hanging="435"/>
        <w:jc w:val="both"/>
        <w:rPr>
          <w:rFonts w:ascii="Arial" w:eastAsia="Arial" w:hAnsi="Arial"/>
        </w:rPr>
      </w:pPr>
      <w:r>
        <w:rPr>
          <w:rFonts w:ascii="Arial" w:hAnsi="Arial"/>
        </w:rPr>
        <w:t xml:space="preserve">Le </w:t>
      </w:r>
      <w:r>
        <w:rPr>
          <w:rFonts w:ascii="Arial" w:hAnsi="Arial"/>
          <w:b/>
          <w:bCs/>
        </w:rPr>
        <w:t>point d'amure</w:t>
      </w:r>
      <w:r>
        <w:rPr>
          <w:rFonts w:ascii="Arial" w:hAnsi="Arial"/>
        </w:rPr>
        <w:t xml:space="preserve"> ne doit pas dépasser l'extrémité avant de l</w:t>
      </w:r>
      <w:r w:rsidR="00691E0B">
        <w:rPr>
          <w:rFonts w:ascii="Arial" w:hAnsi="Arial"/>
        </w:rPr>
        <w:t>’</w:t>
      </w:r>
      <w:r w:rsidR="00691E0B" w:rsidRPr="00691E0B">
        <w:rPr>
          <w:rFonts w:ascii="Arial" w:hAnsi="Arial"/>
          <w:u w:val="single"/>
        </w:rPr>
        <w:t>espar</w:t>
      </w:r>
      <w:r w:rsidR="00691E0B">
        <w:rPr>
          <w:rFonts w:ascii="Arial" w:hAnsi="Arial"/>
        </w:rPr>
        <w:t xml:space="preserve"> de</w:t>
      </w:r>
      <w:r>
        <w:rPr>
          <w:rFonts w:ascii="Arial" w:hAnsi="Arial"/>
        </w:rPr>
        <w:t xml:space="preserve"> </w:t>
      </w:r>
      <w:r>
        <w:rPr>
          <w:rFonts w:ascii="Arial" w:hAnsi="Arial"/>
          <w:b/>
          <w:bCs/>
        </w:rPr>
        <w:t>bôme</w:t>
      </w:r>
      <w:r>
        <w:rPr>
          <w:rFonts w:ascii="Arial" w:hAnsi="Arial"/>
        </w:rPr>
        <w:t xml:space="preserve"> </w:t>
      </w:r>
      <w:r w:rsidR="000D5AB5">
        <w:rPr>
          <w:rFonts w:ascii="Arial" w:hAnsi="Arial"/>
        </w:rPr>
        <w:t xml:space="preserve">de plus de 25 mm </w:t>
      </w:r>
      <w:r>
        <w:rPr>
          <w:rFonts w:ascii="Arial" w:hAnsi="Arial"/>
        </w:rPr>
        <w:t xml:space="preserve">(à l'exclusion de son accastillage) et le </w:t>
      </w:r>
      <w:r>
        <w:rPr>
          <w:rFonts w:ascii="Arial" w:hAnsi="Arial"/>
          <w:b/>
          <w:bCs/>
        </w:rPr>
        <w:t>point d'écoute</w:t>
      </w:r>
      <w:r>
        <w:rPr>
          <w:rFonts w:ascii="Arial" w:hAnsi="Arial"/>
        </w:rPr>
        <w:t xml:space="preserve"> ne doit pas dépasser l’extrémité arrière de </w:t>
      </w:r>
      <w:r w:rsidR="00691E0B">
        <w:rPr>
          <w:rFonts w:ascii="Arial" w:hAnsi="Arial"/>
        </w:rPr>
        <w:t>l’</w:t>
      </w:r>
      <w:r w:rsidR="00691E0B" w:rsidRPr="00691E0B">
        <w:rPr>
          <w:rFonts w:ascii="Arial" w:hAnsi="Arial"/>
          <w:u w:val="single"/>
        </w:rPr>
        <w:t>espar</w:t>
      </w:r>
      <w:r w:rsidR="00691E0B">
        <w:rPr>
          <w:rFonts w:ascii="Arial" w:hAnsi="Arial"/>
        </w:rPr>
        <w:t xml:space="preserve"> de </w:t>
      </w:r>
      <w:r>
        <w:rPr>
          <w:rFonts w:ascii="Arial" w:hAnsi="Arial"/>
          <w:b/>
          <w:bCs/>
        </w:rPr>
        <w:t xml:space="preserve">bôme </w:t>
      </w:r>
      <w:r w:rsidR="000D5AB5">
        <w:rPr>
          <w:rFonts w:ascii="Arial" w:hAnsi="Arial"/>
        </w:rPr>
        <w:t xml:space="preserve">de plus de 25 mm </w:t>
      </w:r>
      <w:r w:rsidR="006742C5">
        <w:rPr>
          <w:rFonts w:ascii="Arial" w:hAnsi="Arial"/>
        </w:rPr>
        <w:t>(</w:t>
      </w:r>
      <w:r>
        <w:rPr>
          <w:rFonts w:ascii="Arial" w:hAnsi="Arial"/>
        </w:rPr>
        <w:t>à l’exclusion de son accastillage).</w:t>
      </w:r>
    </w:p>
    <w:p w14:paraId="06359A30" w14:textId="7F420D6E" w:rsidR="0075266D" w:rsidRDefault="0075266D" w:rsidP="006742C5">
      <w:pPr>
        <w:numPr>
          <w:ilvl w:val="1"/>
          <w:numId w:val="16"/>
        </w:numPr>
        <w:tabs>
          <w:tab w:val="left" w:pos="1720"/>
        </w:tabs>
        <w:spacing w:after="120"/>
        <w:ind w:left="1720" w:hanging="435"/>
        <w:jc w:val="both"/>
        <w:rPr>
          <w:rFonts w:ascii="Arial" w:eastAsia="Arial" w:hAnsi="Arial"/>
        </w:rPr>
      </w:pPr>
      <w:r>
        <w:rPr>
          <w:rFonts w:ascii="Arial" w:hAnsi="Arial"/>
        </w:rPr>
        <w:t xml:space="preserve">Toute </w:t>
      </w:r>
      <w:r>
        <w:rPr>
          <w:rFonts w:ascii="Arial" w:hAnsi="Arial"/>
          <w:b/>
          <w:bCs/>
        </w:rPr>
        <w:t>ralingue</w:t>
      </w:r>
      <w:r>
        <w:rPr>
          <w:rFonts w:ascii="Arial" w:hAnsi="Arial"/>
        </w:rPr>
        <w:t xml:space="preserve"> ou coulisseau de </w:t>
      </w:r>
      <w:r>
        <w:rPr>
          <w:rFonts w:ascii="Arial" w:hAnsi="Arial"/>
          <w:b/>
          <w:bCs/>
        </w:rPr>
        <w:t>guindant</w:t>
      </w:r>
      <w:r>
        <w:rPr>
          <w:rFonts w:ascii="Arial" w:hAnsi="Arial"/>
        </w:rPr>
        <w:t xml:space="preserve"> doit être placé dans une engoujure </w:t>
      </w:r>
      <w:r w:rsidR="00691E0B">
        <w:rPr>
          <w:rFonts w:ascii="Arial" w:hAnsi="Arial"/>
        </w:rPr>
        <w:t>de l’</w:t>
      </w:r>
      <w:r w:rsidR="00691E0B" w:rsidRPr="00691E0B">
        <w:rPr>
          <w:rFonts w:ascii="Arial" w:hAnsi="Arial"/>
          <w:u w:val="single"/>
        </w:rPr>
        <w:t>espar</w:t>
      </w:r>
      <w:r w:rsidR="00691E0B">
        <w:rPr>
          <w:rFonts w:ascii="Arial" w:hAnsi="Arial"/>
        </w:rPr>
        <w:t xml:space="preserve"> de </w:t>
      </w:r>
      <w:r>
        <w:rPr>
          <w:rFonts w:ascii="Arial" w:hAnsi="Arial"/>
          <w:b/>
          <w:bCs/>
        </w:rPr>
        <w:t>mât.</w:t>
      </w:r>
    </w:p>
    <w:p w14:paraId="5168DD22" w14:textId="5488743C" w:rsidR="0075266D" w:rsidRDefault="0075266D" w:rsidP="00D95D30">
      <w:pPr>
        <w:numPr>
          <w:ilvl w:val="1"/>
          <w:numId w:val="16"/>
        </w:numPr>
        <w:tabs>
          <w:tab w:val="left" w:pos="1720"/>
        </w:tabs>
        <w:spacing w:after="120"/>
        <w:ind w:left="1720" w:hanging="435"/>
        <w:rPr>
          <w:rFonts w:ascii="Arial" w:eastAsia="Arial" w:hAnsi="Arial"/>
        </w:rPr>
      </w:pPr>
      <w:r w:rsidRPr="00624514">
        <w:rPr>
          <w:rFonts w:ascii="Arial" w:hAnsi="Arial"/>
        </w:rPr>
        <w:t>Un</w:t>
      </w:r>
      <w:r w:rsidR="00F66C82" w:rsidRPr="00624514">
        <w:rPr>
          <w:rFonts w:ascii="Arial" w:hAnsi="Arial"/>
        </w:rPr>
        <w:t>e</w:t>
      </w:r>
      <w:r w:rsidRPr="00624514">
        <w:rPr>
          <w:rFonts w:ascii="Arial" w:hAnsi="Arial"/>
          <w:b/>
          <w:bCs/>
        </w:rPr>
        <w:t xml:space="preserve"> </w:t>
      </w:r>
      <w:r w:rsidR="00F66C82" w:rsidRPr="00624514">
        <w:rPr>
          <w:rFonts w:ascii="Arial" w:hAnsi="Arial"/>
          <w:b/>
          <w:bCs/>
        </w:rPr>
        <w:t>gaine</w:t>
      </w:r>
      <w:r w:rsidRPr="00624514">
        <w:rPr>
          <w:rFonts w:ascii="Arial" w:hAnsi="Arial"/>
          <w:b/>
          <w:bCs/>
        </w:rPr>
        <w:t xml:space="preserve"> de</w:t>
      </w:r>
      <w:r w:rsidRPr="00624514">
        <w:rPr>
          <w:rFonts w:ascii="Arial" w:hAnsi="Arial"/>
        </w:rPr>
        <w:t xml:space="preserve"> </w:t>
      </w:r>
      <w:r w:rsidRPr="00624514">
        <w:rPr>
          <w:rFonts w:ascii="Arial" w:hAnsi="Arial"/>
          <w:b/>
          <w:bCs/>
        </w:rPr>
        <w:t>guindant</w:t>
      </w:r>
      <w:r>
        <w:rPr>
          <w:rFonts w:ascii="Arial" w:hAnsi="Arial"/>
        </w:rPr>
        <w:t xml:space="preserve"> peut entourer une draille </w:t>
      </w:r>
      <w:r w:rsidR="00691E0B">
        <w:rPr>
          <w:rFonts w:ascii="Arial" w:hAnsi="Arial"/>
        </w:rPr>
        <w:t>d’</w:t>
      </w:r>
      <w:r w:rsidR="00691E0B" w:rsidRPr="00691E0B">
        <w:rPr>
          <w:rFonts w:ascii="Arial" w:hAnsi="Arial"/>
          <w:u w:val="single"/>
        </w:rPr>
        <w:t>espar</w:t>
      </w:r>
      <w:r w:rsidR="00691E0B">
        <w:rPr>
          <w:rFonts w:ascii="Arial" w:hAnsi="Arial"/>
        </w:rPr>
        <w:t xml:space="preserve"> </w:t>
      </w:r>
      <w:r>
        <w:rPr>
          <w:rFonts w:ascii="Arial" w:hAnsi="Arial"/>
        </w:rPr>
        <w:t xml:space="preserve">de </w:t>
      </w:r>
      <w:r>
        <w:rPr>
          <w:rFonts w:ascii="Arial" w:hAnsi="Arial"/>
          <w:b/>
          <w:bCs/>
        </w:rPr>
        <w:t>mât</w:t>
      </w:r>
      <w:r>
        <w:rPr>
          <w:rFonts w:ascii="Arial" w:hAnsi="Arial"/>
        </w:rPr>
        <w:t>.</w:t>
      </w:r>
    </w:p>
    <w:p w14:paraId="3EF835F2" w14:textId="77777777" w:rsidR="0075266D" w:rsidRDefault="0075266D" w:rsidP="00D95D30">
      <w:pPr>
        <w:numPr>
          <w:ilvl w:val="0"/>
          <w:numId w:val="16"/>
        </w:numPr>
        <w:tabs>
          <w:tab w:val="left" w:pos="1280"/>
        </w:tabs>
        <w:spacing w:after="120"/>
        <w:ind w:left="1280" w:hanging="420"/>
        <w:rPr>
          <w:rFonts w:ascii="Arial" w:eastAsia="Arial" w:hAnsi="Arial"/>
        </w:rPr>
      </w:pPr>
      <w:r>
        <w:rPr>
          <w:rFonts w:ascii="Arial" w:hAnsi="Arial"/>
        </w:rPr>
        <w:t>FOC</w:t>
      </w:r>
    </w:p>
    <w:p w14:paraId="533A6186" w14:textId="163B06F4" w:rsidR="0075266D" w:rsidRDefault="0075266D" w:rsidP="00D95D30">
      <w:pPr>
        <w:numPr>
          <w:ilvl w:val="1"/>
          <w:numId w:val="16"/>
        </w:numPr>
        <w:tabs>
          <w:tab w:val="left" w:pos="1720"/>
        </w:tabs>
        <w:spacing w:after="120"/>
        <w:ind w:left="1720" w:hanging="435"/>
        <w:jc w:val="both"/>
        <w:rPr>
          <w:rFonts w:ascii="Arial" w:eastAsia="Arial" w:hAnsi="Arial"/>
        </w:rPr>
      </w:pPr>
      <w:r>
        <w:rPr>
          <w:rFonts w:ascii="Arial" w:hAnsi="Arial"/>
        </w:rPr>
        <w:t>Une ligne droite passant par le</w:t>
      </w:r>
      <w:r>
        <w:rPr>
          <w:rFonts w:ascii="Arial" w:hAnsi="Arial"/>
          <w:b/>
          <w:bCs/>
        </w:rPr>
        <w:t xml:space="preserve"> point d'amure</w:t>
      </w:r>
      <w:r>
        <w:rPr>
          <w:rFonts w:ascii="Arial" w:hAnsi="Arial"/>
        </w:rPr>
        <w:t xml:space="preserve"> et le </w:t>
      </w:r>
      <w:r>
        <w:rPr>
          <w:rFonts w:ascii="Arial" w:hAnsi="Arial"/>
          <w:b/>
          <w:bCs/>
        </w:rPr>
        <w:t>point de drisse</w:t>
      </w:r>
      <w:r>
        <w:rPr>
          <w:rFonts w:ascii="Arial" w:hAnsi="Arial"/>
        </w:rPr>
        <w:t xml:space="preserve"> doit couper la face avant </w:t>
      </w:r>
      <w:r w:rsidR="00691E0B">
        <w:rPr>
          <w:rFonts w:ascii="Arial" w:hAnsi="Arial"/>
        </w:rPr>
        <w:t>l’</w:t>
      </w:r>
      <w:r w:rsidR="00691E0B" w:rsidRPr="00691E0B">
        <w:rPr>
          <w:rFonts w:ascii="Arial" w:hAnsi="Arial"/>
          <w:u w:val="single"/>
        </w:rPr>
        <w:t>espar</w:t>
      </w:r>
      <w:r w:rsidR="00691E0B">
        <w:rPr>
          <w:rFonts w:ascii="Arial" w:hAnsi="Arial"/>
        </w:rPr>
        <w:t xml:space="preserve"> de </w:t>
      </w:r>
      <w:r w:rsidRPr="00480012">
        <w:rPr>
          <w:rFonts w:ascii="Arial" w:hAnsi="Arial"/>
          <w:b/>
        </w:rPr>
        <w:t>mât</w:t>
      </w:r>
      <w:r>
        <w:rPr>
          <w:rFonts w:ascii="Arial" w:hAnsi="Arial"/>
        </w:rPr>
        <w:t xml:space="preserve"> en dessous du bord inférieur de la </w:t>
      </w:r>
      <w:r>
        <w:rPr>
          <w:rFonts w:ascii="Arial" w:hAnsi="Arial"/>
          <w:b/>
          <w:bCs/>
        </w:rPr>
        <w:t>marque limite d’étai de foc</w:t>
      </w:r>
      <w:r>
        <w:rPr>
          <w:rFonts w:ascii="Arial" w:hAnsi="Arial"/>
        </w:rPr>
        <w:t xml:space="preserve"> sur la face avant </w:t>
      </w:r>
      <w:r w:rsidR="00691E0B">
        <w:rPr>
          <w:rFonts w:ascii="Arial" w:hAnsi="Arial"/>
        </w:rPr>
        <w:t>de l’</w:t>
      </w:r>
      <w:r w:rsidR="00691E0B" w:rsidRPr="00691E0B">
        <w:rPr>
          <w:rFonts w:ascii="Arial" w:hAnsi="Arial"/>
          <w:u w:val="single"/>
        </w:rPr>
        <w:t>espar</w:t>
      </w:r>
      <w:r w:rsidR="00691E0B">
        <w:rPr>
          <w:rFonts w:ascii="Arial" w:hAnsi="Arial"/>
        </w:rPr>
        <w:t xml:space="preserve"> de </w:t>
      </w:r>
      <w:r>
        <w:rPr>
          <w:rFonts w:ascii="Arial" w:hAnsi="Arial"/>
          <w:b/>
          <w:bCs/>
        </w:rPr>
        <w:t>mât</w:t>
      </w:r>
      <w:r>
        <w:rPr>
          <w:rFonts w:ascii="Arial" w:hAnsi="Arial"/>
        </w:rPr>
        <w:t xml:space="preserve"> quand la </w:t>
      </w:r>
      <w:r>
        <w:rPr>
          <w:rFonts w:ascii="Arial" w:hAnsi="Arial"/>
          <w:b/>
          <w:bCs/>
        </w:rPr>
        <w:t>bôme</w:t>
      </w:r>
      <w:r>
        <w:rPr>
          <w:rFonts w:ascii="Arial" w:hAnsi="Arial"/>
        </w:rPr>
        <w:t xml:space="preserve"> est maintenue dans l’axe médian de la </w:t>
      </w:r>
      <w:r>
        <w:rPr>
          <w:rFonts w:ascii="Arial" w:hAnsi="Arial"/>
          <w:b/>
          <w:bCs/>
        </w:rPr>
        <w:t>coque</w:t>
      </w:r>
      <w:r>
        <w:rPr>
          <w:rFonts w:ascii="Arial" w:hAnsi="Arial"/>
        </w:rPr>
        <w:t>.</w:t>
      </w:r>
    </w:p>
    <w:p w14:paraId="01BC3F01" w14:textId="4FD02527" w:rsidR="0075266D" w:rsidRDefault="0075266D" w:rsidP="00D95D30">
      <w:pPr>
        <w:numPr>
          <w:ilvl w:val="1"/>
          <w:numId w:val="16"/>
        </w:numPr>
        <w:tabs>
          <w:tab w:val="left" w:pos="1720"/>
        </w:tabs>
        <w:spacing w:after="120"/>
        <w:ind w:left="1720" w:hanging="435"/>
        <w:jc w:val="both"/>
        <w:rPr>
          <w:rFonts w:ascii="Arial" w:eastAsia="Arial" w:hAnsi="Arial"/>
        </w:rPr>
      </w:pPr>
      <w:r>
        <w:rPr>
          <w:rFonts w:ascii="Arial" w:hAnsi="Arial"/>
        </w:rPr>
        <w:t xml:space="preserve">Le </w:t>
      </w:r>
      <w:r>
        <w:rPr>
          <w:rFonts w:ascii="Arial" w:hAnsi="Arial"/>
          <w:b/>
          <w:bCs/>
        </w:rPr>
        <w:t>point d'amure</w:t>
      </w:r>
      <w:r>
        <w:rPr>
          <w:rFonts w:ascii="Arial" w:hAnsi="Arial"/>
        </w:rPr>
        <w:t xml:space="preserve"> ne doit pas dépasser l'extrémité avant de </w:t>
      </w:r>
      <w:r w:rsidR="00691E0B">
        <w:rPr>
          <w:rFonts w:ascii="Arial" w:hAnsi="Arial"/>
        </w:rPr>
        <w:t>l’</w:t>
      </w:r>
      <w:r w:rsidR="00691E0B" w:rsidRPr="00691E0B">
        <w:rPr>
          <w:rFonts w:ascii="Arial" w:hAnsi="Arial"/>
          <w:u w:val="single"/>
        </w:rPr>
        <w:t>espar</w:t>
      </w:r>
      <w:r w:rsidR="00691E0B">
        <w:rPr>
          <w:rFonts w:ascii="Arial" w:hAnsi="Arial"/>
        </w:rPr>
        <w:t xml:space="preserve"> de </w:t>
      </w:r>
      <w:r>
        <w:rPr>
          <w:rFonts w:ascii="Arial" w:hAnsi="Arial"/>
          <w:b/>
          <w:bCs/>
        </w:rPr>
        <w:t>bôme</w:t>
      </w:r>
      <w:r>
        <w:rPr>
          <w:rFonts w:ascii="Arial" w:hAnsi="Arial"/>
        </w:rPr>
        <w:t xml:space="preserve"> </w:t>
      </w:r>
      <w:r w:rsidR="000D5AB5">
        <w:rPr>
          <w:rFonts w:ascii="Arial" w:hAnsi="Arial"/>
        </w:rPr>
        <w:t xml:space="preserve">de plus de 25 mm </w:t>
      </w:r>
      <w:r>
        <w:rPr>
          <w:rFonts w:ascii="Arial" w:hAnsi="Arial"/>
        </w:rPr>
        <w:t xml:space="preserve">et le </w:t>
      </w:r>
      <w:r>
        <w:rPr>
          <w:rFonts w:ascii="Arial" w:hAnsi="Arial"/>
          <w:b/>
          <w:bCs/>
        </w:rPr>
        <w:t>point d'écoute</w:t>
      </w:r>
      <w:r>
        <w:rPr>
          <w:rFonts w:ascii="Arial" w:hAnsi="Arial"/>
        </w:rPr>
        <w:t xml:space="preserve"> ne doit pas dépasser l’extrémité arrière de </w:t>
      </w:r>
      <w:r w:rsidR="00691E0B">
        <w:rPr>
          <w:rFonts w:ascii="Arial" w:hAnsi="Arial"/>
        </w:rPr>
        <w:t>l’</w:t>
      </w:r>
      <w:r w:rsidR="00691E0B" w:rsidRPr="00691E0B">
        <w:rPr>
          <w:rFonts w:ascii="Arial" w:hAnsi="Arial"/>
          <w:u w:val="single"/>
        </w:rPr>
        <w:t>espar</w:t>
      </w:r>
      <w:r w:rsidR="00691E0B">
        <w:rPr>
          <w:rFonts w:ascii="Arial" w:hAnsi="Arial"/>
        </w:rPr>
        <w:t xml:space="preserve"> de </w:t>
      </w:r>
      <w:r>
        <w:rPr>
          <w:rFonts w:ascii="Arial" w:hAnsi="Arial"/>
          <w:b/>
          <w:bCs/>
        </w:rPr>
        <w:t>bôme</w:t>
      </w:r>
      <w:r w:rsidR="000D5AB5" w:rsidRPr="000D5AB5">
        <w:rPr>
          <w:rFonts w:ascii="Arial" w:hAnsi="Arial"/>
        </w:rPr>
        <w:t xml:space="preserve"> </w:t>
      </w:r>
      <w:r w:rsidR="000D5AB5">
        <w:rPr>
          <w:rFonts w:ascii="Arial" w:hAnsi="Arial"/>
        </w:rPr>
        <w:t>de plus de 25 </w:t>
      </w:r>
      <w:proofErr w:type="spellStart"/>
      <w:r w:rsidR="000D5AB5">
        <w:rPr>
          <w:rFonts w:ascii="Arial" w:hAnsi="Arial"/>
        </w:rPr>
        <w:t>mm</w:t>
      </w:r>
      <w:r>
        <w:rPr>
          <w:rFonts w:ascii="Arial" w:hAnsi="Arial"/>
        </w:rPr>
        <w:t>.</w:t>
      </w:r>
      <w:proofErr w:type="spellEnd"/>
    </w:p>
    <w:p w14:paraId="2DC9BD5D" w14:textId="77777777" w:rsidR="0075266D" w:rsidRDefault="0075266D" w:rsidP="00D95D30">
      <w:pPr>
        <w:numPr>
          <w:ilvl w:val="1"/>
          <w:numId w:val="16"/>
        </w:numPr>
        <w:tabs>
          <w:tab w:val="left" w:pos="1720"/>
        </w:tabs>
        <w:spacing w:after="120"/>
        <w:ind w:left="1720" w:hanging="435"/>
        <w:rPr>
          <w:rFonts w:ascii="Arial" w:eastAsia="Arial" w:hAnsi="Arial"/>
        </w:rPr>
      </w:pPr>
      <w:r>
        <w:rPr>
          <w:rFonts w:ascii="Arial" w:hAnsi="Arial"/>
        </w:rPr>
        <w:t>Un</w:t>
      </w:r>
      <w:r w:rsidR="00F66C82">
        <w:rPr>
          <w:rFonts w:ascii="Arial" w:hAnsi="Arial"/>
        </w:rPr>
        <w:t>e</w:t>
      </w:r>
      <w:r>
        <w:rPr>
          <w:rFonts w:ascii="Arial" w:hAnsi="Arial"/>
        </w:rPr>
        <w:t xml:space="preserve"> </w:t>
      </w:r>
      <w:r w:rsidR="00F66C82">
        <w:rPr>
          <w:rFonts w:ascii="Arial" w:hAnsi="Arial"/>
          <w:b/>
          <w:bCs/>
        </w:rPr>
        <w:t>gaine</w:t>
      </w:r>
      <w:r>
        <w:rPr>
          <w:rFonts w:ascii="Arial" w:hAnsi="Arial"/>
          <w:b/>
          <w:bCs/>
        </w:rPr>
        <w:t xml:space="preserve"> de guindant</w:t>
      </w:r>
      <w:r>
        <w:rPr>
          <w:rFonts w:ascii="Arial" w:hAnsi="Arial"/>
        </w:rPr>
        <w:t xml:space="preserve"> peut entourer l’</w:t>
      </w:r>
      <w:r>
        <w:rPr>
          <w:rFonts w:ascii="Arial" w:hAnsi="Arial"/>
          <w:b/>
          <w:bCs/>
        </w:rPr>
        <w:t>étai de foc</w:t>
      </w:r>
      <w:r>
        <w:rPr>
          <w:rFonts w:ascii="Arial" w:hAnsi="Arial"/>
        </w:rPr>
        <w:t>.</w:t>
      </w:r>
    </w:p>
    <w:p w14:paraId="2F7274E0" w14:textId="77777777" w:rsidR="0075266D" w:rsidRDefault="0075266D" w:rsidP="00D95D30">
      <w:pPr>
        <w:numPr>
          <w:ilvl w:val="1"/>
          <w:numId w:val="16"/>
        </w:numPr>
        <w:tabs>
          <w:tab w:val="left" w:pos="1720"/>
        </w:tabs>
        <w:spacing w:after="120"/>
        <w:ind w:left="1720" w:hanging="435"/>
        <w:rPr>
          <w:rFonts w:ascii="Arial" w:eastAsia="Arial" w:hAnsi="Arial"/>
        </w:rPr>
      </w:pPr>
      <w:r>
        <w:rPr>
          <w:rFonts w:ascii="Arial" w:hAnsi="Arial"/>
        </w:rPr>
        <w:t xml:space="preserve">Les </w:t>
      </w:r>
      <w:r>
        <w:rPr>
          <w:rFonts w:ascii="Arial" w:hAnsi="Arial"/>
          <w:b/>
          <w:bCs/>
        </w:rPr>
        <w:t>coulisseaux</w:t>
      </w:r>
      <w:r>
        <w:rPr>
          <w:rFonts w:ascii="Arial" w:hAnsi="Arial"/>
        </w:rPr>
        <w:t xml:space="preserve"> de </w:t>
      </w:r>
      <w:r w:rsidRPr="004F26FA">
        <w:rPr>
          <w:rFonts w:ascii="Arial" w:hAnsi="Arial"/>
          <w:b/>
        </w:rPr>
        <w:t>guindant</w:t>
      </w:r>
      <w:r>
        <w:rPr>
          <w:rFonts w:ascii="Arial" w:hAnsi="Arial"/>
        </w:rPr>
        <w:t xml:space="preserve"> éventuels doivent être placés sur l’</w:t>
      </w:r>
      <w:r>
        <w:rPr>
          <w:rFonts w:ascii="Arial" w:hAnsi="Arial"/>
          <w:b/>
          <w:bCs/>
        </w:rPr>
        <w:t>étai de foc</w:t>
      </w:r>
      <w:r>
        <w:rPr>
          <w:rFonts w:ascii="Arial" w:hAnsi="Arial"/>
        </w:rPr>
        <w:t>.</w:t>
      </w:r>
    </w:p>
    <w:p w14:paraId="54FA88EB" w14:textId="77777777" w:rsidR="00DD156C" w:rsidRDefault="00DD156C" w:rsidP="00DD156C">
      <w:pPr>
        <w:tabs>
          <w:tab w:val="left" w:pos="840"/>
        </w:tabs>
        <w:spacing w:after="120"/>
        <w:rPr>
          <w:rFonts w:ascii="Arial" w:eastAsia="Arial" w:hAnsi="Arial"/>
        </w:rPr>
      </w:pPr>
      <w:r>
        <w:rPr>
          <w:rFonts w:ascii="Arial" w:hAnsi="Arial"/>
        </w:rPr>
        <w:t>C.8.4</w:t>
      </w:r>
      <w:r>
        <w:rPr>
          <w:rFonts w:ascii="Arial" w:hAnsi="Arial"/>
        </w:rPr>
        <w:tab/>
        <w:t>IDENTIFICATION</w:t>
      </w:r>
    </w:p>
    <w:p w14:paraId="2A638D84" w14:textId="0CC42C64" w:rsidR="00DD156C" w:rsidRPr="00624514" w:rsidRDefault="00DD156C" w:rsidP="00A53C93">
      <w:pPr>
        <w:numPr>
          <w:ilvl w:val="0"/>
          <w:numId w:val="52"/>
        </w:numPr>
        <w:tabs>
          <w:tab w:val="left" w:pos="1280"/>
        </w:tabs>
        <w:spacing w:after="120"/>
        <w:ind w:left="1280" w:hanging="420"/>
        <w:jc w:val="both"/>
        <w:rPr>
          <w:rFonts w:ascii="Arial" w:eastAsia="Arial" w:hAnsi="Arial"/>
        </w:rPr>
      </w:pPr>
      <w:r>
        <w:rPr>
          <w:rFonts w:ascii="Arial" w:hAnsi="Arial"/>
        </w:rPr>
        <w:t xml:space="preserve">L’identification sur les </w:t>
      </w:r>
      <w:r w:rsidRPr="00624514">
        <w:rPr>
          <w:rFonts w:ascii="Arial" w:hAnsi="Arial"/>
        </w:rPr>
        <w:t xml:space="preserve">voiles doit </w:t>
      </w:r>
      <w:r w:rsidR="00691E0B" w:rsidRPr="00624514">
        <w:rPr>
          <w:rFonts w:ascii="Arial" w:hAnsi="Arial"/>
        </w:rPr>
        <w:t>être conforme à</w:t>
      </w:r>
      <w:r w:rsidRPr="00624514">
        <w:rPr>
          <w:rFonts w:ascii="Arial" w:hAnsi="Arial"/>
        </w:rPr>
        <w:t xml:space="preserve"> </w:t>
      </w:r>
      <w:r w:rsidR="00691E0B" w:rsidRPr="00624514">
        <w:rPr>
          <w:rFonts w:ascii="Arial" w:hAnsi="Arial"/>
        </w:rPr>
        <w:t>la RCV E.8</w:t>
      </w:r>
      <w:r w:rsidRPr="00624514">
        <w:rPr>
          <w:rFonts w:ascii="Arial" w:hAnsi="Arial"/>
        </w:rPr>
        <w:t>.</w:t>
      </w:r>
    </w:p>
    <w:p w14:paraId="4838DB3E" w14:textId="77777777" w:rsidR="0075266D" w:rsidRPr="00D95D30" w:rsidRDefault="0075266D" w:rsidP="00B76817">
      <w:pPr>
        <w:spacing w:after="240"/>
        <w:rPr>
          <w:rFonts w:ascii="Arial" w:eastAsia="Arial" w:hAnsi="Arial"/>
          <w:b/>
          <w:sz w:val="36"/>
          <w:szCs w:val="36"/>
        </w:rPr>
      </w:pPr>
      <w:r>
        <w:rPr>
          <w:rFonts w:ascii="Arial" w:hAnsi="Arial"/>
          <w:b/>
          <w:sz w:val="36"/>
          <w:szCs w:val="36"/>
        </w:rPr>
        <w:t>Section D – Coque</w:t>
      </w:r>
    </w:p>
    <w:p w14:paraId="483FAEA4" w14:textId="77777777" w:rsidR="0075266D" w:rsidRPr="00D95D30" w:rsidRDefault="0075266D" w:rsidP="00691E0B">
      <w:pPr>
        <w:tabs>
          <w:tab w:val="left" w:pos="840"/>
        </w:tabs>
        <w:spacing w:before="360" w:after="120"/>
        <w:rPr>
          <w:rFonts w:ascii="Arial" w:eastAsia="Arial" w:hAnsi="Arial"/>
          <w:b/>
        </w:rPr>
      </w:pPr>
      <w:r>
        <w:rPr>
          <w:rFonts w:ascii="Arial" w:hAnsi="Arial"/>
          <w:b/>
        </w:rPr>
        <w:t>D.1</w:t>
      </w:r>
      <w:r>
        <w:rPr>
          <w:rFonts w:ascii="Times New Roman" w:hAnsi="Times New Roman"/>
        </w:rPr>
        <w:tab/>
      </w:r>
      <w:r>
        <w:rPr>
          <w:rFonts w:ascii="Arial" w:hAnsi="Arial"/>
          <w:b/>
        </w:rPr>
        <w:t>GÉNÉRALITÉS</w:t>
      </w:r>
    </w:p>
    <w:p w14:paraId="4E1BB09B" w14:textId="77777777" w:rsidR="0075266D" w:rsidRPr="00D95D30" w:rsidRDefault="0075266D" w:rsidP="00D95D30">
      <w:pPr>
        <w:tabs>
          <w:tab w:val="left" w:pos="840"/>
        </w:tabs>
        <w:spacing w:after="120"/>
        <w:rPr>
          <w:rFonts w:ascii="Arial" w:eastAsia="Arial" w:hAnsi="Arial"/>
        </w:rPr>
      </w:pPr>
      <w:r>
        <w:rPr>
          <w:rFonts w:ascii="Arial" w:hAnsi="Arial"/>
        </w:rPr>
        <w:t xml:space="preserve">D.1.1 </w:t>
      </w:r>
      <w:r>
        <w:rPr>
          <w:rFonts w:ascii="Arial" w:hAnsi="Arial"/>
        </w:rPr>
        <w:tab/>
        <w:t>RÈGLES</w:t>
      </w:r>
    </w:p>
    <w:p w14:paraId="1752FAC9" w14:textId="77777777" w:rsidR="0075266D" w:rsidRPr="00D95D30" w:rsidRDefault="0075266D" w:rsidP="006742C5">
      <w:pPr>
        <w:spacing w:after="120"/>
        <w:ind w:left="860"/>
        <w:jc w:val="both"/>
        <w:rPr>
          <w:rFonts w:ascii="Arial" w:eastAsia="Arial" w:hAnsi="Arial"/>
        </w:rPr>
      </w:pPr>
      <w:r>
        <w:rPr>
          <w:rFonts w:ascii="Arial" w:hAnsi="Arial"/>
        </w:rPr>
        <w:t xml:space="preserve">La </w:t>
      </w:r>
      <w:r>
        <w:rPr>
          <w:rFonts w:ascii="Arial" w:hAnsi="Arial"/>
          <w:b/>
          <w:bCs/>
        </w:rPr>
        <w:t>coque</w:t>
      </w:r>
      <w:r>
        <w:rPr>
          <w:rFonts w:ascii="Arial" w:hAnsi="Arial"/>
        </w:rPr>
        <w:t xml:space="preserve"> doit être conforme soit aux </w:t>
      </w:r>
      <w:r>
        <w:rPr>
          <w:rFonts w:ascii="Arial" w:hAnsi="Arial"/>
          <w:b/>
          <w:bCs/>
        </w:rPr>
        <w:t>règles de classe</w:t>
      </w:r>
      <w:r>
        <w:rPr>
          <w:rFonts w:ascii="Arial" w:hAnsi="Arial"/>
        </w:rPr>
        <w:t xml:space="preserve"> en vigueur au moment de son </w:t>
      </w:r>
      <w:r>
        <w:rPr>
          <w:rFonts w:ascii="Arial" w:hAnsi="Arial"/>
          <w:b/>
          <w:bCs/>
        </w:rPr>
        <w:t>contrôle de certification</w:t>
      </w:r>
      <w:r>
        <w:rPr>
          <w:rFonts w:ascii="Arial" w:hAnsi="Arial"/>
        </w:rPr>
        <w:t xml:space="preserve"> initial, soit aux </w:t>
      </w:r>
      <w:r>
        <w:rPr>
          <w:rFonts w:ascii="Arial" w:hAnsi="Arial"/>
          <w:b/>
          <w:bCs/>
        </w:rPr>
        <w:t>règles de classe</w:t>
      </w:r>
      <w:r>
        <w:rPr>
          <w:rFonts w:ascii="Arial" w:hAnsi="Arial"/>
        </w:rPr>
        <w:t xml:space="preserve"> en cours.</w:t>
      </w:r>
    </w:p>
    <w:p w14:paraId="656BA7A4" w14:textId="77777777" w:rsidR="0075266D" w:rsidRPr="00D95D30" w:rsidRDefault="0075266D" w:rsidP="00D95D30">
      <w:pPr>
        <w:tabs>
          <w:tab w:val="left" w:pos="840"/>
        </w:tabs>
        <w:spacing w:after="120"/>
        <w:rPr>
          <w:rFonts w:ascii="Arial" w:eastAsia="Arial" w:hAnsi="Arial"/>
        </w:rPr>
      </w:pPr>
      <w:r>
        <w:rPr>
          <w:rFonts w:ascii="Arial" w:hAnsi="Arial"/>
        </w:rPr>
        <w:t>D.1.2</w:t>
      </w:r>
      <w:r>
        <w:rPr>
          <w:rFonts w:ascii="Arial" w:hAnsi="Arial"/>
        </w:rPr>
        <w:tab/>
        <w:t>CERTIFICATION</w:t>
      </w:r>
    </w:p>
    <w:p w14:paraId="6E0B2860" w14:textId="77777777" w:rsidR="0075266D" w:rsidRPr="00D95D30" w:rsidRDefault="0075266D" w:rsidP="00D95D30">
      <w:pPr>
        <w:spacing w:after="120"/>
        <w:ind w:left="860"/>
        <w:rPr>
          <w:rFonts w:ascii="Arial" w:eastAsia="Arial" w:hAnsi="Arial"/>
        </w:rPr>
      </w:pPr>
      <w:r>
        <w:rPr>
          <w:rFonts w:ascii="Arial" w:hAnsi="Arial"/>
        </w:rPr>
        <w:t>Voir la règle A.9.</w:t>
      </w:r>
    </w:p>
    <w:p w14:paraId="3D18D6FF" w14:textId="77777777" w:rsidR="0075266D" w:rsidRPr="00D95D30" w:rsidRDefault="0075266D" w:rsidP="00D95D30">
      <w:pPr>
        <w:tabs>
          <w:tab w:val="left" w:pos="840"/>
        </w:tabs>
        <w:spacing w:after="120"/>
        <w:rPr>
          <w:rFonts w:ascii="Arial" w:eastAsia="Arial" w:hAnsi="Arial"/>
        </w:rPr>
      </w:pPr>
      <w:r>
        <w:rPr>
          <w:rFonts w:ascii="Arial" w:hAnsi="Arial"/>
        </w:rPr>
        <w:t>D.1.3</w:t>
      </w:r>
      <w:r>
        <w:rPr>
          <w:rFonts w:ascii="Arial" w:hAnsi="Arial"/>
        </w:rPr>
        <w:tab/>
        <w:t>CONSTRUCTEURS</w:t>
      </w:r>
    </w:p>
    <w:p w14:paraId="7CFCD2AB" w14:textId="77777777" w:rsidR="0075266D" w:rsidRPr="00D95D30" w:rsidRDefault="0075266D" w:rsidP="006742C5">
      <w:pPr>
        <w:numPr>
          <w:ilvl w:val="0"/>
          <w:numId w:val="17"/>
        </w:numPr>
        <w:tabs>
          <w:tab w:val="left" w:pos="1280"/>
        </w:tabs>
        <w:spacing w:after="120"/>
        <w:ind w:left="1280" w:hanging="420"/>
        <w:jc w:val="both"/>
        <w:rPr>
          <w:rFonts w:ascii="Arial" w:eastAsia="Arial" w:hAnsi="Arial"/>
        </w:rPr>
      </w:pPr>
      <w:r>
        <w:rPr>
          <w:rFonts w:ascii="Arial" w:hAnsi="Arial"/>
        </w:rPr>
        <w:t xml:space="preserve">Aucune licence de fabrication n'est requise pour les </w:t>
      </w:r>
      <w:r>
        <w:rPr>
          <w:rFonts w:ascii="Arial" w:hAnsi="Arial"/>
          <w:b/>
          <w:bCs/>
        </w:rPr>
        <w:t>coques</w:t>
      </w:r>
      <w:r>
        <w:rPr>
          <w:rFonts w:ascii="Arial" w:hAnsi="Arial"/>
        </w:rPr>
        <w:t xml:space="preserve"> construites conformément à la règle D.2.1.</w:t>
      </w:r>
    </w:p>
    <w:p w14:paraId="0A2AE8C1" w14:textId="20D4BDF0" w:rsidR="0075266D" w:rsidRPr="00D95D30" w:rsidRDefault="0075266D" w:rsidP="00D95D30">
      <w:pPr>
        <w:numPr>
          <w:ilvl w:val="0"/>
          <w:numId w:val="17"/>
        </w:numPr>
        <w:tabs>
          <w:tab w:val="left" w:pos="1280"/>
        </w:tabs>
        <w:spacing w:after="120"/>
        <w:ind w:left="1280" w:hanging="420"/>
        <w:jc w:val="both"/>
        <w:rPr>
          <w:rFonts w:ascii="Arial" w:eastAsia="Arial" w:hAnsi="Arial"/>
        </w:rPr>
      </w:pPr>
      <w:r>
        <w:rPr>
          <w:rFonts w:ascii="Arial" w:hAnsi="Arial"/>
        </w:rPr>
        <w:t xml:space="preserve">Une licence de fabrication peut être accordée à des constructeurs professionnels qui souhaitent utiliser des méthodes de production de masse pour réduire le coût des </w:t>
      </w:r>
      <w:r>
        <w:rPr>
          <w:rFonts w:ascii="Arial" w:hAnsi="Arial"/>
          <w:b/>
          <w:bCs/>
        </w:rPr>
        <w:t>coques</w:t>
      </w:r>
      <w:r>
        <w:rPr>
          <w:rFonts w:ascii="Arial" w:hAnsi="Arial"/>
        </w:rPr>
        <w:t xml:space="preserve"> mais qui ne respectent pas la règle D.2.1. Une telle licence doit reposer sur un cahier des charges </w:t>
      </w:r>
      <w:r w:rsidR="005B5B47" w:rsidRPr="00624514">
        <w:rPr>
          <w:rFonts w:ascii="Arial" w:hAnsi="Arial"/>
        </w:rPr>
        <w:t>de construction</w:t>
      </w:r>
      <w:r w:rsidR="005B5B47">
        <w:rPr>
          <w:rFonts w:ascii="Arial" w:hAnsi="Arial"/>
        </w:rPr>
        <w:t xml:space="preserve"> </w:t>
      </w:r>
      <w:r>
        <w:rPr>
          <w:rFonts w:ascii="Arial" w:hAnsi="Arial"/>
        </w:rPr>
        <w:t xml:space="preserve">approuvé par </w:t>
      </w:r>
      <w:r w:rsidR="003F0C5D">
        <w:rPr>
          <w:rFonts w:ascii="Arial" w:hAnsi="Arial"/>
        </w:rPr>
        <w:t>l’IOMICA</w:t>
      </w:r>
      <w:r>
        <w:rPr>
          <w:rFonts w:ascii="Arial" w:hAnsi="Arial"/>
        </w:rPr>
        <w:t xml:space="preserve"> et l’IRSA, et sur un contrat établi entre ce constructeur et l’IRSA.</w:t>
      </w:r>
    </w:p>
    <w:p w14:paraId="2B2FE6B1" w14:textId="77777777" w:rsidR="0075266D" w:rsidRPr="00D95D30" w:rsidRDefault="0075266D" w:rsidP="00D95D30">
      <w:pPr>
        <w:tabs>
          <w:tab w:val="left" w:pos="840"/>
        </w:tabs>
        <w:spacing w:after="120"/>
        <w:rPr>
          <w:rFonts w:ascii="Arial" w:eastAsia="Arial" w:hAnsi="Arial"/>
        </w:rPr>
      </w:pPr>
      <w:r>
        <w:rPr>
          <w:rFonts w:ascii="Arial" w:hAnsi="Arial"/>
        </w:rPr>
        <w:t xml:space="preserve">D.1.4 </w:t>
      </w:r>
      <w:r>
        <w:rPr>
          <w:rFonts w:ascii="Arial" w:hAnsi="Arial"/>
        </w:rPr>
        <w:tab/>
        <w:t>IDENTIFICATION</w:t>
      </w:r>
    </w:p>
    <w:p w14:paraId="67B1DF14" w14:textId="0D4361B0" w:rsidR="0075266D" w:rsidRPr="005B5B47" w:rsidRDefault="0075266D" w:rsidP="005B5B47">
      <w:pPr>
        <w:numPr>
          <w:ilvl w:val="0"/>
          <w:numId w:val="55"/>
        </w:numPr>
        <w:tabs>
          <w:tab w:val="left" w:pos="1280"/>
        </w:tabs>
        <w:spacing w:after="120"/>
        <w:ind w:left="1276" w:hanging="425"/>
        <w:jc w:val="both"/>
        <w:rPr>
          <w:rFonts w:ascii="Arial" w:eastAsia="Arial" w:hAnsi="Arial"/>
        </w:rPr>
      </w:pPr>
      <w:r>
        <w:rPr>
          <w:rFonts w:ascii="Arial" w:hAnsi="Arial"/>
        </w:rPr>
        <w:t xml:space="preserve">Le numéro d'enregistrement de la </w:t>
      </w:r>
      <w:r>
        <w:rPr>
          <w:rFonts w:ascii="Arial" w:hAnsi="Arial"/>
          <w:b/>
          <w:bCs/>
        </w:rPr>
        <w:t>coque</w:t>
      </w:r>
      <w:r>
        <w:rPr>
          <w:rFonts w:ascii="Arial" w:hAnsi="Arial"/>
        </w:rPr>
        <w:t xml:space="preserve"> doit être apposé à un endroit aisément visible et sur une partie inamovible de la </w:t>
      </w:r>
      <w:r>
        <w:rPr>
          <w:rFonts w:ascii="Arial" w:hAnsi="Arial"/>
          <w:b/>
          <w:bCs/>
        </w:rPr>
        <w:t>coque</w:t>
      </w:r>
      <w:r w:rsidR="005B5B47">
        <w:rPr>
          <w:rFonts w:ascii="Arial" w:hAnsi="Arial"/>
          <w:b/>
          <w:bCs/>
        </w:rPr>
        <w:t xml:space="preserve"> </w:t>
      </w:r>
      <w:r w:rsidR="005B5B47">
        <w:rPr>
          <w:rFonts w:ascii="Arial" w:hAnsi="Arial"/>
        </w:rPr>
        <w:t xml:space="preserve">à l’exclusion de </w:t>
      </w:r>
      <w:r>
        <w:rPr>
          <w:rFonts w:ascii="Arial" w:hAnsi="Arial"/>
        </w:rPr>
        <w:lastRenderedPageBreak/>
        <w:t xml:space="preserve">l’accastillage et </w:t>
      </w:r>
      <w:r w:rsidR="005B5B47">
        <w:rPr>
          <w:rFonts w:ascii="Arial" w:hAnsi="Arial"/>
        </w:rPr>
        <w:t>d</w:t>
      </w:r>
      <w:r>
        <w:rPr>
          <w:rFonts w:ascii="Arial" w:hAnsi="Arial"/>
        </w:rPr>
        <w:t xml:space="preserve">es </w:t>
      </w:r>
      <w:r w:rsidRPr="00921209">
        <w:rPr>
          <w:rFonts w:ascii="Arial" w:hAnsi="Arial"/>
          <w:b/>
        </w:rPr>
        <w:t>poids correcteurs</w:t>
      </w:r>
      <w:r>
        <w:rPr>
          <w:rFonts w:ascii="Arial" w:hAnsi="Arial"/>
        </w:rPr>
        <w:t xml:space="preserve"> par l'un des moyens </w:t>
      </w:r>
      <w:r w:rsidR="00CC7C5D">
        <w:rPr>
          <w:rFonts w:ascii="Arial" w:hAnsi="Arial"/>
        </w:rPr>
        <w:t>suivants </w:t>
      </w:r>
      <w:r>
        <w:rPr>
          <w:rFonts w:ascii="Arial" w:hAnsi="Arial"/>
        </w:rPr>
        <w:t>: peinture, gravure, collage ou moulage.</w:t>
      </w:r>
    </w:p>
    <w:p w14:paraId="4D4B7CAE" w14:textId="0A271412" w:rsidR="005B5B47" w:rsidRPr="00D95D30" w:rsidRDefault="005B5B47" w:rsidP="005B5B47">
      <w:pPr>
        <w:numPr>
          <w:ilvl w:val="0"/>
          <w:numId w:val="55"/>
        </w:numPr>
        <w:tabs>
          <w:tab w:val="left" w:pos="1280"/>
        </w:tabs>
        <w:spacing w:after="120"/>
        <w:ind w:left="1276" w:hanging="425"/>
        <w:jc w:val="both"/>
        <w:rPr>
          <w:rFonts w:ascii="Arial" w:eastAsia="Arial" w:hAnsi="Arial"/>
        </w:rPr>
      </w:pPr>
      <w:r>
        <w:rPr>
          <w:rFonts w:ascii="Arial" w:hAnsi="Arial"/>
        </w:rPr>
        <w:t>Une marque du constructeur peut être apposée.</w:t>
      </w:r>
    </w:p>
    <w:p w14:paraId="2DC7E6BF" w14:textId="77777777" w:rsidR="0075266D" w:rsidRPr="00D95D30" w:rsidRDefault="0075266D" w:rsidP="00CA04DB">
      <w:pPr>
        <w:spacing w:after="120"/>
        <w:rPr>
          <w:rFonts w:ascii="Arial" w:eastAsia="Arial" w:hAnsi="Arial"/>
        </w:rPr>
      </w:pPr>
      <w:r>
        <w:rPr>
          <w:rFonts w:ascii="Arial" w:hAnsi="Arial"/>
        </w:rPr>
        <w:t xml:space="preserve">D.1.5 </w:t>
      </w:r>
      <w:r>
        <w:rPr>
          <w:rFonts w:ascii="Arial" w:hAnsi="Arial"/>
        </w:rPr>
        <w:tab/>
        <w:t>MARQUE LIMITE DE PONT</w:t>
      </w:r>
    </w:p>
    <w:p w14:paraId="68EBF71D" w14:textId="77777777" w:rsidR="00CA04DB" w:rsidRDefault="0075266D" w:rsidP="00921209">
      <w:pPr>
        <w:spacing w:after="120"/>
        <w:ind w:left="860"/>
        <w:jc w:val="both"/>
        <w:rPr>
          <w:rFonts w:ascii="Arial" w:hAnsi="Arial"/>
          <w:b/>
          <w:sz w:val="28"/>
        </w:rPr>
      </w:pPr>
      <w:r>
        <w:rPr>
          <w:rFonts w:ascii="Arial" w:hAnsi="Arial"/>
        </w:rPr>
        <w:t xml:space="preserve">La </w:t>
      </w:r>
      <w:r>
        <w:rPr>
          <w:rFonts w:ascii="Arial" w:hAnsi="Arial"/>
          <w:b/>
          <w:bCs/>
        </w:rPr>
        <w:t>marque limite</w:t>
      </w:r>
      <w:r>
        <w:rPr>
          <w:rFonts w:ascii="Arial" w:hAnsi="Arial"/>
        </w:rPr>
        <w:t xml:space="preserve"> de pont doit être apposée sur l’axe médian de la </w:t>
      </w:r>
      <w:r>
        <w:rPr>
          <w:rFonts w:ascii="Arial" w:hAnsi="Arial"/>
          <w:b/>
          <w:bCs/>
        </w:rPr>
        <w:t>coque</w:t>
      </w:r>
      <w:r>
        <w:rPr>
          <w:rFonts w:ascii="Arial" w:hAnsi="Arial"/>
        </w:rPr>
        <w:t xml:space="preserve"> près du </w:t>
      </w:r>
      <w:r w:rsidRPr="00921209">
        <w:rPr>
          <w:rFonts w:ascii="Arial" w:hAnsi="Arial"/>
          <w:b/>
        </w:rPr>
        <w:t>mât</w:t>
      </w:r>
      <w:r>
        <w:rPr>
          <w:rFonts w:ascii="Arial" w:hAnsi="Arial"/>
        </w:rPr>
        <w:t>. Elle doit avoir au moins 5 mm de diamètre.</w:t>
      </w:r>
    </w:p>
    <w:p w14:paraId="3F74098C" w14:textId="77777777" w:rsidR="002E615B" w:rsidRDefault="002E615B" w:rsidP="00755416">
      <w:pPr>
        <w:tabs>
          <w:tab w:val="left" w:pos="840"/>
        </w:tabs>
        <w:spacing w:before="360" w:after="120" w:line="0" w:lineRule="atLeast"/>
        <w:rPr>
          <w:rFonts w:ascii="Arial" w:eastAsia="Arial" w:hAnsi="Arial"/>
          <w:b/>
          <w:sz w:val="28"/>
        </w:rPr>
      </w:pPr>
      <w:r>
        <w:rPr>
          <w:rFonts w:ascii="Arial" w:hAnsi="Arial"/>
          <w:b/>
          <w:sz w:val="28"/>
        </w:rPr>
        <w:t>D.2</w:t>
      </w:r>
      <w:r>
        <w:rPr>
          <w:rFonts w:ascii="Times New Roman" w:hAnsi="Times New Roman"/>
        </w:rPr>
        <w:tab/>
      </w:r>
      <w:r>
        <w:rPr>
          <w:rFonts w:ascii="Arial" w:hAnsi="Arial"/>
          <w:b/>
          <w:sz w:val="28"/>
        </w:rPr>
        <w:t>COQUE</w:t>
      </w:r>
    </w:p>
    <w:p w14:paraId="619F1CEB" w14:textId="77777777" w:rsidR="002E615B" w:rsidRDefault="002E615B" w:rsidP="002E615B">
      <w:pPr>
        <w:tabs>
          <w:tab w:val="left" w:pos="840"/>
        </w:tabs>
        <w:spacing w:after="120" w:line="0" w:lineRule="atLeast"/>
        <w:rPr>
          <w:rFonts w:ascii="Arial" w:eastAsia="Arial" w:hAnsi="Arial"/>
        </w:rPr>
      </w:pPr>
      <w:r>
        <w:rPr>
          <w:rFonts w:ascii="Arial" w:hAnsi="Arial"/>
        </w:rPr>
        <w:t>D.2.1</w:t>
      </w:r>
      <w:r>
        <w:rPr>
          <w:rFonts w:ascii="Arial" w:hAnsi="Arial"/>
        </w:rPr>
        <w:tab/>
        <w:t>MATÉRIAUX</w:t>
      </w:r>
    </w:p>
    <w:p w14:paraId="30255424" w14:textId="7F009474" w:rsidR="002E615B" w:rsidRDefault="00755416" w:rsidP="002E615B">
      <w:pPr>
        <w:numPr>
          <w:ilvl w:val="0"/>
          <w:numId w:val="18"/>
        </w:numPr>
        <w:tabs>
          <w:tab w:val="left" w:pos="1280"/>
        </w:tabs>
        <w:spacing w:after="120" w:line="237" w:lineRule="auto"/>
        <w:ind w:left="1280" w:hanging="420"/>
        <w:jc w:val="both"/>
        <w:rPr>
          <w:rFonts w:ascii="Arial" w:eastAsia="Arial" w:hAnsi="Arial"/>
        </w:rPr>
      </w:pPr>
      <w:r>
        <w:rPr>
          <w:rFonts w:ascii="Arial" w:hAnsi="Arial"/>
        </w:rPr>
        <w:t xml:space="preserve">Les matériaux pour la construction de la </w:t>
      </w:r>
      <w:r w:rsidR="002E615B">
        <w:rPr>
          <w:rFonts w:ascii="Arial" w:hAnsi="Arial"/>
          <w:b/>
          <w:bCs/>
        </w:rPr>
        <w:t>coque</w:t>
      </w:r>
      <w:r w:rsidR="002E615B">
        <w:rPr>
          <w:rFonts w:ascii="Arial" w:hAnsi="Arial"/>
        </w:rPr>
        <w:t xml:space="preserve">, à l’exclusion de l'accastillage et des équipements de radiocommande, mais y compris tous les supports ou conteneurs de ces équipements, </w:t>
      </w:r>
      <w:r>
        <w:rPr>
          <w:rFonts w:ascii="Arial" w:hAnsi="Arial"/>
        </w:rPr>
        <w:t>sont libres sous réserve des éléments suivants :</w:t>
      </w:r>
    </w:p>
    <w:p w14:paraId="11EC8186" w14:textId="78AD534B" w:rsidR="002E615B" w:rsidRPr="00917417" w:rsidRDefault="00917417" w:rsidP="00755416">
      <w:pPr>
        <w:numPr>
          <w:ilvl w:val="1"/>
          <w:numId w:val="18"/>
        </w:numPr>
        <w:tabs>
          <w:tab w:val="left" w:pos="1720"/>
        </w:tabs>
        <w:spacing w:after="120" w:line="0" w:lineRule="atLeast"/>
        <w:ind w:left="1720" w:hanging="435"/>
        <w:jc w:val="both"/>
        <w:rPr>
          <w:rFonts w:ascii="Arial" w:eastAsia="Arial" w:hAnsi="Arial"/>
        </w:rPr>
      </w:pPr>
      <w:r>
        <w:rPr>
          <w:rFonts w:ascii="Arial" w:hAnsi="Arial"/>
        </w:rPr>
        <w:t>Sauf pour les élastomères, les matériaux ne doivent être ni expansés, ni moussés, ni alvéolés.</w:t>
      </w:r>
    </w:p>
    <w:p w14:paraId="5D5466D6" w14:textId="66CC7E13" w:rsidR="002E615B" w:rsidRPr="00917417" w:rsidRDefault="00917417" w:rsidP="00917417">
      <w:pPr>
        <w:numPr>
          <w:ilvl w:val="1"/>
          <w:numId w:val="18"/>
        </w:numPr>
        <w:tabs>
          <w:tab w:val="left" w:pos="1720"/>
        </w:tabs>
        <w:spacing w:after="120" w:line="0" w:lineRule="atLeast"/>
        <w:ind w:left="1720" w:hanging="435"/>
        <w:jc w:val="both"/>
        <w:rPr>
          <w:rFonts w:ascii="Arial" w:eastAsia="Arial" w:hAnsi="Arial"/>
        </w:rPr>
      </w:pPr>
      <w:r>
        <w:rPr>
          <w:rFonts w:ascii="Arial" w:hAnsi="Arial"/>
        </w:rPr>
        <w:t>Les matériaux fibreux de renforcement avec un module d’élasticité supérieur à celui de la fibre de verre sont interdits.</w:t>
      </w:r>
    </w:p>
    <w:p w14:paraId="09FA0C51" w14:textId="77777777" w:rsidR="002E615B" w:rsidRDefault="002E615B" w:rsidP="006742C5">
      <w:pPr>
        <w:tabs>
          <w:tab w:val="left" w:pos="840"/>
        </w:tabs>
        <w:spacing w:after="120"/>
        <w:jc w:val="both"/>
        <w:rPr>
          <w:rFonts w:ascii="Arial" w:eastAsia="Arial" w:hAnsi="Arial"/>
        </w:rPr>
      </w:pPr>
      <w:r>
        <w:rPr>
          <w:rFonts w:ascii="Arial" w:hAnsi="Arial"/>
        </w:rPr>
        <w:t xml:space="preserve">D.2.2 </w:t>
      </w:r>
      <w:r>
        <w:rPr>
          <w:rFonts w:ascii="Arial" w:hAnsi="Arial"/>
        </w:rPr>
        <w:tab/>
        <w:t>CONSTRUCTION</w:t>
      </w:r>
    </w:p>
    <w:p w14:paraId="58B73A78" w14:textId="77777777" w:rsidR="002E615B" w:rsidRDefault="002E615B" w:rsidP="006742C5">
      <w:pPr>
        <w:spacing w:after="120"/>
        <w:ind w:left="860"/>
        <w:jc w:val="both"/>
        <w:rPr>
          <w:rFonts w:ascii="Arial" w:eastAsia="Arial" w:hAnsi="Arial"/>
        </w:rPr>
      </w:pPr>
      <w:r>
        <w:rPr>
          <w:rFonts w:ascii="Arial" w:hAnsi="Arial"/>
        </w:rPr>
        <w:t>La construction est libre</w:t>
      </w:r>
      <w:r w:rsidR="003F0C5D">
        <w:rPr>
          <w:rFonts w:ascii="Arial" w:hAnsi="Arial"/>
        </w:rPr>
        <w:t xml:space="preserve"> et soumise aux points suivants </w:t>
      </w:r>
      <w:r>
        <w:rPr>
          <w:rFonts w:ascii="Arial" w:hAnsi="Arial"/>
        </w:rPr>
        <w:t>:</w:t>
      </w:r>
    </w:p>
    <w:p w14:paraId="084AEC88" w14:textId="77777777" w:rsidR="002E615B" w:rsidRDefault="002E615B" w:rsidP="006742C5">
      <w:pPr>
        <w:numPr>
          <w:ilvl w:val="0"/>
          <w:numId w:val="19"/>
        </w:numPr>
        <w:tabs>
          <w:tab w:val="left" w:pos="1280"/>
        </w:tabs>
        <w:spacing w:after="120"/>
        <w:ind w:left="1280" w:hanging="420"/>
        <w:jc w:val="both"/>
        <w:rPr>
          <w:rFonts w:ascii="Arial" w:eastAsia="Arial" w:hAnsi="Arial"/>
        </w:rPr>
      </w:pPr>
      <w:r>
        <w:rPr>
          <w:rFonts w:ascii="Arial" w:hAnsi="Arial"/>
        </w:rPr>
        <w:t xml:space="preserve">La </w:t>
      </w:r>
      <w:r>
        <w:rPr>
          <w:rFonts w:ascii="Arial" w:hAnsi="Arial"/>
          <w:b/>
          <w:bCs/>
        </w:rPr>
        <w:t>coque</w:t>
      </w:r>
      <w:r>
        <w:rPr>
          <w:rFonts w:ascii="Arial" w:hAnsi="Arial"/>
        </w:rPr>
        <w:t xml:space="preserve"> doit être </w:t>
      </w:r>
      <w:r>
        <w:rPr>
          <w:rFonts w:ascii="Arial" w:hAnsi="Arial"/>
          <w:b/>
          <w:bCs/>
        </w:rPr>
        <w:t>monocoque</w:t>
      </w:r>
      <w:r>
        <w:rPr>
          <w:rFonts w:ascii="Arial" w:hAnsi="Arial"/>
        </w:rPr>
        <w:t>.</w:t>
      </w:r>
    </w:p>
    <w:p w14:paraId="3D60D634" w14:textId="77777777" w:rsidR="002E615B" w:rsidRDefault="002E615B" w:rsidP="006742C5">
      <w:pPr>
        <w:numPr>
          <w:ilvl w:val="0"/>
          <w:numId w:val="19"/>
        </w:numPr>
        <w:tabs>
          <w:tab w:val="left" w:pos="1280"/>
        </w:tabs>
        <w:spacing w:after="120"/>
        <w:ind w:left="1280" w:hanging="420"/>
        <w:jc w:val="both"/>
        <w:rPr>
          <w:rFonts w:ascii="Arial" w:eastAsia="Arial" w:hAnsi="Arial"/>
        </w:rPr>
      </w:pPr>
      <w:r>
        <w:rPr>
          <w:rFonts w:ascii="Arial" w:hAnsi="Arial"/>
        </w:rPr>
        <w:t xml:space="preserve">À l’exception des creux et vides créés par le puits de la </w:t>
      </w:r>
      <w:r>
        <w:rPr>
          <w:rFonts w:ascii="Arial" w:hAnsi="Arial"/>
          <w:b/>
          <w:bCs/>
        </w:rPr>
        <w:t>quille</w:t>
      </w:r>
      <w:r>
        <w:rPr>
          <w:rFonts w:ascii="Arial" w:hAnsi="Arial"/>
        </w:rPr>
        <w:t xml:space="preserve"> et le </w:t>
      </w:r>
      <w:r>
        <w:rPr>
          <w:rFonts w:ascii="Arial" w:hAnsi="Arial"/>
          <w:b/>
          <w:bCs/>
        </w:rPr>
        <w:t>safran</w:t>
      </w:r>
      <w:r>
        <w:rPr>
          <w:rFonts w:ascii="Arial" w:hAnsi="Arial"/>
        </w:rPr>
        <w:t xml:space="preserve"> (note du traducteur</w:t>
      </w:r>
      <w:r w:rsidR="00CC7C5D">
        <w:rPr>
          <w:rFonts w:ascii="Arial" w:hAnsi="Arial"/>
        </w:rPr>
        <w:t> </w:t>
      </w:r>
      <w:r>
        <w:rPr>
          <w:rFonts w:ascii="Arial" w:hAnsi="Arial"/>
        </w:rPr>
        <w:t xml:space="preserve">: tube de jaumière), la </w:t>
      </w:r>
      <w:r>
        <w:rPr>
          <w:rFonts w:ascii="Arial" w:hAnsi="Arial"/>
          <w:b/>
          <w:bCs/>
        </w:rPr>
        <w:t>coque</w:t>
      </w:r>
      <w:r>
        <w:rPr>
          <w:rFonts w:ascii="Arial" w:hAnsi="Arial"/>
        </w:rPr>
        <w:t xml:space="preserve"> ne doit pas avoir</w:t>
      </w:r>
      <w:r w:rsidR="003F0C5D">
        <w:rPr>
          <w:rFonts w:ascii="Arial" w:hAnsi="Arial"/>
        </w:rPr>
        <w:t> </w:t>
      </w:r>
      <w:r>
        <w:rPr>
          <w:rFonts w:ascii="Arial" w:hAnsi="Arial"/>
        </w:rPr>
        <w:t>:</w:t>
      </w:r>
    </w:p>
    <w:p w14:paraId="47065697" w14:textId="77777777" w:rsidR="002E615B" w:rsidRDefault="004F26FA" w:rsidP="006742C5">
      <w:pPr>
        <w:numPr>
          <w:ilvl w:val="1"/>
          <w:numId w:val="19"/>
        </w:numPr>
        <w:tabs>
          <w:tab w:val="left" w:pos="1720"/>
        </w:tabs>
        <w:spacing w:after="120"/>
        <w:ind w:left="1720" w:hanging="435"/>
        <w:jc w:val="both"/>
        <w:rPr>
          <w:rFonts w:ascii="Arial" w:eastAsia="Arial" w:hAnsi="Arial"/>
        </w:rPr>
      </w:pPr>
      <w:r>
        <w:rPr>
          <w:rFonts w:ascii="Arial" w:hAnsi="Arial"/>
        </w:rPr>
        <w:t>de vide</w:t>
      </w:r>
      <w:r w:rsidR="002E615B">
        <w:rPr>
          <w:rFonts w:ascii="Arial" w:hAnsi="Arial"/>
        </w:rPr>
        <w:t xml:space="preserve"> dans le </w:t>
      </w:r>
      <w:r w:rsidR="002E615B">
        <w:rPr>
          <w:rFonts w:ascii="Arial" w:hAnsi="Arial"/>
          <w:b/>
          <w:bCs/>
        </w:rPr>
        <w:t>plan de flottaison</w:t>
      </w:r>
      <w:r w:rsidR="002E615B">
        <w:rPr>
          <w:rFonts w:ascii="Arial" w:hAnsi="Arial"/>
        </w:rPr>
        <w:t xml:space="preserve"> et/ou le profil immergé,</w:t>
      </w:r>
    </w:p>
    <w:p w14:paraId="5934C68E" w14:textId="77777777" w:rsidR="002E615B" w:rsidRDefault="002E615B" w:rsidP="006742C5">
      <w:pPr>
        <w:numPr>
          <w:ilvl w:val="1"/>
          <w:numId w:val="19"/>
        </w:numPr>
        <w:tabs>
          <w:tab w:val="left" w:pos="1720"/>
        </w:tabs>
        <w:spacing w:after="120"/>
        <w:ind w:left="1720" w:hanging="435"/>
        <w:jc w:val="both"/>
        <w:rPr>
          <w:rFonts w:ascii="Arial" w:eastAsia="Arial" w:hAnsi="Arial"/>
        </w:rPr>
      </w:pPr>
      <w:r>
        <w:rPr>
          <w:rFonts w:ascii="Arial" w:hAnsi="Arial"/>
        </w:rPr>
        <w:t xml:space="preserve">de creux supérieurs à </w:t>
      </w:r>
      <w:r w:rsidR="000D56E8">
        <w:rPr>
          <w:rFonts w:ascii="Arial" w:hAnsi="Arial"/>
        </w:rPr>
        <w:t>3 </w:t>
      </w:r>
      <w:r>
        <w:rPr>
          <w:rFonts w:ascii="Arial" w:hAnsi="Arial"/>
        </w:rPr>
        <w:t>mm dans/sur les vues en plan,</w:t>
      </w:r>
    </w:p>
    <w:p w14:paraId="58B21E69" w14:textId="77777777" w:rsidR="002E615B" w:rsidRDefault="002E615B" w:rsidP="006742C5">
      <w:pPr>
        <w:numPr>
          <w:ilvl w:val="1"/>
          <w:numId w:val="19"/>
        </w:numPr>
        <w:tabs>
          <w:tab w:val="left" w:pos="1720"/>
        </w:tabs>
        <w:spacing w:after="120"/>
        <w:ind w:left="1720" w:hanging="435"/>
        <w:jc w:val="both"/>
        <w:rPr>
          <w:rFonts w:ascii="Arial" w:eastAsia="Arial" w:hAnsi="Arial"/>
        </w:rPr>
      </w:pPr>
      <w:r>
        <w:rPr>
          <w:rFonts w:ascii="Arial" w:hAnsi="Arial"/>
        </w:rPr>
        <w:t xml:space="preserve">des creux supérieurs à </w:t>
      </w:r>
      <w:r w:rsidR="000D56E8">
        <w:rPr>
          <w:rFonts w:ascii="Arial" w:hAnsi="Arial"/>
        </w:rPr>
        <w:t>3 </w:t>
      </w:r>
      <w:r>
        <w:rPr>
          <w:rFonts w:ascii="Arial" w:hAnsi="Arial"/>
        </w:rPr>
        <w:t>mm dans le profil immergé,</w:t>
      </w:r>
    </w:p>
    <w:p w14:paraId="44458068" w14:textId="78FFDE9C" w:rsidR="002E615B" w:rsidRDefault="002E615B" w:rsidP="006742C5">
      <w:pPr>
        <w:numPr>
          <w:ilvl w:val="1"/>
          <w:numId w:val="19"/>
        </w:numPr>
        <w:tabs>
          <w:tab w:val="left" w:pos="1720"/>
        </w:tabs>
        <w:spacing w:after="120"/>
        <w:ind w:left="1720" w:hanging="435"/>
        <w:jc w:val="both"/>
        <w:rPr>
          <w:rFonts w:ascii="Arial" w:eastAsia="Arial" w:hAnsi="Arial"/>
        </w:rPr>
      </w:pPr>
      <w:proofErr w:type="gramStart"/>
      <w:r>
        <w:rPr>
          <w:rFonts w:ascii="Arial" w:hAnsi="Arial"/>
        </w:rPr>
        <w:t>de</w:t>
      </w:r>
      <w:proofErr w:type="gramEnd"/>
      <w:r>
        <w:rPr>
          <w:rFonts w:ascii="Arial" w:hAnsi="Arial"/>
        </w:rPr>
        <w:t xml:space="preserve"> creux transversaux dans la surface immergée de la </w:t>
      </w:r>
      <w:r>
        <w:rPr>
          <w:rFonts w:ascii="Arial" w:hAnsi="Arial"/>
          <w:b/>
          <w:bCs/>
        </w:rPr>
        <w:t>coque</w:t>
      </w:r>
      <w:r>
        <w:rPr>
          <w:rFonts w:ascii="Arial" w:hAnsi="Arial"/>
        </w:rPr>
        <w:t xml:space="preserve"> qui dépassent </w:t>
      </w:r>
      <w:r w:rsidR="000D56E8">
        <w:rPr>
          <w:rFonts w:ascii="Arial" w:hAnsi="Arial"/>
        </w:rPr>
        <w:t>3 </w:t>
      </w:r>
      <w:r>
        <w:rPr>
          <w:rFonts w:ascii="Arial" w:hAnsi="Arial"/>
        </w:rPr>
        <w:t xml:space="preserve">mm mesurés parallèlement au </w:t>
      </w:r>
      <w:r w:rsidRPr="00921209">
        <w:rPr>
          <w:rFonts w:ascii="Arial" w:hAnsi="Arial"/>
          <w:b/>
        </w:rPr>
        <w:t>plan de flottaison</w:t>
      </w:r>
      <w:r>
        <w:rPr>
          <w:rFonts w:ascii="Arial" w:hAnsi="Arial"/>
        </w:rPr>
        <w:t xml:space="preserve"> conformément à la figure </w:t>
      </w:r>
      <w:r w:rsidR="00917417">
        <w:rPr>
          <w:rFonts w:ascii="Arial" w:hAnsi="Arial"/>
        </w:rPr>
        <w:t>I</w:t>
      </w:r>
      <w:r>
        <w:rPr>
          <w:rFonts w:ascii="Arial" w:hAnsi="Arial"/>
        </w:rPr>
        <w:t>.2.</w:t>
      </w:r>
    </w:p>
    <w:p w14:paraId="395BDC97" w14:textId="77777777" w:rsidR="002E615B" w:rsidRDefault="002E615B" w:rsidP="006742C5">
      <w:pPr>
        <w:numPr>
          <w:ilvl w:val="0"/>
          <w:numId w:val="19"/>
        </w:numPr>
        <w:tabs>
          <w:tab w:val="left" w:pos="1280"/>
        </w:tabs>
        <w:spacing w:after="120"/>
        <w:ind w:left="1280" w:hanging="420"/>
        <w:jc w:val="both"/>
        <w:rPr>
          <w:rFonts w:ascii="Arial" w:eastAsia="Arial" w:hAnsi="Arial"/>
        </w:rPr>
      </w:pPr>
      <w:r>
        <w:rPr>
          <w:rFonts w:ascii="Arial" w:hAnsi="Arial"/>
        </w:rPr>
        <w:t xml:space="preserve">Les </w:t>
      </w:r>
      <w:r w:rsidR="000D56E8">
        <w:rPr>
          <w:rFonts w:ascii="Arial" w:hAnsi="Arial"/>
        </w:rPr>
        <w:t>10 </w:t>
      </w:r>
      <w:r>
        <w:rPr>
          <w:rFonts w:ascii="Arial" w:hAnsi="Arial"/>
        </w:rPr>
        <w:t xml:space="preserve">mm les plus en avant de la </w:t>
      </w:r>
      <w:r>
        <w:rPr>
          <w:rFonts w:ascii="Arial" w:hAnsi="Arial"/>
          <w:b/>
          <w:bCs/>
        </w:rPr>
        <w:t>coque</w:t>
      </w:r>
      <w:r>
        <w:rPr>
          <w:rFonts w:ascii="Arial" w:hAnsi="Arial"/>
        </w:rPr>
        <w:t xml:space="preserve"> doivent être en matériau élastomère.</w:t>
      </w:r>
    </w:p>
    <w:p w14:paraId="142A5949" w14:textId="77777777" w:rsidR="002E615B" w:rsidRDefault="002E615B" w:rsidP="006742C5">
      <w:pPr>
        <w:numPr>
          <w:ilvl w:val="0"/>
          <w:numId w:val="19"/>
        </w:numPr>
        <w:tabs>
          <w:tab w:val="left" w:pos="1280"/>
        </w:tabs>
        <w:spacing w:after="120"/>
        <w:ind w:left="1280" w:hanging="420"/>
        <w:jc w:val="both"/>
        <w:rPr>
          <w:rFonts w:ascii="Arial" w:eastAsia="Arial" w:hAnsi="Arial"/>
        </w:rPr>
      </w:pPr>
      <w:r>
        <w:rPr>
          <w:rFonts w:ascii="Arial" w:hAnsi="Arial"/>
        </w:rPr>
        <w:t xml:space="preserve">Le </w:t>
      </w:r>
      <w:r>
        <w:rPr>
          <w:rFonts w:ascii="Arial" w:hAnsi="Arial"/>
          <w:b/>
          <w:bCs/>
        </w:rPr>
        <w:t>safran</w:t>
      </w:r>
      <w:r>
        <w:rPr>
          <w:rFonts w:ascii="Arial" w:hAnsi="Arial"/>
        </w:rPr>
        <w:t xml:space="preserve"> doit être fixé à la </w:t>
      </w:r>
      <w:r>
        <w:rPr>
          <w:rFonts w:ascii="Arial" w:hAnsi="Arial"/>
          <w:b/>
          <w:bCs/>
        </w:rPr>
        <w:t>coque</w:t>
      </w:r>
      <w:r>
        <w:rPr>
          <w:rFonts w:ascii="Arial" w:hAnsi="Arial"/>
        </w:rPr>
        <w:t xml:space="preserve"> en arrière de la fixation de la </w:t>
      </w:r>
      <w:r>
        <w:rPr>
          <w:rFonts w:ascii="Arial" w:hAnsi="Arial"/>
          <w:b/>
          <w:bCs/>
        </w:rPr>
        <w:t>quille</w:t>
      </w:r>
      <w:r>
        <w:rPr>
          <w:rFonts w:ascii="Arial" w:hAnsi="Arial"/>
        </w:rPr>
        <w:t>.</w:t>
      </w:r>
    </w:p>
    <w:p w14:paraId="37B0037C" w14:textId="77777777" w:rsidR="002E615B" w:rsidRDefault="002E615B" w:rsidP="00132F1C">
      <w:pPr>
        <w:rPr>
          <w:rFonts w:ascii="Arial" w:eastAsia="Arial" w:hAnsi="Arial"/>
        </w:rPr>
      </w:pPr>
      <w:r>
        <w:rPr>
          <w:rFonts w:ascii="Arial" w:hAnsi="Arial"/>
        </w:rPr>
        <w:t>D.2.3</w:t>
      </w:r>
      <w:r>
        <w:rPr>
          <w:rFonts w:ascii="Arial" w:hAnsi="Arial"/>
        </w:rPr>
        <w:tab/>
        <w:t>TECHNIQUES DE CONSTRUCTION</w:t>
      </w:r>
    </w:p>
    <w:p w14:paraId="76828E33" w14:textId="4C75DFE8" w:rsidR="002E615B" w:rsidRDefault="002E615B" w:rsidP="006742C5">
      <w:pPr>
        <w:spacing w:after="120"/>
        <w:ind w:left="851"/>
        <w:jc w:val="both"/>
        <w:rPr>
          <w:rFonts w:ascii="Arial" w:eastAsia="Arial" w:hAnsi="Arial"/>
        </w:rPr>
      </w:pPr>
      <w:r>
        <w:rPr>
          <w:rFonts w:ascii="Arial" w:hAnsi="Arial"/>
        </w:rPr>
        <w:t xml:space="preserve">Les techniques de construction pour la fabrication d'une </w:t>
      </w:r>
      <w:r>
        <w:rPr>
          <w:rFonts w:ascii="Arial" w:hAnsi="Arial"/>
          <w:b/>
          <w:bCs/>
        </w:rPr>
        <w:t>coque</w:t>
      </w:r>
      <w:r>
        <w:rPr>
          <w:rFonts w:ascii="Arial" w:hAnsi="Arial"/>
        </w:rPr>
        <w:t xml:space="preserve"> sont libres, sous réserve de respecter l</w:t>
      </w:r>
      <w:r w:rsidR="00917417">
        <w:rPr>
          <w:rFonts w:ascii="Arial" w:hAnsi="Arial"/>
        </w:rPr>
        <w:t>es</w:t>
      </w:r>
      <w:r>
        <w:rPr>
          <w:rFonts w:ascii="Arial" w:hAnsi="Arial"/>
        </w:rPr>
        <w:t xml:space="preserve"> règle</w:t>
      </w:r>
      <w:r w:rsidR="00917417">
        <w:rPr>
          <w:rFonts w:ascii="Arial" w:hAnsi="Arial"/>
        </w:rPr>
        <w:t>s</w:t>
      </w:r>
      <w:r>
        <w:rPr>
          <w:rFonts w:ascii="Arial" w:hAnsi="Arial"/>
        </w:rPr>
        <w:t xml:space="preserve"> </w:t>
      </w:r>
      <w:r w:rsidR="00917417">
        <w:rPr>
          <w:rFonts w:ascii="Arial" w:hAnsi="Arial"/>
        </w:rPr>
        <w:t xml:space="preserve">D.1.3 (b) et </w:t>
      </w:r>
      <w:r>
        <w:rPr>
          <w:rFonts w:ascii="Arial" w:hAnsi="Arial"/>
        </w:rPr>
        <w:t>D.2.1.</w:t>
      </w:r>
    </w:p>
    <w:p w14:paraId="630D2D0B" w14:textId="77777777" w:rsidR="002E615B" w:rsidRDefault="002E615B" w:rsidP="006742C5">
      <w:pPr>
        <w:tabs>
          <w:tab w:val="left" w:pos="840"/>
        </w:tabs>
        <w:spacing w:after="120"/>
        <w:jc w:val="both"/>
        <w:rPr>
          <w:rFonts w:ascii="Arial" w:eastAsia="Arial" w:hAnsi="Arial"/>
        </w:rPr>
      </w:pPr>
      <w:r>
        <w:rPr>
          <w:rFonts w:ascii="Arial" w:hAnsi="Arial"/>
        </w:rPr>
        <w:t xml:space="preserve">D.2.4 </w:t>
      </w:r>
      <w:r>
        <w:rPr>
          <w:rFonts w:ascii="Arial" w:hAnsi="Arial"/>
        </w:rPr>
        <w:tab/>
        <w:t>ACCASTILLAGE</w:t>
      </w:r>
    </w:p>
    <w:p w14:paraId="0B85D76A" w14:textId="1CE3F9BB" w:rsidR="002E615B" w:rsidRDefault="002E615B" w:rsidP="006742C5">
      <w:pPr>
        <w:spacing w:after="120"/>
        <w:ind w:left="860"/>
        <w:jc w:val="both"/>
        <w:rPr>
          <w:rFonts w:ascii="Arial" w:eastAsia="Arial" w:hAnsi="Arial"/>
        </w:rPr>
      </w:pPr>
      <w:r>
        <w:rPr>
          <w:rFonts w:ascii="Arial" w:hAnsi="Arial"/>
        </w:rPr>
        <w:t>L’accastillage est libre sauf</w:t>
      </w:r>
      <w:r w:rsidR="003F0C5D">
        <w:rPr>
          <w:rFonts w:ascii="Arial" w:hAnsi="Arial"/>
        </w:rPr>
        <w:t> </w:t>
      </w:r>
      <w:r w:rsidR="00917417">
        <w:rPr>
          <w:rFonts w:ascii="Arial" w:hAnsi="Arial"/>
        </w:rPr>
        <w:t xml:space="preserve">pour ce qui suit </w:t>
      </w:r>
      <w:r>
        <w:rPr>
          <w:rFonts w:ascii="Arial" w:hAnsi="Arial"/>
        </w:rPr>
        <w:t>:</w:t>
      </w:r>
    </w:p>
    <w:p w14:paraId="28A5BDDF" w14:textId="30702682" w:rsidR="002E615B" w:rsidRDefault="002E615B" w:rsidP="006742C5">
      <w:pPr>
        <w:numPr>
          <w:ilvl w:val="0"/>
          <w:numId w:val="20"/>
        </w:numPr>
        <w:tabs>
          <w:tab w:val="left" w:pos="1280"/>
        </w:tabs>
        <w:spacing w:after="120"/>
        <w:ind w:left="1280" w:hanging="420"/>
        <w:jc w:val="both"/>
        <w:rPr>
          <w:rFonts w:ascii="Arial" w:eastAsia="Arial" w:hAnsi="Arial"/>
        </w:rPr>
      </w:pPr>
      <w:r>
        <w:rPr>
          <w:rFonts w:ascii="Arial" w:hAnsi="Arial"/>
        </w:rPr>
        <w:t xml:space="preserve">L’accastillage </w:t>
      </w:r>
      <w:r w:rsidR="00917417">
        <w:rPr>
          <w:rFonts w:ascii="Arial" w:hAnsi="Arial"/>
        </w:rPr>
        <w:t>pouvant</w:t>
      </w:r>
      <w:r>
        <w:rPr>
          <w:rFonts w:ascii="Arial" w:hAnsi="Arial"/>
        </w:rPr>
        <w:t xml:space="preserve"> contribuer à la raideur et/ou à la robustesse et/ou à l'étanchéité de la </w:t>
      </w:r>
      <w:r>
        <w:rPr>
          <w:rFonts w:ascii="Arial" w:hAnsi="Arial"/>
          <w:b/>
          <w:bCs/>
        </w:rPr>
        <w:t>coque</w:t>
      </w:r>
      <w:r>
        <w:rPr>
          <w:rFonts w:ascii="Arial" w:hAnsi="Arial"/>
        </w:rPr>
        <w:t xml:space="preserve"> doit être constitué de matériaux autorisés par la règle D.2.1.</w:t>
      </w:r>
    </w:p>
    <w:p w14:paraId="7971EEF9" w14:textId="77777777" w:rsidR="002E615B" w:rsidRDefault="002E615B" w:rsidP="006742C5">
      <w:pPr>
        <w:numPr>
          <w:ilvl w:val="0"/>
          <w:numId w:val="20"/>
        </w:numPr>
        <w:tabs>
          <w:tab w:val="left" w:pos="1280"/>
        </w:tabs>
        <w:spacing w:after="120"/>
        <w:ind w:left="1280" w:hanging="420"/>
        <w:jc w:val="both"/>
        <w:rPr>
          <w:rFonts w:ascii="Arial" w:eastAsia="Arial" w:hAnsi="Arial"/>
        </w:rPr>
      </w:pPr>
      <w:r>
        <w:rPr>
          <w:rFonts w:ascii="Arial" w:hAnsi="Arial"/>
        </w:rPr>
        <w:t>Les roulements à billes et/ou à rouleaux ne peuvent être utilisés que pour les poulies du circuit d’</w:t>
      </w:r>
      <w:r>
        <w:rPr>
          <w:rFonts w:ascii="Arial" w:hAnsi="Arial"/>
          <w:b/>
          <w:bCs/>
        </w:rPr>
        <w:t>écoute</w:t>
      </w:r>
      <w:r>
        <w:rPr>
          <w:rFonts w:ascii="Arial" w:hAnsi="Arial"/>
        </w:rPr>
        <w:t>, de l’</w:t>
      </w:r>
      <w:r>
        <w:rPr>
          <w:rFonts w:ascii="Arial" w:hAnsi="Arial"/>
          <w:b/>
          <w:bCs/>
        </w:rPr>
        <w:t>écoute de grand-voile</w:t>
      </w:r>
      <w:r>
        <w:rPr>
          <w:rFonts w:ascii="Arial" w:hAnsi="Arial"/>
        </w:rPr>
        <w:t xml:space="preserve"> et de l’</w:t>
      </w:r>
      <w:r>
        <w:rPr>
          <w:rFonts w:ascii="Arial" w:hAnsi="Arial"/>
          <w:b/>
          <w:bCs/>
        </w:rPr>
        <w:t>écoute de foc</w:t>
      </w:r>
      <w:r>
        <w:rPr>
          <w:rFonts w:ascii="Arial" w:hAnsi="Arial"/>
        </w:rPr>
        <w:t>.</w:t>
      </w:r>
    </w:p>
    <w:p w14:paraId="22E9B3EE" w14:textId="77777777" w:rsidR="002E615B" w:rsidRDefault="002E615B" w:rsidP="004F26FA">
      <w:pPr>
        <w:numPr>
          <w:ilvl w:val="0"/>
          <w:numId w:val="20"/>
        </w:numPr>
        <w:tabs>
          <w:tab w:val="left" w:pos="1280"/>
        </w:tabs>
        <w:spacing w:after="120"/>
        <w:ind w:left="1280" w:hanging="420"/>
        <w:jc w:val="both"/>
        <w:rPr>
          <w:rFonts w:ascii="Arial" w:eastAsia="Arial" w:hAnsi="Arial"/>
        </w:rPr>
      </w:pPr>
      <w:r>
        <w:rPr>
          <w:rFonts w:ascii="Arial" w:hAnsi="Arial"/>
        </w:rPr>
        <w:t xml:space="preserve">L’accastillage ne doit pas dépasser les limites extérieures de la </w:t>
      </w:r>
      <w:r>
        <w:rPr>
          <w:rFonts w:ascii="Arial" w:hAnsi="Arial"/>
          <w:b/>
          <w:bCs/>
        </w:rPr>
        <w:t>coque</w:t>
      </w:r>
      <w:r>
        <w:rPr>
          <w:rFonts w:ascii="Arial" w:hAnsi="Arial"/>
        </w:rPr>
        <w:t xml:space="preserve"> ou du pont.</w:t>
      </w:r>
    </w:p>
    <w:p w14:paraId="7AA87378" w14:textId="77777777" w:rsidR="00294D10" w:rsidRDefault="00294D10" w:rsidP="006742C5">
      <w:pPr>
        <w:tabs>
          <w:tab w:val="left" w:pos="840"/>
        </w:tabs>
        <w:spacing w:after="120" w:line="0" w:lineRule="atLeast"/>
        <w:jc w:val="both"/>
        <w:rPr>
          <w:rFonts w:ascii="Arial" w:eastAsia="Arial" w:hAnsi="Arial"/>
        </w:rPr>
      </w:pPr>
      <w:r>
        <w:rPr>
          <w:rFonts w:ascii="Arial" w:hAnsi="Arial"/>
        </w:rPr>
        <w:lastRenderedPageBreak/>
        <w:t>D.2.5</w:t>
      </w:r>
      <w:r>
        <w:rPr>
          <w:rFonts w:ascii="Arial" w:hAnsi="Arial"/>
        </w:rPr>
        <w:tab/>
        <w:t>ÉQUIPEMENT DE RADIOCOMMANDE</w:t>
      </w:r>
    </w:p>
    <w:p w14:paraId="2B62C3C6" w14:textId="77777777" w:rsidR="00294D10" w:rsidRDefault="00294D10" w:rsidP="006742C5">
      <w:pPr>
        <w:numPr>
          <w:ilvl w:val="0"/>
          <w:numId w:val="21"/>
        </w:numPr>
        <w:tabs>
          <w:tab w:val="left" w:pos="1280"/>
        </w:tabs>
        <w:spacing w:after="120" w:line="0" w:lineRule="atLeast"/>
        <w:ind w:left="1280" w:hanging="420"/>
        <w:jc w:val="both"/>
        <w:rPr>
          <w:rFonts w:ascii="Arial" w:eastAsia="Arial" w:hAnsi="Arial"/>
        </w:rPr>
      </w:pPr>
      <w:r>
        <w:rPr>
          <w:rFonts w:ascii="Arial" w:hAnsi="Arial"/>
        </w:rPr>
        <w:t>Les éléments suivants sont autorisés</w:t>
      </w:r>
      <w:r w:rsidR="003F0C5D">
        <w:rPr>
          <w:rFonts w:ascii="Arial" w:hAnsi="Arial"/>
        </w:rPr>
        <w:t> </w:t>
      </w:r>
      <w:r>
        <w:rPr>
          <w:rFonts w:ascii="Arial" w:hAnsi="Arial"/>
        </w:rPr>
        <w:t>:</w:t>
      </w:r>
    </w:p>
    <w:p w14:paraId="06FD3C1B" w14:textId="77777777" w:rsidR="00294D10" w:rsidRDefault="00294D10" w:rsidP="006742C5">
      <w:pPr>
        <w:numPr>
          <w:ilvl w:val="1"/>
          <w:numId w:val="21"/>
        </w:numPr>
        <w:tabs>
          <w:tab w:val="left" w:pos="1720"/>
        </w:tabs>
        <w:spacing w:after="120" w:line="0" w:lineRule="atLeast"/>
        <w:ind w:left="1720" w:hanging="435"/>
        <w:jc w:val="both"/>
        <w:rPr>
          <w:rFonts w:ascii="Arial" w:eastAsia="Arial" w:hAnsi="Arial"/>
        </w:rPr>
      </w:pPr>
      <w:r>
        <w:rPr>
          <w:rFonts w:ascii="Arial" w:hAnsi="Arial"/>
        </w:rPr>
        <w:t>un ou plusieurs récepteurs</w:t>
      </w:r>
      <w:r w:rsidR="003F0C5D">
        <w:rPr>
          <w:rFonts w:ascii="Arial" w:hAnsi="Arial"/>
        </w:rPr>
        <w:t> </w:t>
      </w:r>
      <w:r>
        <w:rPr>
          <w:rFonts w:ascii="Arial" w:hAnsi="Arial"/>
        </w:rPr>
        <w:t>;</w:t>
      </w:r>
    </w:p>
    <w:p w14:paraId="3BF77BA0" w14:textId="77777777" w:rsidR="00294D10" w:rsidRDefault="00294D10" w:rsidP="006742C5">
      <w:pPr>
        <w:numPr>
          <w:ilvl w:val="1"/>
          <w:numId w:val="21"/>
        </w:numPr>
        <w:tabs>
          <w:tab w:val="left" w:pos="1720"/>
        </w:tabs>
        <w:spacing w:after="120" w:line="0" w:lineRule="atLeast"/>
        <w:ind w:left="1720" w:hanging="435"/>
        <w:jc w:val="both"/>
        <w:rPr>
          <w:rFonts w:ascii="Arial" w:eastAsia="Arial" w:hAnsi="Arial"/>
        </w:rPr>
      </w:pPr>
      <w:r>
        <w:rPr>
          <w:rFonts w:ascii="Arial" w:hAnsi="Arial"/>
        </w:rPr>
        <w:t xml:space="preserve">une unité de contrôle du </w:t>
      </w:r>
      <w:r>
        <w:rPr>
          <w:rFonts w:ascii="Arial" w:hAnsi="Arial"/>
          <w:b/>
          <w:bCs/>
        </w:rPr>
        <w:t>safran</w:t>
      </w:r>
      <w:r w:rsidR="003F0C5D">
        <w:rPr>
          <w:rFonts w:ascii="Arial" w:hAnsi="Arial"/>
        </w:rPr>
        <w:t> </w:t>
      </w:r>
      <w:r>
        <w:rPr>
          <w:rFonts w:ascii="Arial" w:hAnsi="Arial"/>
        </w:rPr>
        <w:t>;</w:t>
      </w:r>
    </w:p>
    <w:p w14:paraId="204E7C39" w14:textId="77777777" w:rsidR="00294D10" w:rsidRDefault="00294D10" w:rsidP="006742C5">
      <w:pPr>
        <w:numPr>
          <w:ilvl w:val="1"/>
          <w:numId w:val="21"/>
        </w:numPr>
        <w:tabs>
          <w:tab w:val="left" w:pos="1720"/>
        </w:tabs>
        <w:spacing w:after="120" w:line="0" w:lineRule="atLeast"/>
        <w:ind w:left="1720" w:hanging="435"/>
        <w:jc w:val="both"/>
        <w:rPr>
          <w:rFonts w:ascii="Arial" w:eastAsia="Arial" w:hAnsi="Arial"/>
        </w:rPr>
      </w:pPr>
      <w:r>
        <w:rPr>
          <w:rFonts w:ascii="Arial" w:hAnsi="Arial"/>
        </w:rPr>
        <w:t xml:space="preserve">une unité de contrôle des </w:t>
      </w:r>
      <w:r>
        <w:rPr>
          <w:rFonts w:ascii="Arial" w:hAnsi="Arial"/>
          <w:b/>
          <w:bCs/>
        </w:rPr>
        <w:t>écoutes</w:t>
      </w:r>
      <w:r w:rsidR="003F0C5D">
        <w:rPr>
          <w:rFonts w:ascii="Arial" w:hAnsi="Arial"/>
        </w:rPr>
        <w:t> </w:t>
      </w:r>
      <w:r>
        <w:rPr>
          <w:rFonts w:ascii="Arial" w:hAnsi="Arial"/>
        </w:rPr>
        <w:t>;</w:t>
      </w:r>
    </w:p>
    <w:p w14:paraId="7E005B0A" w14:textId="77777777" w:rsidR="00294D10" w:rsidRDefault="00294D10" w:rsidP="006742C5">
      <w:pPr>
        <w:numPr>
          <w:ilvl w:val="1"/>
          <w:numId w:val="21"/>
        </w:numPr>
        <w:tabs>
          <w:tab w:val="left" w:pos="1720"/>
        </w:tabs>
        <w:spacing w:after="120" w:line="0" w:lineRule="atLeast"/>
        <w:ind w:left="1720" w:hanging="435"/>
        <w:jc w:val="both"/>
        <w:rPr>
          <w:rFonts w:ascii="Arial" w:eastAsia="Arial" w:hAnsi="Arial"/>
        </w:rPr>
      </w:pPr>
      <w:r>
        <w:rPr>
          <w:rFonts w:ascii="Arial" w:hAnsi="Arial"/>
        </w:rPr>
        <w:t xml:space="preserve">des </w:t>
      </w:r>
      <w:r w:rsidR="004E4E43">
        <w:rPr>
          <w:rFonts w:ascii="Arial" w:hAnsi="Arial"/>
        </w:rPr>
        <w:t>éléments d’</w:t>
      </w:r>
      <w:r>
        <w:rPr>
          <w:rFonts w:ascii="Arial" w:hAnsi="Arial"/>
        </w:rPr>
        <w:t>accus assemblés en un ou plusieurs packs</w:t>
      </w:r>
      <w:r w:rsidR="003F0C5D">
        <w:rPr>
          <w:rFonts w:ascii="Arial" w:hAnsi="Arial"/>
        </w:rPr>
        <w:t> </w:t>
      </w:r>
      <w:r>
        <w:rPr>
          <w:rFonts w:ascii="Arial" w:hAnsi="Arial"/>
        </w:rPr>
        <w:t>;</w:t>
      </w:r>
    </w:p>
    <w:p w14:paraId="6EB181A5" w14:textId="77777777" w:rsidR="00294D10" w:rsidRDefault="00294D10" w:rsidP="006742C5">
      <w:pPr>
        <w:numPr>
          <w:ilvl w:val="1"/>
          <w:numId w:val="21"/>
        </w:numPr>
        <w:tabs>
          <w:tab w:val="left" w:pos="1720"/>
        </w:tabs>
        <w:spacing w:after="120" w:line="0" w:lineRule="atLeast"/>
        <w:ind w:left="1720" w:hanging="435"/>
        <w:jc w:val="both"/>
        <w:rPr>
          <w:rFonts w:ascii="Arial" w:eastAsia="Arial" w:hAnsi="Arial"/>
        </w:rPr>
      </w:pPr>
      <w:r>
        <w:rPr>
          <w:rFonts w:ascii="Arial" w:hAnsi="Arial"/>
        </w:rPr>
        <w:t>des câbles électriques, des connecteurs et des interrupteurs</w:t>
      </w:r>
      <w:r w:rsidR="003F0C5D">
        <w:rPr>
          <w:rFonts w:ascii="Arial" w:hAnsi="Arial"/>
        </w:rPr>
        <w:t> </w:t>
      </w:r>
      <w:r>
        <w:rPr>
          <w:rFonts w:ascii="Arial" w:hAnsi="Arial"/>
        </w:rPr>
        <w:t>;</w:t>
      </w:r>
    </w:p>
    <w:p w14:paraId="2AC79040" w14:textId="77777777" w:rsidR="00294D10" w:rsidRPr="00294D10" w:rsidRDefault="00294D10" w:rsidP="006742C5">
      <w:pPr>
        <w:numPr>
          <w:ilvl w:val="1"/>
          <w:numId w:val="21"/>
        </w:numPr>
        <w:tabs>
          <w:tab w:val="left" w:pos="1720"/>
        </w:tabs>
        <w:spacing w:after="120" w:line="0" w:lineRule="atLeast"/>
        <w:ind w:left="1720" w:hanging="435"/>
        <w:jc w:val="both"/>
        <w:rPr>
          <w:rFonts w:ascii="Arial" w:eastAsia="Arial" w:hAnsi="Arial"/>
        </w:rPr>
      </w:pPr>
      <w:r>
        <w:rPr>
          <w:rFonts w:ascii="Arial" w:hAnsi="Arial"/>
        </w:rPr>
        <w:t>un dispositif pour indiquer la tension de la batterie. En outre, les éléments recensés aux paragraphes (1) à (5) peuvent disposer de leur propre indicateur de tension électrique ;</w:t>
      </w:r>
    </w:p>
    <w:p w14:paraId="44F5C416" w14:textId="77777777" w:rsidR="00294D10" w:rsidRDefault="00294D10" w:rsidP="006742C5">
      <w:pPr>
        <w:numPr>
          <w:ilvl w:val="1"/>
          <w:numId w:val="21"/>
        </w:numPr>
        <w:tabs>
          <w:tab w:val="left" w:pos="1820"/>
        </w:tabs>
        <w:spacing w:after="120" w:line="235" w:lineRule="auto"/>
        <w:ind w:left="1720" w:hanging="435"/>
        <w:jc w:val="both"/>
        <w:rPr>
          <w:rFonts w:ascii="Arial" w:eastAsia="Arial" w:hAnsi="Arial"/>
        </w:rPr>
      </w:pPr>
      <w:r>
        <w:rPr>
          <w:rFonts w:ascii="Arial" w:hAnsi="Arial"/>
        </w:rPr>
        <w:t xml:space="preserve">un dispositif pour contrôler la tension délivrée en aval aux équipements de radiocommande autorisés </w:t>
      </w:r>
      <w:r w:rsidR="004E4E43">
        <w:rPr>
          <w:rFonts w:ascii="Arial" w:hAnsi="Arial"/>
        </w:rPr>
        <w:t xml:space="preserve">comme </w:t>
      </w:r>
      <w:r>
        <w:rPr>
          <w:rFonts w:ascii="Arial" w:hAnsi="Arial"/>
        </w:rPr>
        <w:t>définis aux points (1) à (6) de la présente règle.</w:t>
      </w:r>
    </w:p>
    <w:p w14:paraId="23705BDB" w14:textId="77777777" w:rsidR="00294D10" w:rsidRDefault="00294D10" w:rsidP="006742C5">
      <w:pPr>
        <w:numPr>
          <w:ilvl w:val="0"/>
          <w:numId w:val="21"/>
        </w:numPr>
        <w:tabs>
          <w:tab w:val="left" w:pos="1280"/>
        </w:tabs>
        <w:spacing w:after="120" w:line="236" w:lineRule="auto"/>
        <w:ind w:left="1280" w:hanging="420"/>
        <w:jc w:val="both"/>
        <w:rPr>
          <w:rFonts w:ascii="Arial" w:eastAsia="Arial" w:hAnsi="Arial"/>
        </w:rPr>
      </w:pPr>
      <w:r>
        <w:rPr>
          <w:rFonts w:ascii="Arial" w:hAnsi="Arial"/>
        </w:rPr>
        <w:t xml:space="preserve">L'unité de contrôle du </w:t>
      </w:r>
      <w:r>
        <w:rPr>
          <w:rFonts w:ascii="Arial" w:hAnsi="Arial"/>
          <w:b/>
          <w:bCs/>
        </w:rPr>
        <w:t>safran</w:t>
      </w:r>
      <w:r>
        <w:rPr>
          <w:rFonts w:ascii="Arial" w:hAnsi="Arial"/>
        </w:rPr>
        <w:t xml:space="preserve"> et l'unité de contrôle des </w:t>
      </w:r>
      <w:r>
        <w:rPr>
          <w:rFonts w:ascii="Arial" w:hAnsi="Arial"/>
          <w:b/>
          <w:bCs/>
        </w:rPr>
        <w:t>écoutes</w:t>
      </w:r>
      <w:r>
        <w:rPr>
          <w:rFonts w:ascii="Arial" w:hAnsi="Arial"/>
        </w:rPr>
        <w:t xml:space="preserve"> peuvent contenir des roulements à billes et/ou à rouleaux.</w:t>
      </w:r>
    </w:p>
    <w:p w14:paraId="2880AE90" w14:textId="3A6319DE" w:rsidR="00294D10" w:rsidRDefault="00294D10" w:rsidP="006742C5">
      <w:pPr>
        <w:numPr>
          <w:ilvl w:val="0"/>
          <w:numId w:val="21"/>
        </w:numPr>
        <w:tabs>
          <w:tab w:val="left" w:pos="1280"/>
        </w:tabs>
        <w:spacing w:after="120" w:line="235" w:lineRule="auto"/>
        <w:ind w:left="1280" w:hanging="420"/>
        <w:jc w:val="both"/>
        <w:rPr>
          <w:rFonts w:ascii="Arial" w:eastAsia="Arial" w:hAnsi="Arial"/>
        </w:rPr>
      </w:pPr>
      <w:r>
        <w:rPr>
          <w:rFonts w:ascii="Arial" w:hAnsi="Arial"/>
        </w:rPr>
        <w:t xml:space="preserve">L'équipement de radiocommande peut être fixé par des attaches et des crochets et/ou par des matériaux </w:t>
      </w:r>
      <w:r w:rsidR="003B39C3">
        <w:rPr>
          <w:rFonts w:ascii="Arial" w:hAnsi="Arial"/>
        </w:rPr>
        <w:t>conformes à</w:t>
      </w:r>
      <w:r>
        <w:rPr>
          <w:rFonts w:ascii="Arial" w:hAnsi="Arial"/>
        </w:rPr>
        <w:t xml:space="preserve"> la règle D.2.1.</w:t>
      </w:r>
    </w:p>
    <w:p w14:paraId="6BB58128" w14:textId="77777777" w:rsidR="00294D10" w:rsidRDefault="00294D10" w:rsidP="009F01FE">
      <w:pPr>
        <w:spacing w:before="360" w:after="240" w:line="0" w:lineRule="atLeast"/>
        <w:jc w:val="both"/>
        <w:rPr>
          <w:rFonts w:ascii="Arial" w:eastAsia="Arial" w:hAnsi="Arial"/>
          <w:b/>
          <w:sz w:val="36"/>
        </w:rPr>
      </w:pPr>
      <w:r>
        <w:rPr>
          <w:rFonts w:ascii="Arial" w:hAnsi="Arial"/>
          <w:b/>
          <w:sz w:val="36"/>
        </w:rPr>
        <w:t>Section E – Appendices de coque</w:t>
      </w:r>
    </w:p>
    <w:p w14:paraId="2D28DA3D" w14:textId="77777777" w:rsidR="00294D10" w:rsidRDefault="00294D10" w:rsidP="00C84160">
      <w:pPr>
        <w:tabs>
          <w:tab w:val="left" w:pos="840"/>
        </w:tabs>
        <w:spacing w:before="360" w:after="120" w:line="0" w:lineRule="atLeast"/>
        <w:jc w:val="both"/>
        <w:rPr>
          <w:rFonts w:ascii="Arial" w:eastAsia="Arial" w:hAnsi="Arial"/>
          <w:b/>
          <w:sz w:val="28"/>
        </w:rPr>
      </w:pPr>
      <w:r>
        <w:rPr>
          <w:rFonts w:ascii="Arial" w:hAnsi="Arial"/>
          <w:b/>
          <w:sz w:val="28"/>
        </w:rPr>
        <w:t>E.1</w:t>
      </w:r>
      <w:r>
        <w:rPr>
          <w:rFonts w:ascii="Times New Roman" w:hAnsi="Times New Roman"/>
        </w:rPr>
        <w:tab/>
      </w:r>
      <w:r>
        <w:rPr>
          <w:rFonts w:ascii="Arial" w:hAnsi="Arial"/>
          <w:b/>
          <w:sz w:val="28"/>
        </w:rPr>
        <w:t>ÉLÉMENTS</w:t>
      </w:r>
    </w:p>
    <w:p w14:paraId="13490FA2" w14:textId="77777777" w:rsidR="00294D10" w:rsidRDefault="00294D10" w:rsidP="006742C5">
      <w:pPr>
        <w:tabs>
          <w:tab w:val="left" w:pos="840"/>
        </w:tabs>
        <w:spacing w:after="120"/>
        <w:jc w:val="both"/>
        <w:rPr>
          <w:rFonts w:ascii="Arial" w:eastAsia="Arial" w:hAnsi="Arial"/>
        </w:rPr>
      </w:pPr>
      <w:r>
        <w:rPr>
          <w:rFonts w:ascii="Arial" w:hAnsi="Arial"/>
        </w:rPr>
        <w:t>E.1.1</w:t>
      </w:r>
      <w:r>
        <w:rPr>
          <w:rFonts w:ascii="Arial" w:hAnsi="Arial"/>
        </w:rPr>
        <w:tab/>
        <w:t>OBLIGATOIRE</w:t>
      </w:r>
    </w:p>
    <w:p w14:paraId="74E9798A" w14:textId="77777777" w:rsidR="00294D10" w:rsidRDefault="00294D10" w:rsidP="006742C5">
      <w:pPr>
        <w:numPr>
          <w:ilvl w:val="0"/>
          <w:numId w:val="22"/>
        </w:numPr>
        <w:tabs>
          <w:tab w:val="left" w:pos="1280"/>
        </w:tabs>
        <w:spacing w:after="120"/>
        <w:ind w:left="1280" w:hanging="420"/>
        <w:jc w:val="both"/>
        <w:rPr>
          <w:rFonts w:ascii="Arial" w:eastAsia="Arial" w:hAnsi="Arial"/>
        </w:rPr>
      </w:pPr>
      <w:r>
        <w:rPr>
          <w:rFonts w:ascii="Arial" w:hAnsi="Arial"/>
        </w:rPr>
        <w:t xml:space="preserve">une </w:t>
      </w:r>
      <w:r>
        <w:rPr>
          <w:rFonts w:ascii="Arial" w:hAnsi="Arial"/>
          <w:b/>
          <w:bCs/>
        </w:rPr>
        <w:t>quille</w:t>
      </w:r>
      <w:r>
        <w:rPr>
          <w:rFonts w:ascii="Arial" w:hAnsi="Arial"/>
        </w:rPr>
        <w:t xml:space="preserve">, qui peut comprendre un </w:t>
      </w:r>
      <w:r>
        <w:rPr>
          <w:rFonts w:ascii="Arial" w:hAnsi="Arial"/>
          <w:b/>
          <w:bCs/>
        </w:rPr>
        <w:t>aileron</w:t>
      </w:r>
      <w:r>
        <w:rPr>
          <w:rFonts w:ascii="Arial" w:hAnsi="Arial"/>
        </w:rPr>
        <w:t xml:space="preserve"> et un </w:t>
      </w:r>
      <w:r>
        <w:rPr>
          <w:rFonts w:ascii="Arial" w:hAnsi="Arial"/>
          <w:b/>
          <w:bCs/>
        </w:rPr>
        <w:t>bulbe</w:t>
      </w:r>
      <w:r>
        <w:rPr>
          <w:rFonts w:ascii="Arial" w:hAnsi="Arial"/>
        </w:rPr>
        <w:t>,</w:t>
      </w:r>
    </w:p>
    <w:p w14:paraId="3BE88C1C" w14:textId="77777777" w:rsidR="00294D10" w:rsidRDefault="00294D10" w:rsidP="006742C5">
      <w:pPr>
        <w:numPr>
          <w:ilvl w:val="0"/>
          <w:numId w:val="22"/>
        </w:numPr>
        <w:tabs>
          <w:tab w:val="left" w:pos="1280"/>
        </w:tabs>
        <w:spacing w:after="120"/>
        <w:ind w:left="1280" w:hanging="420"/>
        <w:jc w:val="both"/>
        <w:rPr>
          <w:rFonts w:ascii="Arial" w:eastAsia="Arial" w:hAnsi="Arial"/>
        </w:rPr>
      </w:pPr>
      <w:r>
        <w:rPr>
          <w:rFonts w:ascii="Arial" w:hAnsi="Arial"/>
        </w:rPr>
        <w:t>un</w:t>
      </w:r>
      <w:r>
        <w:rPr>
          <w:rFonts w:ascii="Arial" w:hAnsi="Arial"/>
          <w:b/>
        </w:rPr>
        <w:t xml:space="preserve"> safran</w:t>
      </w:r>
      <w:r w:rsidRPr="00A53C93">
        <w:rPr>
          <w:rFonts w:ascii="Arial" w:hAnsi="Arial"/>
        </w:rPr>
        <w:t>.</w:t>
      </w:r>
    </w:p>
    <w:p w14:paraId="6353D414" w14:textId="77777777" w:rsidR="00294D10" w:rsidRDefault="00294D10" w:rsidP="00C84160">
      <w:pPr>
        <w:tabs>
          <w:tab w:val="left" w:pos="840"/>
        </w:tabs>
        <w:spacing w:before="360" w:after="120"/>
        <w:jc w:val="both"/>
        <w:rPr>
          <w:rFonts w:ascii="Arial" w:eastAsia="Arial" w:hAnsi="Arial"/>
          <w:b/>
          <w:sz w:val="28"/>
        </w:rPr>
      </w:pPr>
      <w:r>
        <w:rPr>
          <w:rFonts w:ascii="Arial" w:hAnsi="Arial"/>
          <w:b/>
          <w:sz w:val="28"/>
        </w:rPr>
        <w:t>E.2</w:t>
      </w:r>
      <w:r>
        <w:rPr>
          <w:rFonts w:ascii="Times New Roman" w:hAnsi="Times New Roman"/>
        </w:rPr>
        <w:tab/>
      </w:r>
      <w:r>
        <w:rPr>
          <w:rFonts w:ascii="Arial" w:hAnsi="Arial"/>
          <w:b/>
          <w:sz w:val="28"/>
        </w:rPr>
        <w:t>GÉNÉRALITÉS</w:t>
      </w:r>
    </w:p>
    <w:p w14:paraId="21FBEF2A" w14:textId="77777777" w:rsidR="00294D10" w:rsidRDefault="00294D10" w:rsidP="006742C5">
      <w:pPr>
        <w:tabs>
          <w:tab w:val="left" w:pos="840"/>
        </w:tabs>
        <w:spacing w:after="120"/>
        <w:jc w:val="both"/>
        <w:rPr>
          <w:rFonts w:ascii="Arial" w:eastAsia="Arial" w:hAnsi="Arial"/>
        </w:rPr>
      </w:pPr>
      <w:r>
        <w:rPr>
          <w:rFonts w:ascii="Arial" w:hAnsi="Arial"/>
        </w:rPr>
        <w:t xml:space="preserve">E.2.1 </w:t>
      </w:r>
      <w:r>
        <w:rPr>
          <w:rFonts w:ascii="Arial" w:hAnsi="Arial"/>
        </w:rPr>
        <w:tab/>
        <w:t>RÈGLES</w:t>
      </w:r>
    </w:p>
    <w:p w14:paraId="5912E750" w14:textId="497F0E33" w:rsidR="00294D10" w:rsidRDefault="00294D10" w:rsidP="006742C5">
      <w:pPr>
        <w:spacing w:after="120"/>
        <w:ind w:left="860"/>
        <w:jc w:val="both"/>
        <w:rPr>
          <w:rFonts w:ascii="Arial" w:eastAsia="Arial" w:hAnsi="Arial"/>
        </w:rPr>
      </w:pPr>
      <w:r>
        <w:rPr>
          <w:rFonts w:ascii="Arial" w:hAnsi="Arial"/>
        </w:rPr>
        <w:t xml:space="preserve">Les </w:t>
      </w:r>
      <w:r>
        <w:rPr>
          <w:rFonts w:ascii="Arial" w:hAnsi="Arial"/>
          <w:b/>
          <w:bCs/>
        </w:rPr>
        <w:t>appendices de coque</w:t>
      </w:r>
      <w:r>
        <w:rPr>
          <w:rFonts w:ascii="Arial" w:hAnsi="Arial"/>
        </w:rPr>
        <w:t xml:space="preserve"> doivent respecter les </w:t>
      </w:r>
      <w:r>
        <w:rPr>
          <w:rFonts w:ascii="Arial" w:hAnsi="Arial"/>
          <w:b/>
          <w:bCs/>
        </w:rPr>
        <w:t>règles de classe</w:t>
      </w:r>
      <w:r w:rsidR="006608BF">
        <w:rPr>
          <w:rFonts w:ascii="Arial" w:hAnsi="Arial"/>
        </w:rPr>
        <w:t xml:space="preserve"> en vigueur</w:t>
      </w:r>
      <w:r>
        <w:rPr>
          <w:rFonts w:ascii="Arial" w:hAnsi="Arial"/>
        </w:rPr>
        <w:t>.</w:t>
      </w:r>
    </w:p>
    <w:p w14:paraId="4540C5B9" w14:textId="77777777" w:rsidR="00294D10" w:rsidRDefault="00294D10" w:rsidP="006742C5">
      <w:pPr>
        <w:tabs>
          <w:tab w:val="left" w:pos="840"/>
        </w:tabs>
        <w:spacing w:after="120"/>
        <w:jc w:val="both"/>
        <w:rPr>
          <w:rFonts w:ascii="Arial" w:eastAsia="Arial" w:hAnsi="Arial"/>
        </w:rPr>
      </w:pPr>
      <w:r>
        <w:rPr>
          <w:rFonts w:ascii="Arial" w:hAnsi="Arial"/>
        </w:rPr>
        <w:t>E.2.2</w:t>
      </w:r>
      <w:r>
        <w:rPr>
          <w:rFonts w:ascii="Arial" w:hAnsi="Arial"/>
        </w:rPr>
        <w:tab/>
        <w:t>CONSTRUCTEURS</w:t>
      </w:r>
    </w:p>
    <w:p w14:paraId="60EE25FE" w14:textId="77777777" w:rsidR="00294D10" w:rsidRDefault="00294D10" w:rsidP="006742C5">
      <w:pPr>
        <w:spacing w:after="120"/>
        <w:ind w:left="860"/>
        <w:jc w:val="both"/>
        <w:rPr>
          <w:rFonts w:ascii="Arial" w:eastAsia="Arial" w:hAnsi="Arial"/>
        </w:rPr>
      </w:pPr>
      <w:r>
        <w:rPr>
          <w:rFonts w:ascii="Arial" w:hAnsi="Arial"/>
        </w:rPr>
        <w:t>Aucune licence n'est requise.</w:t>
      </w:r>
    </w:p>
    <w:p w14:paraId="15867775" w14:textId="77777777" w:rsidR="00294D10" w:rsidRDefault="00294D10" w:rsidP="00C84160">
      <w:pPr>
        <w:tabs>
          <w:tab w:val="left" w:pos="840"/>
        </w:tabs>
        <w:spacing w:before="360" w:after="120"/>
        <w:jc w:val="both"/>
        <w:rPr>
          <w:rFonts w:ascii="Arial" w:eastAsia="Arial" w:hAnsi="Arial"/>
          <w:b/>
          <w:sz w:val="28"/>
        </w:rPr>
      </w:pPr>
      <w:r>
        <w:rPr>
          <w:rFonts w:ascii="Arial" w:hAnsi="Arial"/>
          <w:b/>
          <w:sz w:val="28"/>
        </w:rPr>
        <w:t>E.3</w:t>
      </w:r>
      <w:r>
        <w:rPr>
          <w:rFonts w:ascii="Times New Roman" w:hAnsi="Times New Roman"/>
        </w:rPr>
        <w:tab/>
      </w:r>
      <w:r>
        <w:rPr>
          <w:rFonts w:ascii="Arial" w:hAnsi="Arial"/>
          <w:b/>
          <w:sz w:val="28"/>
        </w:rPr>
        <w:t>QUILLE ET SAFRAN</w:t>
      </w:r>
    </w:p>
    <w:p w14:paraId="62A1751B" w14:textId="77777777" w:rsidR="00294D10" w:rsidRDefault="00294D10" w:rsidP="006742C5">
      <w:pPr>
        <w:tabs>
          <w:tab w:val="left" w:pos="840"/>
        </w:tabs>
        <w:spacing w:after="120"/>
        <w:jc w:val="both"/>
        <w:rPr>
          <w:rFonts w:ascii="Arial" w:eastAsia="Arial" w:hAnsi="Arial"/>
        </w:rPr>
      </w:pPr>
      <w:r>
        <w:rPr>
          <w:rFonts w:ascii="Arial" w:hAnsi="Arial"/>
        </w:rPr>
        <w:t>E.3.1</w:t>
      </w:r>
      <w:r>
        <w:rPr>
          <w:rFonts w:ascii="Arial" w:hAnsi="Arial"/>
        </w:rPr>
        <w:tab/>
        <w:t>MATÉRIAUX</w:t>
      </w:r>
    </w:p>
    <w:p w14:paraId="67167016" w14:textId="77777777" w:rsidR="00294D10" w:rsidRDefault="00294D10" w:rsidP="006742C5">
      <w:pPr>
        <w:spacing w:after="120"/>
        <w:ind w:left="860"/>
        <w:jc w:val="both"/>
        <w:rPr>
          <w:rFonts w:ascii="Arial" w:eastAsia="Arial" w:hAnsi="Arial"/>
        </w:rPr>
      </w:pPr>
      <w:r>
        <w:rPr>
          <w:rFonts w:ascii="Arial" w:hAnsi="Arial"/>
        </w:rPr>
        <w:t>Les matériaux ne doivent pas avoir une densité supérieure à celle du plomb (11 340 kg/m3).</w:t>
      </w:r>
    </w:p>
    <w:p w14:paraId="62D6EFAE" w14:textId="77777777" w:rsidR="00294D10" w:rsidRDefault="00294D10" w:rsidP="006742C5">
      <w:pPr>
        <w:tabs>
          <w:tab w:val="left" w:pos="840"/>
        </w:tabs>
        <w:spacing w:after="120"/>
        <w:jc w:val="both"/>
        <w:rPr>
          <w:rFonts w:ascii="Arial" w:eastAsia="Arial" w:hAnsi="Arial"/>
        </w:rPr>
      </w:pPr>
      <w:r>
        <w:rPr>
          <w:rFonts w:ascii="Arial" w:hAnsi="Arial"/>
        </w:rPr>
        <w:t xml:space="preserve">E.3.2 </w:t>
      </w:r>
      <w:r>
        <w:rPr>
          <w:rFonts w:ascii="Arial" w:hAnsi="Arial"/>
        </w:rPr>
        <w:tab/>
        <w:t>CONSTRUCTION</w:t>
      </w:r>
    </w:p>
    <w:p w14:paraId="6AB5D16E" w14:textId="77777777" w:rsidR="00294D10" w:rsidRDefault="00294D10" w:rsidP="006742C5">
      <w:pPr>
        <w:spacing w:after="120"/>
        <w:ind w:left="860"/>
        <w:jc w:val="both"/>
        <w:rPr>
          <w:rFonts w:ascii="Arial" w:eastAsia="Arial" w:hAnsi="Arial"/>
        </w:rPr>
      </w:pPr>
      <w:r>
        <w:rPr>
          <w:rFonts w:ascii="Arial" w:hAnsi="Arial"/>
        </w:rPr>
        <w:t>La construction est libre et soumise aux points suivants :</w:t>
      </w:r>
    </w:p>
    <w:p w14:paraId="5C306664" w14:textId="77777777" w:rsidR="00294D10" w:rsidRDefault="00294D10" w:rsidP="006742C5">
      <w:pPr>
        <w:numPr>
          <w:ilvl w:val="0"/>
          <w:numId w:val="23"/>
        </w:numPr>
        <w:tabs>
          <w:tab w:val="left" w:pos="1280"/>
        </w:tabs>
        <w:spacing w:after="120"/>
        <w:ind w:left="1280" w:hanging="420"/>
        <w:jc w:val="both"/>
        <w:rPr>
          <w:rFonts w:ascii="Arial" w:eastAsia="Arial" w:hAnsi="Arial"/>
        </w:rPr>
      </w:pPr>
      <w:r>
        <w:rPr>
          <w:rFonts w:ascii="Arial" w:hAnsi="Arial"/>
        </w:rPr>
        <w:t xml:space="preserve">La </w:t>
      </w:r>
      <w:r>
        <w:rPr>
          <w:rFonts w:ascii="Arial" w:hAnsi="Arial"/>
          <w:b/>
          <w:bCs/>
        </w:rPr>
        <w:t>quille</w:t>
      </w:r>
      <w:r>
        <w:rPr>
          <w:rFonts w:ascii="Arial" w:hAnsi="Arial"/>
        </w:rPr>
        <w:t xml:space="preserve"> et le </w:t>
      </w:r>
      <w:r>
        <w:rPr>
          <w:rFonts w:ascii="Arial" w:hAnsi="Arial"/>
          <w:b/>
          <w:bCs/>
        </w:rPr>
        <w:t>safran</w:t>
      </w:r>
      <w:r>
        <w:rPr>
          <w:rFonts w:ascii="Arial" w:hAnsi="Arial"/>
        </w:rPr>
        <w:t xml:space="preserve"> doivent être démontables de la </w:t>
      </w:r>
      <w:r>
        <w:rPr>
          <w:rFonts w:ascii="Arial" w:hAnsi="Arial"/>
          <w:b/>
          <w:bCs/>
        </w:rPr>
        <w:t>coque</w:t>
      </w:r>
      <w:r>
        <w:rPr>
          <w:rFonts w:ascii="Arial" w:hAnsi="Arial"/>
        </w:rPr>
        <w:t>.</w:t>
      </w:r>
    </w:p>
    <w:p w14:paraId="47D4E6B7" w14:textId="77777777" w:rsidR="00294D10" w:rsidRDefault="00294D10" w:rsidP="006742C5">
      <w:pPr>
        <w:numPr>
          <w:ilvl w:val="0"/>
          <w:numId w:val="23"/>
        </w:numPr>
        <w:tabs>
          <w:tab w:val="left" w:pos="1280"/>
        </w:tabs>
        <w:spacing w:after="120"/>
        <w:ind w:left="1280" w:hanging="420"/>
        <w:jc w:val="both"/>
        <w:rPr>
          <w:rFonts w:ascii="Arial" w:eastAsia="Arial" w:hAnsi="Arial"/>
        </w:rPr>
      </w:pPr>
      <w:r>
        <w:rPr>
          <w:rFonts w:ascii="Arial" w:hAnsi="Arial"/>
        </w:rPr>
        <w:t xml:space="preserve">La </w:t>
      </w:r>
      <w:r>
        <w:rPr>
          <w:rFonts w:ascii="Arial" w:hAnsi="Arial"/>
          <w:b/>
          <w:bCs/>
        </w:rPr>
        <w:t>quille</w:t>
      </w:r>
      <w:r>
        <w:rPr>
          <w:rFonts w:ascii="Arial" w:hAnsi="Arial"/>
        </w:rPr>
        <w:t xml:space="preserve"> et le </w:t>
      </w:r>
      <w:r>
        <w:rPr>
          <w:rFonts w:ascii="Arial" w:hAnsi="Arial"/>
          <w:b/>
          <w:bCs/>
        </w:rPr>
        <w:t>safran</w:t>
      </w:r>
      <w:r>
        <w:rPr>
          <w:rFonts w:ascii="Arial" w:hAnsi="Arial"/>
        </w:rPr>
        <w:t xml:space="preserve"> ne doivent pas :</w:t>
      </w:r>
    </w:p>
    <w:p w14:paraId="4DA3D2E5" w14:textId="77777777" w:rsidR="00294D10" w:rsidRDefault="00294D10" w:rsidP="006742C5">
      <w:pPr>
        <w:numPr>
          <w:ilvl w:val="1"/>
          <w:numId w:val="23"/>
        </w:numPr>
        <w:tabs>
          <w:tab w:val="left" w:pos="1720"/>
        </w:tabs>
        <w:spacing w:after="120"/>
        <w:ind w:left="1720" w:hanging="435"/>
        <w:jc w:val="both"/>
        <w:rPr>
          <w:rFonts w:ascii="Arial" w:eastAsia="Arial" w:hAnsi="Arial"/>
        </w:rPr>
      </w:pPr>
      <w:r>
        <w:rPr>
          <w:rFonts w:ascii="Arial" w:hAnsi="Arial"/>
        </w:rPr>
        <w:t>être connectés,</w:t>
      </w:r>
    </w:p>
    <w:p w14:paraId="20DE81EC" w14:textId="77777777" w:rsidR="00294D10" w:rsidRDefault="00294D10" w:rsidP="006742C5">
      <w:pPr>
        <w:numPr>
          <w:ilvl w:val="1"/>
          <w:numId w:val="23"/>
        </w:numPr>
        <w:tabs>
          <w:tab w:val="left" w:pos="1720"/>
        </w:tabs>
        <w:spacing w:after="120"/>
        <w:ind w:left="1720" w:hanging="435"/>
        <w:jc w:val="both"/>
        <w:rPr>
          <w:rFonts w:ascii="Arial" w:eastAsia="Arial" w:hAnsi="Arial"/>
        </w:rPr>
      </w:pPr>
      <w:r>
        <w:rPr>
          <w:rFonts w:ascii="Arial" w:hAnsi="Arial"/>
        </w:rPr>
        <w:lastRenderedPageBreak/>
        <w:t>être articulés,</w:t>
      </w:r>
    </w:p>
    <w:p w14:paraId="132AEF56" w14:textId="77777777" w:rsidR="00294D10" w:rsidRDefault="00294D10" w:rsidP="006742C5">
      <w:pPr>
        <w:numPr>
          <w:ilvl w:val="1"/>
          <w:numId w:val="23"/>
        </w:numPr>
        <w:tabs>
          <w:tab w:val="left" w:pos="1720"/>
        </w:tabs>
        <w:spacing w:after="120"/>
        <w:ind w:left="1720" w:hanging="435"/>
        <w:jc w:val="both"/>
        <w:rPr>
          <w:rFonts w:ascii="Arial" w:eastAsia="Arial" w:hAnsi="Arial"/>
        </w:rPr>
      </w:pPr>
      <w:r>
        <w:rPr>
          <w:rFonts w:ascii="Arial" w:hAnsi="Arial"/>
        </w:rPr>
        <w:t>avoir d’ouvertures à travers lesquelles l'eau pourrait s’écouler lors de la navigation.</w:t>
      </w:r>
    </w:p>
    <w:p w14:paraId="712C7D59" w14:textId="77777777" w:rsidR="00294D10" w:rsidRDefault="00294D10" w:rsidP="006742C5">
      <w:pPr>
        <w:tabs>
          <w:tab w:val="left" w:pos="840"/>
        </w:tabs>
        <w:spacing w:after="120"/>
        <w:jc w:val="both"/>
        <w:rPr>
          <w:rFonts w:ascii="Arial" w:eastAsia="Arial" w:hAnsi="Arial"/>
        </w:rPr>
      </w:pPr>
      <w:r>
        <w:rPr>
          <w:rFonts w:ascii="Arial" w:hAnsi="Arial"/>
        </w:rPr>
        <w:t>E.3.3</w:t>
      </w:r>
      <w:r>
        <w:rPr>
          <w:rFonts w:ascii="Arial" w:hAnsi="Arial"/>
        </w:rPr>
        <w:tab/>
        <w:t>TECHNIQUES DE CONSTRUCTION</w:t>
      </w:r>
    </w:p>
    <w:p w14:paraId="52D1A7A2" w14:textId="77777777" w:rsidR="00294D10" w:rsidRDefault="00294D10" w:rsidP="00921209">
      <w:pPr>
        <w:spacing w:after="120"/>
        <w:ind w:left="851"/>
        <w:jc w:val="both"/>
        <w:rPr>
          <w:rFonts w:ascii="Arial" w:eastAsia="Arial" w:hAnsi="Arial"/>
        </w:rPr>
      </w:pPr>
      <w:r>
        <w:rPr>
          <w:rFonts w:ascii="Arial" w:hAnsi="Arial"/>
        </w:rPr>
        <w:t xml:space="preserve">Les techniques de construction pour constituer les </w:t>
      </w:r>
      <w:r>
        <w:rPr>
          <w:rFonts w:ascii="Arial" w:hAnsi="Arial"/>
          <w:b/>
          <w:bCs/>
        </w:rPr>
        <w:t>appendices de coque</w:t>
      </w:r>
      <w:r>
        <w:rPr>
          <w:rFonts w:ascii="Arial" w:hAnsi="Arial"/>
        </w:rPr>
        <w:t xml:space="preserve"> sont libres.</w:t>
      </w:r>
    </w:p>
    <w:p w14:paraId="5018C5B2" w14:textId="77777777" w:rsidR="00294D10" w:rsidRDefault="00294D10" w:rsidP="00C84160">
      <w:pPr>
        <w:tabs>
          <w:tab w:val="left" w:pos="720"/>
          <w:tab w:val="left" w:pos="7280"/>
        </w:tabs>
        <w:spacing w:before="360" w:after="120" w:line="0" w:lineRule="atLeast"/>
        <w:jc w:val="both"/>
        <w:rPr>
          <w:rFonts w:ascii="Times New Roman" w:eastAsia="Times New Roman" w:hAnsi="Times New Roman"/>
        </w:rPr>
      </w:pPr>
      <w:r>
        <w:rPr>
          <w:rFonts w:ascii="Arial" w:hAnsi="Arial"/>
          <w:b/>
          <w:sz w:val="28"/>
        </w:rPr>
        <w:t>E.4</w:t>
      </w:r>
      <w:r>
        <w:rPr>
          <w:rFonts w:ascii="Arial" w:hAnsi="Arial"/>
          <w:b/>
          <w:sz w:val="28"/>
        </w:rPr>
        <w:tab/>
        <w:t>QUILLE</w:t>
      </w:r>
      <w:r>
        <w:rPr>
          <w:rFonts w:ascii="Arial" w:hAnsi="Arial"/>
          <w:b/>
          <w:sz w:val="28"/>
        </w:rPr>
        <w:tab/>
      </w:r>
    </w:p>
    <w:p w14:paraId="61652151" w14:textId="77777777" w:rsidR="00294D10" w:rsidRDefault="00294D10" w:rsidP="006742C5">
      <w:pPr>
        <w:tabs>
          <w:tab w:val="left" w:pos="720"/>
          <w:tab w:val="right" w:pos="6804"/>
          <w:tab w:val="right" w:pos="9072"/>
        </w:tabs>
        <w:spacing w:after="120" w:line="0" w:lineRule="atLeast"/>
        <w:jc w:val="both"/>
        <w:rPr>
          <w:rFonts w:ascii="Times New Roman" w:eastAsia="Times New Roman" w:hAnsi="Times New Roman"/>
        </w:rPr>
      </w:pPr>
      <w:r>
        <w:rPr>
          <w:rFonts w:ascii="Arial" w:hAnsi="Arial"/>
        </w:rPr>
        <w:t>E.4.1</w:t>
      </w:r>
      <w:r>
        <w:rPr>
          <w:rFonts w:ascii="Arial" w:hAnsi="Arial"/>
        </w:rPr>
        <w:tab/>
        <w:t>DIMENSIONS</w:t>
      </w:r>
      <w:r>
        <w:rPr>
          <w:rFonts w:ascii="Arial" w:hAnsi="Arial"/>
        </w:rPr>
        <w:tab/>
      </w:r>
    </w:p>
    <w:p w14:paraId="7FBC1097" w14:textId="77777777" w:rsidR="00294D10" w:rsidRDefault="00294D10" w:rsidP="006742C5">
      <w:pPr>
        <w:tabs>
          <w:tab w:val="left" w:pos="720"/>
          <w:tab w:val="right" w:pos="6804"/>
          <w:tab w:val="right" w:pos="9072"/>
        </w:tabs>
        <w:spacing w:after="120" w:line="273" w:lineRule="exact"/>
        <w:jc w:val="both"/>
        <w:rPr>
          <w:rFonts w:ascii="Arial" w:eastAsia="Arial" w:hAnsi="Arial"/>
        </w:rPr>
      </w:pPr>
      <w:r>
        <w:rPr>
          <w:rFonts w:ascii="Times New Roman" w:hAnsi="Times New Roman"/>
          <w:sz w:val="23"/>
        </w:rPr>
        <w:tab/>
      </w:r>
      <w:r>
        <w:rPr>
          <w:rFonts w:ascii="Times New Roman" w:hAnsi="Times New Roman"/>
          <w:sz w:val="23"/>
        </w:rPr>
        <w:tab/>
      </w:r>
      <w:proofErr w:type="gramStart"/>
      <w:r>
        <w:rPr>
          <w:rFonts w:ascii="Arial" w:hAnsi="Arial"/>
        </w:rPr>
        <w:t>minimum</w:t>
      </w:r>
      <w:proofErr w:type="gramEnd"/>
      <w:r>
        <w:rPr>
          <w:rFonts w:ascii="Arial" w:hAnsi="Arial"/>
        </w:rPr>
        <w:tab/>
        <w:t>maximum</w:t>
      </w:r>
    </w:p>
    <w:p w14:paraId="6CD56DD5" w14:textId="2A50A2FB" w:rsidR="00294D10" w:rsidRDefault="00294D10" w:rsidP="00132F1C">
      <w:pPr>
        <w:tabs>
          <w:tab w:val="right" w:pos="9072"/>
        </w:tabs>
        <w:spacing w:after="120" w:line="0" w:lineRule="atLeast"/>
        <w:ind w:left="709"/>
        <w:rPr>
          <w:rFonts w:ascii="Arial" w:eastAsia="Arial" w:hAnsi="Arial"/>
        </w:rPr>
      </w:pPr>
      <w:r>
        <w:rPr>
          <w:rFonts w:ascii="Arial" w:hAnsi="Arial"/>
        </w:rPr>
        <w:t>La plus grande épaisseur</w:t>
      </w:r>
      <w:r w:rsidR="006608BF">
        <w:rPr>
          <w:rFonts w:ascii="Arial" w:hAnsi="Arial"/>
        </w:rPr>
        <w:t>,</w:t>
      </w:r>
      <w:r>
        <w:rPr>
          <w:rFonts w:ascii="Arial" w:hAnsi="Arial"/>
        </w:rPr>
        <w:t xml:space="preserve"> excepté dans </w:t>
      </w:r>
      <w:r w:rsidR="00132F1C">
        <w:rPr>
          <w:rFonts w:ascii="Arial" w:hAnsi="Arial"/>
        </w:rPr>
        <w:br/>
      </w:r>
      <w:r>
        <w:rPr>
          <w:rFonts w:ascii="Arial" w:hAnsi="Arial"/>
        </w:rPr>
        <w:t xml:space="preserve">les </w:t>
      </w:r>
      <w:r w:rsidR="000D56E8">
        <w:rPr>
          <w:rFonts w:ascii="Arial" w:hAnsi="Arial"/>
        </w:rPr>
        <w:t>60 </w:t>
      </w:r>
      <w:r>
        <w:rPr>
          <w:rFonts w:ascii="Arial" w:hAnsi="Arial"/>
        </w:rPr>
        <w:t>mm inférieurs</w:t>
      </w:r>
      <w:r w:rsidR="00C84160">
        <w:rPr>
          <w:rFonts w:ascii="Arial" w:hAnsi="Arial"/>
        </w:rPr>
        <w:t>……………………………………………………</w:t>
      </w:r>
      <w:proofErr w:type="gramStart"/>
      <w:r w:rsidR="00C84160">
        <w:rPr>
          <w:rFonts w:ascii="Arial" w:hAnsi="Arial"/>
        </w:rPr>
        <w:t>…….</w:t>
      </w:r>
      <w:proofErr w:type="gramEnd"/>
      <w:r w:rsidR="00C84160">
        <w:rPr>
          <w:rFonts w:ascii="Arial" w:hAnsi="Arial"/>
        </w:rPr>
        <w:t>.</w:t>
      </w:r>
      <w:r>
        <w:rPr>
          <w:rFonts w:ascii="Arial" w:hAnsi="Arial"/>
        </w:rPr>
        <w:tab/>
        <w:t>20 mm</w:t>
      </w:r>
    </w:p>
    <w:p w14:paraId="52E383AE" w14:textId="77777777" w:rsidR="00294D10" w:rsidRDefault="00294D10" w:rsidP="006608BF">
      <w:pPr>
        <w:spacing w:before="360" w:after="240"/>
        <w:jc w:val="both"/>
        <w:rPr>
          <w:rFonts w:ascii="Arial" w:eastAsia="Arial" w:hAnsi="Arial"/>
          <w:b/>
          <w:sz w:val="36"/>
        </w:rPr>
      </w:pPr>
      <w:r>
        <w:rPr>
          <w:rFonts w:ascii="Arial" w:hAnsi="Arial"/>
          <w:b/>
          <w:sz w:val="36"/>
        </w:rPr>
        <w:t>Section F – Gréement</w:t>
      </w:r>
    </w:p>
    <w:p w14:paraId="7D3F9B6D" w14:textId="77777777" w:rsidR="00294D10" w:rsidRDefault="00294D10" w:rsidP="006608BF">
      <w:pPr>
        <w:tabs>
          <w:tab w:val="left" w:pos="840"/>
        </w:tabs>
        <w:spacing w:before="360" w:after="120"/>
        <w:jc w:val="both"/>
        <w:rPr>
          <w:rFonts w:ascii="Arial" w:eastAsia="Arial" w:hAnsi="Arial"/>
          <w:b/>
          <w:sz w:val="28"/>
        </w:rPr>
      </w:pPr>
      <w:r>
        <w:rPr>
          <w:rFonts w:ascii="Arial" w:hAnsi="Arial"/>
          <w:b/>
          <w:sz w:val="28"/>
        </w:rPr>
        <w:t>F.1</w:t>
      </w:r>
      <w:r>
        <w:rPr>
          <w:rFonts w:ascii="Times New Roman" w:hAnsi="Times New Roman"/>
        </w:rPr>
        <w:tab/>
      </w:r>
      <w:r>
        <w:rPr>
          <w:rFonts w:ascii="Arial" w:hAnsi="Arial"/>
          <w:b/>
          <w:sz w:val="28"/>
        </w:rPr>
        <w:t>ÉLÉMENTS</w:t>
      </w:r>
    </w:p>
    <w:p w14:paraId="0C3A900C" w14:textId="77777777" w:rsidR="00294D10" w:rsidRDefault="00294D10" w:rsidP="006742C5">
      <w:pPr>
        <w:tabs>
          <w:tab w:val="left" w:pos="840"/>
        </w:tabs>
        <w:spacing w:after="120"/>
        <w:jc w:val="both"/>
        <w:rPr>
          <w:rFonts w:ascii="Arial" w:eastAsia="Arial" w:hAnsi="Arial"/>
        </w:rPr>
      </w:pPr>
      <w:r>
        <w:rPr>
          <w:rFonts w:ascii="Arial" w:hAnsi="Arial"/>
        </w:rPr>
        <w:t>F.1.1</w:t>
      </w:r>
      <w:r>
        <w:rPr>
          <w:rFonts w:ascii="Arial" w:hAnsi="Arial"/>
        </w:rPr>
        <w:tab/>
        <w:t>OBLIGATOIRE</w:t>
      </w:r>
      <w:r w:rsidR="00546F51">
        <w:rPr>
          <w:rFonts w:ascii="Arial" w:hAnsi="Arial"/>
        </w:rPr>
        <w:t>S</w:t>
      </w:r>
    </w:p>
    <w:p w14:paraId="3DB4E21E" w14:textId="77777777" w:rsidR="00294D10" w:rsidRDefault="00294D10" w:rsidP="006742C5">
      <w:pPr>
        <w:numPr>
          <w:ilvl w:val="0"/>
          <w:numId w:val="24"/>
        </w:numPr>
        <w:tabs>
          <w:tab w:val="left" w:pos="1280"/>
        </w:tabs>
        <w:spacing w:after="120"/>
        <w:ind w:left="1280" w:hanging="420"/>
        <w:jc w:val="both"/>
        <w:rPr>
          <w:rFonts w:ascii="Arial" w:eastAsia="Arial" w:hAnsi="Arial"/>
        </w:rPr>
      </w:pPr>
      <w:r>
        <w:rPr>
          <w:rFonts w:ascii="Arial" w:hAnsi="Arial"/>
          <w:b/>
          <w:bCs/>
        </w:rPr>
        <w:t>mât</w:t>
      </w:r>
      <w:r>
        <w:rPr>
          <w:rFonts w:ascii="Arial" w:hAnsi="Arial"/>
        </w:rPr>
        <w:t>,</w:t>
      </w:r>
    </w:p>
    <w:p w14:paraId="5F5376DB" w14:textId="77777777" w:rsidR="00294D10" w:rsidRDefault="00294D10" w:rsidP="006742C5">
      <w:pPr>
        <w:numPr>
          <w:ilvl w:val="0"/>
          <w:numId w:val="24"/>
        </w:numPr>
        <w:tabs>
          <w:tab w:val="left" w:pos="1280"/>
        </w:tabs>
        <w:spacing w:after="120"/>
        <w:ind w:left="1280" w:hanging="420"/>
        <w:jc w:val="both"/>
        <w:rPr>
          <w:rFonts w:ascii="Arial" w:eastAsia="Arial" w:hAnsi="Arial"/>
        </w:rPr>
      </w:pPr>
      <w:r>
        <w:rPr>
          <w:rFonts w:ascii="Arial" w:hAnsi="Arial"/>
          <w:b/>
          <w:bCs/>
        </w:rPr>
        <w:t>bôme de grand-voile</w:t>
      </w:r>
      <w:r>
        <w:rPr>
          <w:rFonts w:ascii="Arial" w:hAnsi="Arial"/>
        </w:rPr>
        <w:t>,</w:t>
      </w:r>
    </w:p>
    <w:p w14:paraId="2003A739" w14:textId="77777777" w:rsidR="00294D10" w:rsidRDefault="00294D10" w:rsidP="006742C5">
      <w:pPr>
        <w:numPr>
          <w:ilvl w:val="0"/>
          <w:numId w:val="24"/>
        </w:numPr>
        <w:tabs>
          <w:tab w:val="left" w:pos="1280"/>
        </w:tabs>
        <w:spacing w:after="120"/>
        <w:ind w:left="1280" w:hanging="420"/>
        <w:jc w:val="both"/>
        <w:rPr>
          <w:rFonts w:ascii="Arial" w:eastAsia="Arial" w:hAnsi="Arial"/>
        </w:rPr>
      </w:pPr>
      <w:r>
        <w:rPr>
          <w:rFonts w:ascii="Arial" w:hAnsi="Arial"/>
          <w:b/>
          <w:bCs/>
        </w:rPr>
        <w:t>bôme de foc</w:t>
      </w:r>
      <w:r>
        <w:rPr>
          <w:rFonts w:ascii="Arial" w:hAnsi="Arial"/>
        </w:rPr>
        <w:t>,</w:t>
      </w:r>
    </w:p>
    <w:p w14:paraId="4732EC41" w14:textId="77777777" w:rsidR="00294D10" w:rsidRDefault="00294D10" w:rsidP="006742C5">
      <w:pPr>
        <w:numPr>
          <w:ilvl w:val="0"/>
          <w:numId w:val="24"/>
        </w:numPr>
        <w:tabs>
          <w:tab w:val="left" w:pos="1280"/>
        </w:tabs>
        <w:spacing w:after="120"/>
        <w:ind w:left="1280" w:hanging="420"/>
        <w:jc w:val="both"/>
        <w:rPr>
          <w:rFonts w:ascii="Arial" w:eastAsia="Arial" w:hAnsi="Arial"/>
        </w:rPr>
      </w:pPr>
      <w:r>
        <w:rPr>
          <w:rFonts w:ascii="Arial" w:hAnsi="Arial"/>
          <w:b/>
          <w:bCs/>
        </w:rPr>
        <w:t>gréement dormant</w:t>
      </w:r>
      <w:r>
        <w:rPr>
          <w:rFonts w:ascii="Arial" w:hAnsi="Arial"/>
        </w:rPr>
        <w:t>,</w:t>
      </w:r>
    </w:p>
    <w:p w14:paraId="079E5C73" w14:textId="77777777" w:rsidR="00294D10" w:rsidRDefault="00294D10" w:rsidP="006742C5">
      <w:pPr>
        <w:numPr>
          <w:ilvl w:val="0"/>
          <w:numId w:val="24"/>
        </w:numPr>
        <w:tabs>
          <w:tab w:val="left" w:pos="1280"/>
        </w:tabs>
        <w:spacing w:after="120"/>
        <w:ind w:left="1280" w:hanging="420"/>
        <w:jc w:val="both"/>
        <w:rPr>
          <w:rFonts w:ascii="Arial" w:eastAsia="Arial" w:hAnsi="Arial"/>
        </w:rPr>
      </w:pPr>
      <w:r>
        <w:rPr>
          <w:rFonts w:ascii="Arial" w:hAnsi="Arial"/>
          <w:b/>
          <w:bCs/>
        </w:rPr>
        <w:t>gréement courant</w:t>
      </w:r>
      <w:r>
        <w:rPr>
          <w:rFonts w:ascii="Arial" w:hAnsi="Arial"/>
        </w:rPr>
        <w:t>,</w:t>
      </w:r>
    </w:p>
    <w:p w14:paraId="614D4B4B" w14:textId="77777777" w:rsidR="00294D10" w:rsidRDefault="00294D10" w:rsidP="006742C5">
      <w:pPr>
        <w:numPr>
          <w:ilvl w:val="0"/>
          <w:numId w:val="24"/>
        </w:numPr>
        <w:tabs>
          <w:tab w:val="left" w:pos="1280"/>
        </w:tabs>
        <w:spacing w:after="120"/>
        <w:ind w:left="1280" w:hanging="420"/>
        <w:jc w:val="both"/>
        <w:rPr>
          <w:rFonts w:ascii="Arial" w:eastAsia="Arial" w:hAnsi="Arial"/>
        </w:rPr>
      </w:pPr>
      <w:r>
        <w:rPr>
          <w:rFonts w:ascii="Arial" w:hAnsi="Arial"/>
        </w:rPr>
        <w:t>accastillage.</w:t>
      </w:r>
    </w:p>
    <w:p w14:paraId="6D4E59D4" w14:textId="77777777" w:rsidR="00294D10" w:rsidRDefault="00294D10" w:rsidP="006742C5">
      <w:pPr>
        <w:tabs>
          <w:tab w:val="left" w:pos="840"/>
        </w:tabs>
        <w:spacing w:after="120"/>
        <w:jc w:val="both"/>
        <w:rPr>
          <w:rFonts w:ascii="Arial" w:eastAsia="Arial" w:hAnsi="Arial"/>
          <w:b/>
          <w:sz w:val="28"/>
        </w:rPr>
      </w:pPr>
      <w:r>
        <w:rPr>
          <w:rFonts w:ascii="Arial" w:hAnsi="Arial"/>
          <w:b/>
          <w:sz w:val="28"/>
        </w:rPr>
        <w:t>F.2</w:t>
      </w:r>
      <w:r>
        <w:rPr>
          <w:rFonts w:ascii="Times New Roman" w:hAnsi="Times New Roman"/>
        </w:rPr>
        <w:tab/>
      </w:r>
      <w:r>
        <w:rPr>
          <w:rFonts w:ascii="Arial" w:hAnsi="Arial"/>
          <w:b/>
          <w:sz w:val="28"/>
        </w:rPr>
        <w:t>GÉNÉRALITÉS</w:t>
      </w:r>
    </w:p>
    <w:p w14:paraId="71D91532" w14:textId="77777777" w:rsidR="00294D10" w:rsidRDefault="00294D10" w:rsidP="006742C5">
      <w:pPr>
        <w:tabs>
          <w:tab w:val="left" w:pos="840"/>
        </w:tabs>
        <w:spacing w:after="120"/>
        <w:jc w:val="both"/>
        <w:rPr>
          <w:rFonts w:ascii="Arial" w:eastAsia="Arial" w:hAnsi="Arial"/>
        </w:rPr>
      </w:pPr>
      <w:r>
        <w:rPr>
          <w:rFonts w:ascii="Arial" w:hAnsi="Arial"/>
        </w:rPr>
        <w:t xml:space="preserve">F.2.1 </w:t>
      </w:r>
      <w:r>
        <w:rPr>
          <w:rFonts w:ascii="Arial" w:hAnsi="Arial"/>
        </w:rPr>
        <w:tab/>
        <w:t>RÈGLES</w:t>
      </w:r>
    </w:p>
    <w:p w14:paraId="300F10AF" w14:textId="77777777" w:rsidR="00294D10" w:rsidRDefault="00294D10" w:rsidP="006742C5">
      <w:pPr>
        <w:spacing w:after="120"/>
        <w:ind w:left="860"/>
        <w:jc w:val="both"/>
        <w:rPr>
          <w:rFonts w:ascii="Arial" w:eastAsia="Arial" w:hAnsi="Arial"/>
        </w:rPr>
      </w:pPr>
      <w:r>
        <w:rPr>
          <w:rFonts w:ascii="Arial" w:hAnsi="Arial"/>
        </w:rPr>
        <w:t xml:space="preserve">Les </w:t>
      </w:r>
      <w:r>
        <w:rPr>
          <w:rFonts w:ascii="Arial" w:hAnsi="Arial"/>
          <w:b/>
          <w:bCs/>
        </w:rPr>
        <w:t>gréements</w:t>
      </w:r>
      <w:r>
        <w:rPr>
          <w:rFonts w:ascii="Arial" w:hAnsi="Arial"/>
        </w:rPr>
        <w:t xml:space="preserve"> doivent être conformes aux </w:t>
      </w:r>
      <w:r>
        <w:rPr>
          <w:rFonts w:ascii="Arial" w:hAnsi="Arial"/>
          <w:b/>
          <w:bCs/>
        </w:rPr>
        <w:t>règles de classe</w:t>
      </w:r>
      <w:r>
        <w:rPr>
          <w:rFonts w:ascii="Arial" w:hAnsi="Arial"/>
        </w:rPr>
        <w:t xml:space="preserve"> en vigueur.</w:t>
      </w:r>
    </w:p>
    <w:p w14:paraId="4CFFC43E" w14:textId="77777777" w:rsidR="00294D10" w:rsidRDefault="00294D10" w:rsidP="006742C5">
      <w:pPr>
        <w:tabs>
          <w:tab w:val="left" w:pos="840"/>
        </w:tabs>
        <w:spacing w:after="120"/>
        <w:jc w:val="both"/>
        <w:rPr>
          <w:rFonts w:ascii="Arial" w:eastAsia="Arial" w:hAnsi="Arial"/>
        </w:rPr>
      </w:pPr>
      <w:r>
        <w:rPr>
          <w:rFonts w:ascii="Arial" w:hAnsi="Arial"/>
        </w:rPr>
        <w:t>F.2.2</w:t>
      </w:r>
      <w:r>
        <w:rPr>
          <w:rFonts w:ascii="Arial" w:hAnsi="Arial"/>
        </w:rPr>
        <w:tab/>
        <w:t>FABRICANTS</w:t>
      </w:r>
    </w:p>
    <w:p w14:paraId="0B1860FC" w14:textId="77777777" w:rsidR="00294D10" w:rsidRDefault="00294D10" w:rsidP="006742C5">
      <w:pPr>
        <w:spacing w:after="120"/>
        <w:ind w:left="860"/>
        <w:jc w:val="both"/>
        <w:rPr>
          <w:rFonts w:ascii="Arial" w:eastAsia="Arial" w:hAnsi="Arial"/>
        </w:rPr>
      </w:pPr>
      <w:r>
        <w:rPr>
          <w:rFonts w:ascii="Arial" w:hAnsi="Arial"/>
        </w:rPr>
        <w:t>Aucune licence n'est requise.</w:t>
      </w:r>
    </w:p>
    <w:p w14:paraId="414D4A96" w14:textId="77777777" w:rsidR="00294D10" w:rsidRDefault="00294D10" w:rsidP="006742C5">
      <w:pPr>
        <w:tabs>
          <w:tab w:val="left" w:pos="840"/>
        </w:tabs>
        <w:spacing w:after="120"/>
        <w:jc w:val="both"/>
        <w:rPr>
          <w:rFonts w:ascii="Arial" w:eastAsia="Arial" w:hAnsi="Arial"/>
        </w:rPr>
      </w:pPr>
      <w:r>
        <w:rPr>
          <w:rFonts w:ascii="Arial" w:hAnsi="Arial"/>
        </w:rPr>
        <w:t>F.2.3</w:t>
      </w:r>
      <w:r>
        <w:rPr>
          <w:rFonts w:ascii="Arial" w:hAnsi="Arial"/>
        </w:rPr>
        <w:tab/>
        <w:t>RESTRICTIONS</w:t>
      </w:r>
    </w:p>
    <w:p w14:paraId="4D332852" w14:textId="77777777" w:rsidR="00294D10" w:rsidRDefault="00294D10" w:rsidP="006742C5">
      <w:pPr>
        <w:spacing w:after="120"/>
        <w:ind w:left="820"/>
        <w:jc w:val="both"/>
        <w:rPr>
          <w:rFonts w:ascii="Arial" w:eastAsia="Arial" w:hAnsi="Arial"/>
        </w:rPr>
      </w:pPr>
      <w:r>
        <w:rPr>
          <w:rFonts w:ascii="Arial" w:hAnsi="Arial"/>
        </w:rPr>
        <w:t>La fonction des éléments doit être limitée à leur usage normal.</w:t>
      </w:r>
    </w:p>
    <w:p w14:paraId="3E9EA4BC" w14:textId="223BF6D5" w:rsidR="00294D10" w:rsidRDefault="00294D10" w:rsidP="00546F51">
      <w:pPr>
        <w:spacing w:after="120"/>
        <w:rPr>
          <w:rFonts w:ascii="Arial" w:eastAsia="Arial" w:hAnsi="Arial"/>
        </w:rPr>
      </w:pPr>
      <w:r>
        <w:rPr>
          <w:rFonts w:ascii="Arial" w:hAnsi="Arial"/>
        </w:rPr>
        <w:t xml:space="preserve">F.2.4 </w:t>
      </w:r>
      <w:r>
        <w:rPr>
          <w:rFonts w:ascii="Arial" w:hAnsi="Arial"/>
        </w:rPr>
        <w:tab/>
        <w:t>CONSTRUCTION</w:t>
      </w:r>
    </w:p>
    <w:p w14:paraId="67229D0E" w14:textId="77777777" w:rsidR="00294D10" w:rsidRDefault="00294D10" w:rsidP="006742C5">
      <w:pPr>
        <w:numPr>
          <w:ilvl w:val="0"/>
          <w:numId w:val="25"/>
        </w:numPr>
        <w:tabs>
          <w:tab w:val="left" w:pos="1280"/>
        </w:tabs>
        <w:spacing w:after="120"/>
        <w:ind w:left="1280" w:hanging="420"/>
        <w:jc w:val="both"/>
        <w:rPr>
          <w:rFonts w:ascii="Arial" w:eastAsia="Arial" w:hAnsi="Arial"/>
        </w:rPr>
      </w:pPr>
      <w:r>
        <w:rPr>
          <w:rFonts w:ascii="Arial" w:hAnsi="Arial"/>
        </w:rPr>
        <w:t>L’accastillage et/ou les bouts de réglage peuvent être combinés tant que leur fonction n’est pas étendue au-delà de ce qui est autorisé.</w:t>
      </w:r>
    </w:p>
    <w:p w14:paraId="35F01D58" w14:textId="77777777" w:rsidR="00294D10" w:rsidRDefault="00294D10" w:rsidP="006742C5">
      <w:pPr>
        <w:numPr>
          <w:ilvl w:val="0"/>
          <w:numId w:val="25"/>
        </w:numPr>
        <w:tabs>
          <w:tab w:val="left" w:pos="1280"/>
        </w:tabs>
        <w:spacing w:after="120"/>
        <w:ind w:left="1280" w:hanging="420"/>
        <w:jc w:val="both"/>
        <w:rPr>
          <w:rFonts w:ascii="Arial" w:eastAsia="Arial" w:hAnsi="Arial"/>
        </w:rPr>
      </w:pPr>
      <w:r>
        <w:rPr>
          <w:rFonts w:ascii="Arial" w:hAnsi="Arial"/>
        </w:rPr>
        <w:t xml:space="preserve">Le positionnement des éléments ainsi que la longueur et la tension du </w:t>
      </w:r>
      <w:r>
        <w:rPr>
          <w:rFonts w:ascii="Arial" w:hAnsi="Arial"/>
          <w:b/>
          <w:bCs/>
        </w:rPr>
        <w:t>gréement</w:t>
      </w:r>
      <w:r>
        <w:rPr>
          <w:rFonts w:ascii="Arial" w:hAnsi="Arial"/>
        </w:rPr>
        <w:t xml:space="preserve"> peuvent être réglables, sauf dispositions contraires.</w:t>
      </w:r>
    </w:p>
    <w:p w14:paraId="57A28B17" w14:textId="7EDBB0DB" w:rsidR="00294D10" w:rsidRDefault="00294D10" w:rsidP="006742C5">
      <w:pPr>
        <w:numPr>
          <w:ilvl w:val="0"/>
          <w:numId w:val="25"/>
        </w:numPr>
        <w:tabs>
          <w:tab w:val="left" w:pos="1280"/>
        </w:tabs>
        <w:spacing w:after="120"/>
        <w:ind w:left="1280" w:hanging="420"/>
        <w:jc w:val="both"/>
        <w:rPr>
          <w:rFonts w:ascii="Arial" w:eastAsia="Arial" w:hAnsi="Arial"/>
        </w:rPr>
      </w:pPr>
      <w:r>
        <w:rPr>
          <w:rFonts w:ascii="Arial" w:hAnsi="Arial"/>
        </w:rPr>
        <w:t xml:space="preserve">Des roulements à billes et/ou à rouleaux peuvent être utilisés pour </w:t>
      </w:r>
      <w:r w:rsidRPr="002B42CE">
        <w:rPr>
          <w:rFonts w:ascii="Arial" w:hAnsi="Arial"/>
        </w:rPr>
        <w:t>l’accastillage</w:t>
      </w:r>
      <w:r w:rsidR="002061D5" w:rsidRPr="002B42CE">
        <w:rPr>
          <w:rFonts w:ascii="Arial" w:hAnsi="Arial"/>
        </w:rPr>
        <w:t xml:space="preserve"> de fixation</w:t>
      </w:r>
      <w:r w:rsidRPr="002B42CE">
        <w:rPr>
          <w:rFonts w:ascii="Arial" w:hAnsi="Arial"/>
        </w:rPr>
        <w:t xml:space="preserve"> d</w:t>
      </w:r>
      <w:r w:rsidR="002061D5" w:rsidRPr="002B42CE">
        <w:rPr>
          <w:rFonts w:ascii="Arial" w:hAnsi="Arial"/>
        </w:rPr>
        <w:t>u</w:t>
      </w:r>
      <w:r w:rsidRPr="002B42CE">
        <w:rPr>
          <w:rFonts w:ascii="Arial" w:hAnsi="Arial"/>
        </w:rPr>
        <w:t xml:space="preserve"> </w:t>
      </w:r>
      <w:r w:rsidR="0009126A" w:rsidRPr="0009126A">
        <w:rPr>
          <w:rFonts w:ascii="Arial" w:hAnsi="Arial"/>
          <w:u w:val="single"/>
        </w:rPr>
        <w:t>hale-bas</w:t>
      </w:r>
      <w:r w:rsidRPr="002B42CE">
        <w:rPr>
          <w:rFonts w:ascii="Arial" w:hAnsi="Arial"/>
        </w:rPr>
        <w:t>,</w:t>
      </w:r>
      <w:r w:rsidRPr="002061D5">
        <w:rPr>
          <w:rFonts w:ascii="Arial" w:hAnsi="Arial"/>
        </w:rPr>
        <w:t xml:space="preserve"> le vît de mulet, les poulies </w:t>
      </w:r>
      <w:r>
        <w:rPr>
          <w:rFonts w:ascii="Arial" w:hAnsi="Arial"/>
        </w:rPr>
        <w:t>d’</w:t>
      </w:r>
      <w:r>
        <w:rPr>
          <w:rFonts w:ascii="Arial" w:hAnsi="Arial"/>
          <w:b/>
          <w:bCs/>
        </w:rPr>
        <w:t>écoute de grand-voile</w:t>
      </w:r>
      <w:r>
        <w:rPr>
          <w:rFonts w:ascii="Arial" w:hAnsi="Arial"/>
        </w:rPr>
        <w:t xml:space="preserve"> et de </w:t>
      </w:r>
      <w:r>
        <w:rPr>
          <w:rFonts w:ascii="Arial" w:hAnsi="Arial"/>
          <w:b/>
          <w:bCs/>
        </w:rPr>
        <w:t>foc</w:t>
      </w:r>
      <w:r>
        <w:rPr>
          <w:rFonts w:ascii="Arial" w:hAnsi="Arial"/>
        </w:rPr>
        <w:t xml:space="preserve">, du pivot de </w:t>
      </w:r>
      <w:r>
        <w:rPr>
          <w:rFonts w:ascii="Arial" w:hAnsi="Arial"/>
          <w:b/>
          <w:bCs/>
        </w:rPr>
        <w:t>bôme de foc</w:t>
      </w:r>
      <w:r>
        <w:rPr>
          <w:rFonts w:ascii="Arial" w:hAnsi="Arial"/>
        </w:rPr>
        <w:t>.</w:t>
      </w:r>
    </w:p>
    <w:p w14:paraId="11BECE32" w14:textId="7B0AEF21" w:rsidR="00294D10" w:rsidRDefault="00294D10" w:rsidP="006742C5">
      <w:pPr>
        <w:numPr>
          <w:ilvl w:val="0"/>
          <w:numId w:val="25"/>
        </w:numPr>
        <w:tabs>
          <w:tab w:val="left" w:pos="1220"/>
        </w:tabs>
        <w:spacing w:after="120"/>
        <w:ind w:left="1220" w:hanging="360"/>
        <w:jc w:val="both"/>
        <w:rPr>
          <w:rFonts w:ascii="Arial" w:eastAsia="Arial" w:hAnsi="Arial"/>
        </w:rPr>
      </w:pPr>
      <w:r>
        <w:rPr>
          <w:rFonts w:ascii="Arial" w:hAnsi="Arial"/>
        </w:rPr>
        <w:t xml:space="preserve">Lorsque </w:t>
      </w:r>
      <w:r w:rsidRPr="002B42CE">
        <w:rPr>
          <w:rFonts w:ascii="Arial" w:hAnsi="Arial"/>
        </w:rPr>
        <w:t xml:space="preserve">l’accastillage de </w:t>
      </w:r>
      <w:r w:rsidR="002061D5" w:rsidRPr="002B42CE">
        <w:rPr>
          <w:rFonts w:ascii="Arial" w:hAnsi="Arial"/>
        </w:rPr>
        <w:t xml:space="preserve">fixation du </w:t>
      </w:r>
      <w:r w:rsidR="0009126A" w:rsidRPr="0009126A">
        <w:rPr>
          <w:rFonts w:ascii="Arial" w:hAnsi="Arial"/>
          <w:u w:val="single"/>
        </w:rPr>
        <w:t>hale-bas</w:t>
      </w:r>
      <w:r>
        <w:rPr>
          <w:rFonts w:ascii="Arial" w:hAnsi="Arial"/>
        </w:rPr>
        <w:t xml:space="preserve"> </w:t>
      </w:r>
      <w:r w:rsidR="0009126A">
        <w:rPr>
          <w:rFonts w:ascii="Arial" w:hAnsi="Arial"/>
        </w:rPr>
        <w:t xml:space="preserve">de </w:t>
      </w:r>
      <w:r w:rsidR="0009126A" w:rsidRPr="0009126A">
        <w:rPr>
          <w:rFonts w:ascii="Arial" w:hAnsi="Arial"/>
          <w:b/>
          <w:bCs/>
        </w:rPr>
        <w:t>m</w:t>
      </w:r>
      <w:r w:rsidR="0009126A">
        <w:rPr>
          <w:rFonts w:ascii="Arial" w:hAnsi="Arial"/>
          <w:b/>
          <w:bCs/>
        </w:rPr>
        <w:t>â</w:t>
      </w:r>
      <w:r w:rsidR="0009126A" w:rsidRPr="0009126A">
        <w:rPr>
          <w:rFonts w:ascii="Arial" w:hAnsi="Arial"/>
          <w:b/>
          <w:bCs/>
        </w:rPr>
        <w:t>t</w:t>
      </w:r>
      <w:r w:rsidR="0009126A">
        <w:rPr>
          <w:rFonts w:ascii="Arial" w:hAnsi="Arial"/>
        </w:rPr>
        <w:t xml:space="preserve"> </w:t>
      </w:r>
      <w:r>
        <w:rPr>
          <w:rFonts w:ascii="Arial" w:hAnsi="Arial"/>
        </w:rPr>
        <w:t>et/ou le vît de mulet</w:t>
      </w:r>
      <w:r w:rsidR="0009126A">
        <w:rPr>
          <w:rFonts w:ascii="Arial" w:hAnsi="Arial"/>
        </w:rPr>
        <w:t> :</w:t>
      </w:r>
    </w:p>
    <w:p w14:paraId="5FF909A9" w14:textId="77777777" w:rsidR="00294D10" w:rsidRPr="002061D5" w:rsidRDefault="00294D10" w:rsidP="006742C5">
      <w:pPr>
        <w:numPr>
          <w:ilvl w:val="1"/>
          <w:numId w:val="25"/>
        </w:numPr>
        <w:tabs>
          <w:tab w:val="left" w:pos="1640"/>
        </w:tabs>
        <w:spacing w:after="120"/>
        <w:ind w:left="1640" w:hanging="355"/>
        <w:jc w:val="both"/>
        <w:rPr>
          <w:rFonts w:ascii="Arial" w:eastAsia="Arial" w:hAnsi="Arial"/>
        </w:rPr>
      </w:pPr>
      <w:proofErr w:type="gramStart"/>
      <w:r w:rsidRPr="002061D5">
        <w:rPr>
          <w:rFonts w:ascii="Arial" w:hAnsi="Arial"/>
        </w:rPr>
        <w:t>sont</w:t>
      </w:r>
      <w:proofErr w:type="gramEnd"/>
      <w:r w:rsidRPr="002061D5">
        <w:rPr>
          <w:rFonts w:ascii="Arial" w:hAnsi="Arial"/>
        </w:rPr>
        <w:t xml:space="preserve"> </w:t>
      </w:r>
      <w:r w:rsidR="00A329AF">
        <w:rPr>
          <w:rFonts w:ascii="Arial" w:hAnsi="Arial"/>
        </w:rPr>
        <w:t>en surface (exposés),</w:t>
      </w:r>
    </w:p>
    <w:p w14:paraId="6FF48CC1" w14:textId="77777777" w:rsidR="00294D10" w:rsidRDefault="00294D10" w:rsidP="006742C5">
      <w:pPr>
        <w:numPr>
          <w:ilvl w:val="1"/>
          <w:numId w:val="25"/>
        </w:numPr>
        <w:tabs>
          <w:tab w:val="left" w:pos="1640"/>
        </w:tabs>
        <w:spacing w:after="120"/>
        <w:ind w:left="1640" w:hanging="355"/>
        <w:jc w:val="both"/>
        <w:rPr>
          <w:rFonts w:ascii="Arial" w:eastAsia="Arial" w:hAnsi="Arial"/>
        </w:rPr>
      </w:pPr>
      <w:r>
        <w:rPr>
          <w:rFonts w:ascii="Arial" w:hAnsi="Arial"/>
        </w:rPr>
        <w:lastRenderedPageBreak/>
        <w:t>ne sont pas de section transversale circulaire,</w:t>
      </w:r>
    </w:p>
    <w:p w14:paraId="13C8CBB1" w14:textId="77777777" w:rsidR="00294D10" w:rsidRDefault="00294D10" w:rsidP="006742C5">
      <w:pPr>
        <w:numPr>
          <w:ilvl w:val="1"/>
          <w:numId w:val="25"/>
        </w:numPr>
        <w:tabs>
          <w:tab w:val="left" w:pos="1640"/>
        </w:tabs>
        <w:spacing w:after="120"/>
        <w:ind w:left="1640" w:hanging="355"/>
        <w:jc w:val="both"/>
        <w:rPr>
          <w:rFonts w:ascii="Arial" w:eastAsia="Arial" w:hAnsi="Arial"/>
        </w:rPr>
      </w:pPr>
      <w:r>
        <w:rPr>
          <w:rFonts w:ascii="Arial" w:hAnsi="Arial"/>
        </w:rPr>
        <w:t>tournent,</w:t>
      </w:r>
    </w:p>
    <w:p w14:paraId="193AF748" w14:textId="77777777" w:rsidR="00294D10" w:rsidRDefault="00294D10" w:rsidP="006742C5">
      <w:pPr>
        <w:spacing w:after="120"/>
        <w:ind w:left="1280"/>
        <w:jc w:val="both"/>
        <w:rPr>
          <w:rFonts w:ascii="Arial" w:eastAsia="Arial" w:hAnsi="Arial"/>
        </w:rPr>
      </w:pPr>
      <w:proofErr w:type="gramStart"/>
      <w:r>
        <w:rPr>
          <w:rFonts w:ascii="Arial" w:hAnsi="Arial"/>
        </w:rPr>
        <w:t>ils</w:t>
      </w:r>
      <w:proofErr w:type="gramEnd"/>
      <w:r>
        <w:rPr>
          <w:rFonts w:ascii="Arial" w:hAnsi="Arial"/>
        </w:rPr>
        <w:t xml:space="preserve"> ne doivent pas dépasser </w:t>
      </w:r>
      <w:r w:rsidR="000D56E8">
        <w:rPr>
          <w:rFonts w:ascii="Arial" w:hAnsi="Arial"/>
        </w:rPr>
        <w:t>20 </w:t>
      </w:r>
      <w:r>
        <w:rPr>
          <w:rFonts w:ascii="Arial" w:hAnsi="Arial"/>
        </w:rPr>
        <w:t>mm dans toute section transversale perpendiculaire à l'axe de rotation.</w:t>
      </w:r>
    </w:p>
    <w:p w14:paraId="062D3E8E" w14:textId="77777777" w:rsidR="000B09B6" w:rsidRDefault="000B09B6" w:rsidP="006742C5">
      <w:pPr>
        <w:tabs>
          <w:tab w:val="left" w:pos="840"/>
        </w:tabs>
        <w:spacing w:line="0" w:lineRule="atLeast"/>
        <w:jc w:val="both"/>
        <w:rPr>
          <w:rFonts w:ascii="Arial" w:eastAsia="Arial" w:hAnsi="Arial"/>
        </w:rPr>
      </w:pPr>
      <w:r>
        <w:rPr>
          <w:rFonts w:ascii="Arial" w:hAnsi="Arial"/>
        </w:rPr>
        <w:t>F.2.5</w:t>
      </w:r>
      <w:r>
        <w:rPr>
          <w:rFonts w:ascii="Arial" w:hAnsi="Arial"/>
        </w:rPr>
        <w:tab/>
        <w:t>TECHNIQUES DE CONSTRUCTION</w:t>
      </w:r>
    </w:p>
    <w:p w14:paraId="10C5864F" w14:textId="77777777" w:rsidR="000B09B6" w:rsidRDefault="000B09B6" w:rsidP="000B09B6">
      <w:pPr>
        <w:spacing w:line="58" w:lineRule="exact"/>
        <w:rPr>
          <w:rFonts w:ascii="Times New Roman" w:eastAsia="Times New Roman" w:hAnsi="Times New Roman"/>
        </w:rPr>
      </w:pPr>
    </w:p>
    <w:p w14:paraId="04BE4B6F" w14:textId="77777777" w:rsidR="000B09B6" w:rsidRDefault="000B09B6" w:rsidP="0041035D">
      <w:pPr>
        <w:spacing w:after="120" w:line="0" w:lineRule="atLeast"/>
        <w:ind w:left="862"/>
        <w:rPr>
          <w:rFonts w:ascii="Arial" w:hAnsi="Arial"/>
        </w:rPr>
      </w:pPr>
      <w:r>
        <w:rPr>
          <w:rFonts w:ascii="Arial" w:hAnsi="Arial"/>
        </w:rPr>
        <w:t xml:space="preserve">Les techniques de construction pour assembler les </w:t>
      </w:r>
      <w:r>
        <w:rPr>
          <w:rFonts w:ascii="Arial" w:hAnsi="Arial"/>
          <w:b/>
          <w:bCs/>
        </w:rPr>
        <w:t>gréements</w:t>
      </w:r>
      <w:r>
        <w:rPr>
          <w:rFonts w:ascii="Arial" w:hAnsi="Arial"/>
        </w:rPr>
        <w:t xml:space="preserve"> sont libres.</w:t>
      </w:r>
    </w:p>
    <w:p w14:paraId="1AAD2D9E" w14:textId="3F22498A" w:rsidR="0009126A" w:rsidRDefault="0009126A" w:rsidP="0009126A">
      <w:pPr>
        <w:tabs>
          <w:tab w:val="left" w:pos="840"/>
        </w:tabs>
        <w:spacing w:line="0" w:lineRule="atLeast"/>
        <w:jc w:val="both"/>
        <w:rPr>
          <w:rFonts w:ascii="Arial" w:hAnsi="Arial"/>
        </w:rPr>
      </w:pPr>
      <w:r>
        <w:rPr>
          <w:rFonts w:ascii="Arial" w:hAnsi="Arial"/>
        </w:rPr>
        <w:t>F.2.6</w:t>
      </w:r>
      <w:r>
        <w:rPr>
          <w:rFonts w:ascii="Arial" w:hAnsi="Arial"/>
        </w:rPr>
        <w:tab/>
      </w:r>
      <w:r w:rsidR="00BC693D">
        <w:rPr>
          <w:rFonts w:ascii="Arial" w:hAnsi="Arial"/>
        </w:rPr>
        <w:t>CONTRÔLE DE CERTIFICATION</w:t>
      </w:r>
    </w:p>
    <w:p w14:paraId="66D151CD" w14:textId="77777777" w:rsidR="00BC693D" w:rsidRPr="00BC693D" w:rsidRDefault="00BC693D" w:rsidP="00BC693D">
      <w:pPr>
        <w:spacing w:before="120" w:after="120"/>
        <w:ind w:left="851"/>
        <w:rPr>
          <w:rFonts w:ascii="Arial" w:eastAsia="Arial" w:hAnsi="Arial"/>
        </w:rPr>
      </w:pPr>
      <w:r w:rsidRPr="00BC693D">
        <w:rPr>
          <w:rFonts w:ascii="Arial" w:hAnsi="Arial"/>
        </w:rPr>
        <w:t xml:space="preserve">Les mesures entre </w:t>
      </w:r>
    </w:p>
    <w:p w14:paraId="073C14BF" w14:textId="0DF2E32F" w:rsidR="00BC693D" w:rsidRPr="00BC693D" w:rsidRDefault="00BC693D" w:rsidP="00BC693D">
      <w:pPr>
        <w:numPr>
          <w:ilvl w:val="0"/>
          <w:numId w:val="56"/>
        </w:numPr>
        <w:tabs>
          <w:tab w:val="left" w:pos="1280"/>
        </w:tabs>
        <w:spacing w:after="120"/>
        <w:ind w:left="1276" w:hanging="425"/>
        <w:jc w:val="both"/>
        <w:rPr>
          <w:rFonts w:ascii="Arial" w:eastAsia="Arial" w:hAnsi="Arial"/>
        </w:rPr>
      </w:pPr>
      <w:r w:rsidRPr="00BC693D">
        <w:rPr>
          <w:rFonts w:ascii="Arial" w:hAnsi="Arial"/>
        </w:rPr>
        <w:t xml:space="preserve">Le </w:t>
      </w:r>
      <w:r w:rsidRPr="00BC693D">
        <w:rPr>
          <w:rFonts w:ascii="Arial" w:hAnsi="Arial"/>
          <w:b/>
          <w:bCs/>
        </w:rPr>
        <w:t>point supérieur</w:t>
      </w:r>
      <w:r w:rsidRPr="00BC693D">
        <w:rPr>
          <w:rFonts w:ascii="Arial" w:hAnsi="Arial"/>
        </w:rPr>
        <w:t xml:space="preserve"> et le </w:t>
      </w:r>
      <w:r w:rsidRPr="00BC693D">
        <w:rPr>
          <w:rFonts w:ascii="Arial" w:hAnsi="Arial"/>
          <w:b/>
          <w:bCs/>
        </w:rPr>
        <w:t>point inférieur</w:t>
      </w:r>
      <w:r w:rsidRPr="00BC693D">
        <w:rPr>
          <w:rFonts w:ascii="Arial" w:hAnsi="Arial"/>
        </w:rPr>
        <w:t xml:space="preserve"> devront être prises entre les points identifiés par les intersections des </w:t>
      </w:r>
      <w:r w:rsidRPr="00BC693D">
        <w:rPr>
          <w:rFonts w:ascii="Arial" w:hAnsi="Arial"/>
          <w:b/>
          <w:bCs/>
        </w:rPr>
        <w:t>marques limites</w:t>
      </w:r>
      <w:r w:rsidRPr="00BC693D">
        <w:rPr>
          <w:rFonts w:ascii="Arial" w:hAnsi="Arial"/>
        </w:rPr>
        <w:t xml:space="preserve"> correspondantes et l’axe du m</w:t>
      </w:r>
      <w:r>
        <w:rPr>
          <w:rFonts w:ascii="Arial" w:hAnsi="Arial"/>
        </w:rPr>
        <w:t>â</w:t>
      </w:r>
      <w:r w:rsidRPr="00BC693D">
        <w:rPr>
          <w:rFonts w:ascii="Arial" w:hAnsi="Arial"/>
        </w:rPr>
        <w:t xml:space="preserve">t à l’arrière du </w:t>
      </w:r>
      <w:r w:rsidRPr="00BC693D">
        <w:rPr>
          <w:rFonts w:ascii="Arial" w:hAnsi="Arial"/>
          <w:b/>
          <w:bCs/>
        </w:rPr>
        <w:t>m</w:t>
      </w:r>
      <w:r>
        <w:rPr>
          <w:rFonts w:ascii="Arial" w:hAnsi="Arial"/>
          <w:b/>
          <w:bCs/>
        </w:rPr>
        <w:t>â</w:t>
      </w:r>
      <w:r w:rsidRPr="00BC693D">
        <w:rPr>
          <w:rFonts w:ascii="Arial" w:hAnsi="Arial"/>
          <w:b/>
          <w:bCs/>
        </w:rPr>
        <w:t>t</w:t>
      </w:r>
      <w:r w:rsidRPr="00BC693D">
        <w:rPr>
          <w:rFonts w:ascii="Arial" w:hAnsi="Arial"/>
        </w:rPr>
        <w:t>.</w:t>
      </w:r>
    </w:p>
    <w:p w14:paraId="26F48CC0" w14:textId="1C1A5BEE" w:rsidR="00BC693D" w:rsidRPr="00BC693D" w:rsidRDefault="00BC693D" w:rsidP="00BC693D">
      <w:pPr>
        <w:numPr>
          <w:ilvl w:val="0"/>
          <w:numId w:val="56"/>
        </w:numPr>
        <w:tabs>
          <w:tab w:val="left" w:pos="1280"/>
        </w:tabs>
        <w:spacing w:after="120"/>
        <w:ind w:left="1276" w:hanging="425"/>
        <w:jc w:val="both"/>
        <w:rPr>
          <w:rFonts w:ascii="Arial" w:eastAsia="Arial" w:hAnsi="Arial"/>
        </w:rPr>
      </w:pPr>
      <w:r w:rsidRPr="00BC693D">
        <w:rPr>
          <w:rFonts w:ascii="Arial" w:hAnsi="Arial"/>
        </w:rPr>
        <w:t xml:space="preserve">La </w:t>
      </w:r>
      <w:r w:rsidRPr="00BC693D">
        <w:rPr>
          <w:rFonts w:ascii="Arial" w:hAnsi="Arial"/>
          <w:b/>
          <w:bCs/>
        </w:rPr>
        <w:t>marque limite d’étai de foc</w:t>
      </w:r>
      <w:r w:rsidRPr="00BC693D">
        <w:rPr>
          <w:rFonts w:ascii="Arial" w:hAnsi="Arial"/>
        </w:rPr>
        <w:t xml:space="preserve"> et le </w:t>
      </w:r>
      <w:r w:rsidRPr="00BC693D">
        <w:rPr>
          <w:rFonts w:ascii="Arial" w:hAnsi="Arial"/>
          <w:b/>
          <w:bCs/>
        </w:rPr>
        <w:t>point supérieu</w:t>
      </w:r>
      <w:r w:rsidRPr="00BC693D">
        <w:rPr>
          <w:rFonts w:ascii="Arial" w:hAnsi="Arial"/>
        </w:rPr>
        <w:t xml:space="preserve">r devront être prises entre les points identifiés par les intersections des </w:t>
      </w:r>
      <w:r w:rsidRPr="00BC693D">
        <w:rPr>
          <w:rFonts w:ascii="Arial" w:hAnsi="Arial"/>
          <w:b/>
          <w:bCs/>
        </w:rPr>
        <w:t>marques limites</w:t>
      </w:r>
      <w:r w:rsidRPr="00BC693D">
        <w:rPr>
          <w:rFonts w:ascii="Arial" w:hAnsi="Arial"/>
        </w:rPr>
        <w:t xml:space="preserve"> correspondantes et l’axe d</w:t>
      </w:r>
      <w:r>
        <w:rPr>
          <w:rFonts w:ascii="Arial" w:hAnsi="Arial"/>
        </w:rPr>
        <w:t>e l’</w:t>
      </w:r>
      <w:r w:rsidRPr="00BC693D">
        <w:rPr>
          <w:rFonts w:ascii="Arial" w:hAnsi="Arial"/>
          <w:u w:val="single"/>
        </w:rPr>
        <w:t>espar</w:t>
      </w:r>
      <w:r>
        <w:rPr>
          <w:rFonts w:ascii="Arial" w:hAnsi="Arial"/>
        </w:rPr>
        <w:t xml:space="preserve"> de</w:t>
      </w:r>
      <w:r w:rsidRPr="00BC693D">
        <w:rPr>
          <w:rFonts w:ascii="Arial" w:hAnsi="Arial"/>
        </w:rPr>
        <w:t xml:space="preserve"> </w:t>
      </w:r>
      <w:r w:rsidRPr="00BC693D">
        <w:rPr>
          <w:rFonts w:ascii="Arial" w:hAnsi="Arial"/>
          <w:b/>
          <w:bCs/>
        </w:rPr>
        <w:t>m</w:t>
      </w:r>
      <w:r>
        <w:rPr>
          <w:rFonts w:ascii="Arial" w:hAnsi="Arial"/>
          <w:b/>
          <w:bCs/>
        </w:rPr>
        <w:t>â</w:t>
      </w:r>
      <w:r w:rsidRPr="00BC693D">
        <w:rPr>
          <w:rFonts w:ascii="Arial" w:hAnsi="Arial"/>
          <w:b/>
          <w:bCs/>
        </w:rPr>
        <w:t>t</w:t>
      </w:r>
      <w:r w:rsidRPr="00BC693D">
        <w:rPr>
          <w:rFonts w:ascii="Arial" w:hAnsi="Arial"/>
        </w:rPr>
        <w:t xml:space="preserve"> (face avant).</w:t>
      </w:r>
    </w:p>
    <w:p w14:paraId="1360A6C9" w14:textId="77777777" w:rsidR="000B09B6" w:rsidRDefault="000B09B6" w:rsidP="00BC693D">
      <w:pPr>
        <w:tabs>
          <w:tab w:val="left" w:pos="840"/>
        </w:tabs>
        <w:spacing w:before="360" w:after="120"/>
        <w:rPr>
          <w:rFonts w:ascii="Arial" w:eastAsia="Arial" w:hAnsi="Arial"/>
          <w:b/>
          <w:sz w:val="28"/>
        </w:rPr>
      </w:pPr>
      <w:r>
        <w:rPr>
          <w:rFonts w:ascii="Arial" w:hAnsi="Arial"/>
          <w:b/>
          <w:sz w:val="28"/>
        </w:rPr>
        <w:t>F.3</w:t>
      </w:r>
      <w:r>
        <w:rPr>
          <w:rFonts w:ascii="Times New Roman" w:hAnsi="Times New Roman"/>
        </w:rPr>
        <w:tab/>
      </w:r>
      <w:r>
        <w:rPr>
          <w:rFonts w:ascii="Arial" w:hAnsi="Arial"/>
          <w:b/>
          <w:sz w:val="28"/>
        </w:rPr>
        <w:t>MÂT</w:t>
      </w:r>
    </w:p>
    <w:p w14:paraId="7DEB2F1A" w14:textId="77777777" w:rsidR="000B09B6" w:rsidRDefault="000B09B6" w:rsidP="000B09B6">
      <w:pPr>
        <w:tabs>
          <w:tab w:val="left" w:pos="840"/>
        </w:tabs>
        <w:spacing w:after="120"/>
        <w:rPr>
          <w:rFonts w:ascii="Arial" w:eastAsia="Arial" w:hAnsi="Arial"/>
        </w:rPr>
      </w:pPr>
      <w:r>
        <w:rPr>
          <w:rFonts w:ascii="Arial" w:hAnsi="Arial"/>
        </w:rPr>
        <w:t>F.3.1</w:t>
      </w:r>
      <w:r>
        <w:rPr>
          <w:rFonts w:ascii="Arial" w:hAnsi="Arial"/>
        </w:rPr>
        <w:tab/>
        <w:t>MATÉRIAUX</w:t>
      </w:r>
    </w:p>
    <w:p w14:paraId="427B0097" w14:textId="74F663CF" w:rsidR="000B09B6" w:rsidRDefault="000B09B6" w:rsidP="000B09B6">
      <w:pPr>
        <w:numPr>
          <w:ilvl w:val="0"/>
          <w:numId w:val="26"/>
        </w:numPr>
        <w:tabs>
          <w:tab w:val="left" w:pos="1280"/>
        </w:tabs>
        <w:spacing w:after="120"/>
        <w:ind w:left="1280" w:hanging="420"/>
        <w:jc w:val="both"/>
        <w:rPr>
          <w:rFonts w:ascii="Arial" w:eastAsia="Arial" w:hAnsi="Arial"/>
        </w:rPr>
      </w:pPr>
      <w:r>
        <w:rPr>
          <w:rFonts w:ascii="Arial" w:hAnsi="Arial"/>
        </w:rPr>
        <w:t>L’</w:t>
      </w:r>
      <w:r w:rsidRPr="00BC693D">
        <w:rPr>
          <w:rFonts w:ascii="Arial" w:hAnsi="Arial"/>
          <w:u w:val="single"/>
        </w:rPr>
        <w:t>espar</w:t>
      </w:r>
      <w:r>
        <w:rPr>
          <w:rFonts w:ascii="Arial" w:hAnsi="Arial"/>
        </w:rPr>
        <w:t xml:space="preserve"> doit être en alliage d'aluminium de grade 2</w:t>
      </w:r>
      <w:r w:rsidR="00FF6250">
        <w:rPr>
          <w:rFonts w:ascii="Arial" w:hAnsi="Arial"/>
        </w:rPr>
        <w:t> </w:t>
      </w:r>
      <w:r>
        <w:rPr>
          <w:rFonts w:ascii="Arial" w:hAnsi="Arial"/>
        </w:rPr>
        <w:t>024, 5</w:t>
      </w:r>
      <w:r w:rsidR="00FF6250">
        <w:rPr>
          <w:rFonts w:ascii="Arial" w:hAnsi="Arial"/>
        </w:rPr>
        <w:t> </w:t>
      </w:r>
      <w:r>
        <w:rPr>
          <w:rFonts w:ascii="Arial" w:hAnsi="Arial"/>
        </w:rPr>
        <w:t>754, 6</w:t>
      </w:r>
      <w:r w:rsidR="00FF6250">
        <w:rPr>
          <w:rFonts w:ascii="Arial" w:hAnsi="Arial"/>
        </w:rPr>
        <w:t> </w:t>
      </w:r>
      <w:r>
        <w:rPr>
          <w:rFonts w:ascii="Arial" w:hAnsi="Arial"/>
        </w:rPr>
        <w:t>005, 6</w:t>
      </w:r>
      <w:r w:rsidR="00FF6250">
        <w:rPr>
          <w:rFonts w:ascii="Arial" w:hAnsi="Arial"/>
        </w:rPr>
        <w:t> </w:t>
      </w:r>
      <w:r>
        <w:rPr>
          <w:rFonts w:ascii="Arial" w:hAnsi="Arial"/>
        </w:rPr>
        <w:t>060, 6</w:t>
      </w:r>
      <w:r w:rsidR="00FF6250">
        <w:rPr>
          <w:rFonts w:ascii="Arial" w:hAnsi="Arial"/>
        </w:rPr>
        <w:t> </w:t>
      </w:r>
      <w:r>
        <w:rPr>
          <w:rFonts w:ascii="Arial" w:hAnsi="Arial"/>
        </w:rPr>
        <w:t>061, 6</w:t>
      </w:r>
      <w:r w:rsidR="00FF6250">
        <w:rPr>
          <w:rFonts w:ascii="Arial" w:hAnsi="Arial"/>
        </w:rPr>
        <w:t> </w:t>
      </w:r>
      <w:r>
        <w:rPr>
          <w:rFonts w:ascii="Arial" w:hAnsi="Arial"/>
        </w:rPr>
        <w:t>063, 6</w:t>
      </w:r>
      <w:r w:rsidR="00FF6250">
        <w:rPr>
          <w:rFonts w:ascii="Arial" w:hAnsi="Arial"/>
        </w:rPr>
        <w:t> </w:t>
      </w:r>
      <w:r>
        <w:rPr>
          <w:rFonts w:ascii="Arial" w:hAnsi="Arial"/>
        </w:rPr>
        <w:t>082 ou 7</w:t>
      </w:r>
      <w:r w:rsidR="00FF6250">
        <w:rPr>
          <w:rFonts w:ascii="Arial" w:hAnsi="Arial"/>
        </w:rPr>
        <w:t> </w:t>
      </w:r>
      <w:r>
        <w:rPr>
          <w:rFonts w:ascii="Arial" w:hAnsi="Arial"/>
        </w:rPr>
        <w:t xml:space="preserve">075, y compris tous les </w:t>
      </w:r>
      <w:proofErr w:type="spellStart"/>
      <w:r>
        <w:rPr>
          <w:rFonts w:ascii="Arial" w:hAnsi="Arial"/>
        </w:rPr>
        <w:t>sous-grades</w:t>
      </w:r>
      <w:proofErr w:type="spellEnd"/>
      <w:r>
        <w:rPr>
          <w:rFonts w:ascii="Arial" w:hAnsi="Arial"/>
        </w:rPr>
        <w:t xml:space="preserve"> indiqués par un suffixe en lettre et toutes les variantes de trempe, ou en bois.</w:t>
      </w:r>
    </w:p>
    <w:p w14:paraId="03D27C59" w14:textId="2B5FF1D7" w:rsidR="000B09B6" w:rsidRDefault="000B09B6" w:rsidP="000B09B6">
      <w:pPr>
        <w:numPr>
          <w:ilvl w:val="0"/>
          <w:numId w:val="26"/>
        </w:numPr>
        <w:tabs>
          <w:tab w:val="left" w:pos="1280"/>
        </w:tabs>
        <w:spacing w:after="120"/>
        <w:ind w:left="1280" w:hanging="420"/>
        <w:jc w:val="both"/>
        <w:rPr>
          <w:rFonts w:ascii="Arial" w:eastAsia="Arial" w:hAnsi="Arial"/>
        </w:rPr>
      </w:pPr>
      <w:r>
        <w:rPr>
          <w:rFonts w:ascii="Arial" w:hAnsi="Arial"/>
        </w:rPr>
        <w:t>Les autres matériaux autorisés pour l’</w:t>
      </w:r>
      <w:r w:rsidRPr="00BC693D">
        <w:rPr>
          <w:rFonts w:ascii="Arial" w:hAnsi="Arial"/>
          <w:u w:val="single"/>
        </w:rPr>
        <w:t>espar</w:t>
      </w:r>
      <w:r>
        <w:rPr>
          <w:rFonts w:ascii="Arial" w:hAnsi="Arial"/>
        </w:rPr>
        <w:t xml:space="preserve"> </w:t>
      </w:r>
      <w:r w:rsidR="000D56E8">
        <w:rPr>
          <w:rFonts w:ascii="Arial" w:hAnsi="Arial"/>
        </w:rPr>
        <w:t>sont </w:t>
      </w:r>
      <w:r>
        <w:rPr>
          <w:rFonts w:ascii="Arial" w:hAnsi="Arial"/>
        </w:rPr>
        <w:t xml:space="preserve">: adhésif, peinture, couche de finition, vernis et cire. Un </w:t>
      </w:r>
      <w:r w:rsidRPr="00BC693D">
        <w:rPr>
          <w:rFonts w:ascii="Arial" w:hAnsi="Arial"/>
          <w:u w:val="single"/>
        </w:rPr>
        <w:t>espar</w:t>
      </w:r>
      <w:r>
        <w:rPr>
          <w:rFonts w:ascii="Arial" w:hAnsi="Arial"/>
        </w:rPr>
        <w:t xml:space="preserve"> en alliage d'aluminium peut être anodisé.</w:t>
      </w:r>
    </w:p>
    <w:p w14:paraId="3CF90D7E" w14:textId="77777777" w:rsidR="000B09B6" w:rsidRDefault="000B09B6" w:rsidP="000B09B6">
      <w:pPr>
        <w:numPr>
          <w:ilvl w:val="0"/>
          <w:numId w:val="26"/>
        </w:numPr>
        <w:tabs>
          <w:tab w:val="left" w:pos="1280"/>
        </w:tabs>
        <w:spacing w:after="120"/>
        <w:ind w:left="1280" w:hanging="420"/>
        <w:rPr>
          <w:rFonts w:ascii="Arial" w:eastAsia="Arial" w:hAnsi="Arial"/>
        </w:rPr>
      </w:pPr>
      <w:r>
        <w:rPr>
          <w:rFonts w:ascii="Arial" w:hAnsi="Arial"/>
        </w:rPr>
        <w:t>Le matériau de l’accastillage est libre.</w:t>
      </w:r>
    </w:p>
    <w:p w14:paraId="3987663A" w14:textId="77777777" w:rsidR="000B09B6" w:rsidRDefault="000B09B6" w:rsidP="006742C5">
      <w:pPr>
        <w:tabs>
          <w:tab w:val="left" w:pos="840"/>
        </w:tabs>
        <w:spacing w:after="120"/>
        <w:jc w:val="both"/>
        <w:rPr>
          <w:rFonts w:ascii="Arial" w:eastAsia="Arial" w:hAnsi="Arial"/>
        </w:rPr>
      </w:pPr>
      <w:r>
        <w:rPr>
          <w:rFonts w:ascii="Arial" w:hAnsi="Arial"/>
        </w:rPr>
        <w:t xml:space="preserve">F.3.2 </w:t>
      </w:r>
      <w:r>
        <w:rPr>
          <w:rFonts w:ascii="Arial" w:hAnsi="Arial"/>
        </w:rPr>
        <w:tab/>
        <w:t>CONSTRUCTION</w:t>
      </w:r>
    </w:p>
    <w:p w14:paraId="1A69958A" w14:textId="77777777" w:rsidR="000B09B6" w:rsidRDefault="000B09B6" w:rsidP="006742C5">
      <w:pPr>
        <w:numPr>
          <w:ilvl w:val="0"/>
          <w:numId w:val="27"/>
        </w:numPr>
        <w:tabs>
          <w:tab w:val="left" w:pos="1280"/>
        </w:tabs>
        <w:spacing w:after="120"/>
        <w:ind w:left="1280" w:hanging="420"/>
        <w:jc w:val="both"/>
        <w:rPr>
          <w:rFonts w:ascii="Arial" w:eastAsia="Arial" w:hAnsi="Arial"/>
        </w:rPr>
      </w:pPr>
      <w:r>
        <w:rPr>
          <w:rFonts w:ascii="Arial" w:hAnsi="Arial"/>
        </w:rPr>
        <w:t xml:space="preserve">Un système de pied de </w:t>
      </w:r>
      <w:r>
        <w:rPr>
          <w:rFonts w:ascii="Arial" w:hAnsi="Arial"/>
          <w:b/>
          <w:bCs/>
        </w:rPr>
        <w:t>mât</w:t>
      </w:r>
      <w:r>
        <w:rPr>
          <w:rFonts w:ascii="Arial" w:hAnsi="Arial"/>
        </w:rPr>
        <w:t xml:space="preserve"> est autorisé ; le cas échéant, son élément structurel principal doit faire partie de l’</w:t>
      </w:r>
      <w:r w:rsidRPr="00BC693D">
        <w:rPr>
          <w:rFonts w:ascii="Arial" w:hAnsi="Arial"/>
          <w:u w:val="single"/>
        </w:rPr>
        <w:t>espar</w:t>
      </w:r>
      <w:r>
        <w:rPr>
          <w:rFonts w:ascii="Arial" w:hAnsi="Arial"/>
        </w:rPr>
        <w:t xml:space="preserve"> du </w:t>
      </w:r>
      <w:r w:rsidRPr="00BC693D">
        <w:rPr>
          <w:rFonts w:ascii="Arial" w:hAnsi="Arial"/>
          <w:b/>
          <w:bCs/>
        </w:rPr>
        <w:t>mât</w:t>
      </w:r>
      <w:r>
        <w:rPr>
          <w:rFonts w:ascii="Arial" w:hAnsi="Arial"/>
        </w:rPr>
        <w:t>.</w:t>
      </w:r>
    </w:p>
    <w:p w14:paraId="5F9A9A22" w14:textId="1ACD7F7A" w:rsidR="000B09B6" w:rsidRDefault="000B09B6" w:rsidP="006742C5">
      <w:pPr>
        <w:numPr>
          <w:ilvl w:val="1"/>
          <w:numId w:val="27"/>
        </w:numPr>
        <w:tabs>
          <w:tab w:val="left" w:pos="1280"/>
        </w:tabs>
        <w:spacing w:after="120"/>
        <w:ind w:left="1280" w:hanging="352"/>
        <w:jc w:val="both"/>
        <w:rPr>
          <w:rFonts w:ascii="Arial" w:eastAsia="Arial" w:hAnsi="Arial"/>
        </w:rPr>
      </w:pPr>
      <w:r>
        <w:rPr>
          <w:rFonts w:ascii="Arial" w:hAnsi="Arial"/>
        </w:rPr>
        <w:t xml:space="preserve">Entre le </w:t>
      </w:r>
      <w:r>
        <w:rPr>
          <w:rFonts w:ascii="Arial" w:hAnsi="Arial"/>
          <w:b/>
          <w:bCs/>
        </w:rPr>
        <w:t>point inférieur</w:t>
      </w:r>
      <w:r>
        <w:rPr>
          <w:rFonts w:ascii="Arial" w:hAnsi="Arial"/>
        </w:rPr>
        <w:t xml:space="preserve"> et le </w:t>
      </w:r>
      <w:r>
        <w:rPr>
          <w:rFonts w:ascii="Arial" w:hAnsi="Arial"/>
          <w:b/>
          <w:bCs/>
        </w:rPr>
        <w:t>point supérieur</w:t>
      </w:r>
      <w:r>
        <w:rPr>
          <w:rFonts w:ascii="Arial" w:hAnsi="Arial"/>
        </w:rPr>
        <w:t>, la section de l’</w:t>
      </w:r>
      <w:r w:rsidRPr="00BC693D">
        <w:rPr>
          <w:rFonts w:ascii="Arial" w:hAnsi="Arial"/>
          <w:u w:val="single"/>
        </w:rPr>
        <w:t>espar</w:t>
      </w:r>
      <w:r>
        <w:rPr>
          <w:rFonts w:ascii="Arial" w:hAnsi="Arial"/>
        </w:rPr>
        <w:t xml:space="preserve"> doit </w:t>
      </w:r>
      <w:r w:rsidR="00405371">
        <w:rPr>
          <w:rFonts w:ascii="Arial" w:hAnsi="Arial"/>
        </w:rPr>
        <w:t>être </w:t>
      </w:r>
      <w:r>
        <w:rPr>
          <w:rFonts w:ascii="Arial" w:hAnsi="Arial"/>
        </w:rPr>
        <w:t>:</w:t>
      </w:r>
    </w:p>
    <w:p w14:paraId="491803BC" w14:textId="77777777" w:rsidR="000B09B6" w:rsidRDefault="000B09B6" w:rsidP="006742C5">
      <w:pPr>
        <w:numPr>
          <w:ilvl w:val="2"/>
          <w:numId w:val="27"/>
        </w:numPr>
        <w:tabs>
          <w:tab w:val="left" w:pos="1720"/>
        </w:tabs>
        <w:spacing w:after="120"/>
        <w:ind w:left="1720" w:hanging="435"/>
        <w:jc w:val="both"/>
        <w:rPr>
          <w:rFonts w:ascii="Arial" w:eastAsia="Arial" w:hAnsi="Arial"/>
        </w:rPr>
      </w:pPr>
      <w:r>
        <w:rPr>
          <w:rFonts w:ascii="Arial" w:hAnsi="Arial"/>
        </w:rPr>
        <w:t>de forme extérieure circulaire,</w:t>
      </w:r>
    </w:p>
    <w:p w14:paraId="39542707" w14:textId="77777777" w:rsidR="000B09B6" w:rsidRDefault="000B09B6" w:rsidP="006742C5">
      <w:pPr>
        <w:numPr>
          <w:ilvl w:val="2"/>
          <w:numId w:val="27"/>
        </w:numPr>
        <w:tabs>
          <w:tab w:val="left" w:pos="1720"/>
        </w:tabs>
        <w:spacing w:after="120"/>
        <w:ind w:left="1720" w:hanging="435"/>
        <w:jc w:val="both"/>
        <w:rPr>
          <w:rFonts w:ascii="Arial" w:eastAsia="Arial" w:hAnsi="Arial"/>
        </w:rPr>
      </w:pPr>
      <w:r>
        <w:rPr>
          <w:rFonts w:ascii="Arial" w:hAnsi="Arial"/>
        </w:rPr>
        <w:t>constante,</w:t>
      </w:r>
    </w:p>
    <w:p w14:paraId="6C6A0850" w14:textId="77777777" w:rsidR="000B09B6" w:rsidRDefault="000B09B6" w:rsidP="00BC693D">
      <w:pPr>
        <w:numPr>
          <w:ilvl w:val="2"/>
          <w:numId w:val="27"/>
        </w:numPr>
        <w:tabs>
          <w:tab w:val="left" w:pos="1720"/>
        </w:tabs>
        <w:spacing w:after="120"/>
        <w:ind w:left="1720" w:hanging="435"/>
        <w:jc w:val="both"/>
        <w:rPr>
          <w:rFonts w:ascii="Arial" w:eastAsia="Arial" w:hAnsi="Arial"/>
        </w:rPr>
      </w:pPr>
      <w:proofErr w:type="gramStart"/>
      <w:r>
        <w:rPr>
          <w:rFonts w:ascii="Arial" w:hAnsi="Arial"/>
        </w:rPr>
        <w:t>dans</w:t>
      </w:r>
      <w:proofErr w:type="gramEnd"/>
      <w:r>
        <w:rPr>
          <w:rFonts w:ascii="Arial" w:hAnsi="Arial"/>
        </w:rPr>
        <w:t xml:space="preserve"> les limites permises par la règle F.3.4, sauf pour les éléments autorisés suivants</w:t>
      </w:r>
      <w:r w:rsidR="003F0C5D">
        <w:rPr>
          <w:rFonts w:ascii="Arial" w:hAnsi="Arial"/>
        </w:rPr>
        <w:t> </w:t>
      </w:r>
      <w:r>
        <w:rPr>
          <w:rFonts w:ascii="Arial" w:hAnsi="Arial"/>
        </w:rPr>
        <w:t>:</w:t>
      </w:r>
    </w:p>
    <w:p w14:paraId="3ACDDDEC" w14:textId="77777777" w:rsidR="000B09B6" w:rsidRDefault="000B09B6" w:rsidP="006742C5">
      <w:pPr>
        <w:spacing w:after="120"/>
        <w:ind w:left="1720"/>
        <w:jc w:val="both"/>
        <w:rPr>
          <w:rFonts w:ascii="Arial" w:eastAsia="Arial" w:hAnsi="Arial"/>
        </w:rPr>
      </w:pPr>
      <w:proofErr w:type="gramStart"/>
      <w:r>
        <w:rPr>
          <w:rFonts w:ascii="Arial" w:hAnsi="Arial"/>
        </w:rPr>
        <w:t>une</w:t>
      </w:r>
      <w:proofErr w:type="gramEnd"/>
      <w:r>
        <w:rPr>
          <w:rFonts w:ascii="Arial" w:hAnsi="Arial"/>
        </w:rPr>
        <w:t xml:space="preserve"> engoujure interne pour une ralingue de </w:t>
      </w:r>
      <w:r>
        <w:rPr>
          <w:rFonts w:ascii="Arial" w:hAnsi="Arial"/>
          <w:b/>
          <w:bCs/>
        </w:rPr>
        <w:t>voile</w:t>
      </w:r>
      <w:r>
        <w:rPr>
          <w:rFonts w:ascii="Arial" w:hAnsi="Arial"/>
        </w:rPr>
        <w:t>,</w:t>
      </w:r>
    </w:p>
    <w:p w14:paraId="06C78021" w14:textId="77777777" w:rsidR="000B09B6" w:rsidRDefault="000B09B6" w:rsidP="006742C5">
      <w:pPr>
        <w:spacing w:after="120"/>
        <w:ind w:left="1720"/>
        <w:jc w:val="both"/>
        <w:rPr>
          <w:rFonts w:ascii="Arial" w:eastAsia="Arial" w:hAnsi="Arial"/>
        </w:rPr>
      </w:pPr>
      <w:proofErr w:type="gramStart"/>
      <w:r>
        <w:rPr>
          <w:rFonts w:ascii="Arial" w:hAnsi="Arial"/>
        </w:rPr>
        <w:t>des</w:t>
      </w:r>
      <w:proofErr w:type="gramEnd"/>
      <w:r>
        <w:rPr>
          <w:rFonts w:ascii="Arial" w:hAnsi="Arial"/>
        </w:rPr>
        <w:t xml:space="preserve"> </w:t>
      </w:r>
      <w:r w:rsidR="00355977">
        <w:rPr>
          <w:rFonts w:ascii="Arial" w:hAnsi="Arial"/>
        </w:rPr>
        <w:t>découpes</w:t>
      </w:r>
      <w:r>
        <w:rPr>
          <w:rFonts w:ascii="Arial" w:hAnsi="Arial"/>
        </w:rPr>
        <w:t xml:space="preserve"> locales pour l'insertion d'une ralingue ou de coulisseaux, des</w:t>
      </w:r>
      <w:r w:rsidR="00355977">
        <w:rPr>
          <w:rFonts w:ascii="Arial" w:hAnsi="Arial"/>
        </w:rPr>
        <w:t xml:space="preserve"> ouvertures</w:t>
      </w:r>
      <w:r>
        <w:rPr>
          <w:rFonts w:ascii="Arial" w:hAnsi="Arial"/>
        </w:rPr>
        <w:t xml:space="preserve"> locales pour l’accastillage et/ou le </w:t>
      </w:r>
      <w:r>
        <w:rPr>
          <w:rFonts w:ascii="Arial" w:hAnsi="Arial"/>
          <w:b/>
          <w:bCs/>
        </w:rPr>
        <w:t>gréement</w:t>
      </w:r>
      <w:r>
        <w:rPr>
          <w:rFonts w:ascii="Arial" w:hAnsi="Arial"/>
        </w:rPr>
        <w:t xml:space="preserve">, des manchons internes et/ou externes pour </w:t>
      </w:r>
      <w:r w:rsidRPr="007B1CD0">
        <w:rPr>
          <w:rFonts w:ascii="Arial" w:hAnsi="Arial"/>
        </w:rPr>
        <w:t>l’</w:t>
      </w:r>
      <w:r w:rsidRPr="007B1CD0">
        <w:rPr>
          <w:rFonts w:ascii="Arial" w:hAnsi="Arial"/>
          <w:u w:val="single"/>
        </w:rPr>
        <w:t>espar</w:t>
      </w:r>
      <w:r>
        <w:rPr>
          <w:rFonts w:ascii="Arial" w:hAnsi="Arial"/>
        </w:rPr>
        <w:t>.</w:t>
      </w:r>
    </w:p>
    <w:p w14:paraId="2E8B19DA" w14:textId="71790E76" w:rsidR="00FF6250" w:rsidRDefault="000B09B6" w:rsidP="006742C5">
      <w:pPr>
        <w:numPr>
          <w:ilvl w:val="0"/>
          <w:numId w:val="28"/>
        </w:numPr>
        <w:tabs>
          <w:tab w:val="left" w:pos="1280"/>
        </w:tabs>
        <w:spacing w:after="120"/>
        <w:ind w:left="1280" w:hanging="420"/>
        <w:jc w:val="both"/>
        <w:rPr>
          <w:rFonts w:ascii="Arial" w:hAnsi="Arial"/>
        </w:rPr>
      </w:pPr>
      <w:r>
        <w:rPr>
          <w:rFonts w:ascii="Arial" w:hAnsi="Arial"/>
        </w:rPr>
        <w:t>La</w:t>
      </w:r>
      <w:r>
        <w:rPr>
          <w:rFonts w:ascii="Arial" w:hAnsi="Arial"/>
          <w:b/>
          <w:bCs/>
        </w:rPr>
        <w:t xml:space="preserve"> flèche </w:t>
      </w:r>
      <w:r w:rsidRPr="00F97971">
        <w:rPr>
          <w:rFonts w:ascii="Arial" w:hAnsi="Arial"/>
        </w:rPr>
        <w:t>d</w:t>
      </w:r>
      <w:r w:rsidR="00F97971" w:rsidRPr="00F97971">
        <w:rPr>
          <w:rFonts w:ascii="Arial" w:hAnsi="Arial"/>
        </w:rPr>
        <w:t>e l’</w:t>
      </w:r>
      <w:r w:rsidR="00F97971" w:rsidRPr="00F97971">
        <w:rPr>
          <w:rFonts w:ascii="Arial" w:hAnsi="Arial"/>
          <w:u w:val="single"/>
        </w:rPr>
        <w:t>espar</w:t>
      </w:r>
      <w:r w:rsidR="00F97971" w:rsidRPr="00F97971">
        <w:rPr>
          <w:rFonts w:ascii="Arial" w:hAnsi="Arial"/>
        </w:rPr>
        <w:t xml:space="preserve"> de</w:t>
      </w:r>
      <w:r>
        <w:rPr>
          <w:rFonts w:ascii="Arial" w:hAnsi="Arial"/>
          <w:b/>
          <w:bCs/>
        </w:rPr>
        <w:t xml:space="preserve"> mât</w:t>
      </w:r>
      <w:r>
        <w:rPr>
          <w:rFonts w:ascii="Arial" w:hAnsi="Arial"/>
        </w:rPr>
        <w:t xml:space="preserve"> est libre.</w:t>
      </w:r>
    </w:p>
    <w:p w14:paraId="296B8BF3" w14:textId="77777777" w:rsidR="000B09B6" w:rsidRDefault="000B09B6" w:rsidP="006742C5">
      <w:pPr>
        <w:numPr>
          <w:ilvl w:val="0"/>
          <w:numId w:val="28"/>
        </w:numPr>
        <w:tabs>
          <w:tab w:val="left" w:pos="1280"/>
        </w:tabs>
        <w:spacing w:after="120"/>
        <w:ind w:left="1280" w:hanging="420"/>
        <w:jc w:val="both"/>
        <w:rPr>
          <w:rFonts w:ascii="Arial" w:eastAsia="Arial" w:hAnsi="Arial"/>
        </w:rPr>
      </w:pPr>
      <w:r>
        <w:rPr>
          <w:rFonts w:ascii="Arial" w:hAnsi="Arial"/>
        </w:rPr>
        <w:t xml:space="preserve">Les </w:t>
      </w:r>
      <w:r>
        <w:rPr>
          <w:rFonts w:ascii="Arial" w:hAnsi="Arial"/>
          <w:b/>
          <w:bCs/>
        </w:rPr>
        <w:t>marques limites</w:t>
      </w:r>
      <w:r>
        <w:rPr>
          <w:rFonts w:ascii="Arial" w:hAnsi="Arial"/>
        </w:rPr>
        <w:t xml:space="preserve"> peuvent être apposées par les moyens suivants</w:t>
      </w:r>
      <w:r w:rsidR="003F0C5D">
        <w:rPr>
          <w:rFonts w:ascii="Arial" w:hAnsi="Arial"/>
        </w:rPr>
        <w:t> </w:t>
      </w:r>
      <w:r>
        <w:rPr>
          <w:rFonts w:ascii="Arial" w:hAnsi="Arial"/>
        </w:rPr>
        <w:t>:</w:t>
      </w:r>
    </w:p>
    <w:p w14:paraId="1DE4B542" w14:textId="77777777" w:rsidR="000B09B6" w:rsidRDefault="000B09B6" w:rsidP="006742C5">
      <w:pPr>
        <w:numPr>
          <w:ilvl w:val="1"/>
          <w:numId w:val="28"/>
        </w:numPr>
        <w:tabs>
          <w:tab w:val="left" w:pos="1720"/>
        </w:tabs>
        <w:spacing w:after="120"/>
        <w:ind w:left="1720" w:hanging="435"/>
        <w:jc w:val="both"/>
        <w:rPr>
          <w:rFonts w:ascii="Arial" w:eastAsia="Arial" w:hAnsi="Arial"/>
        </w:rPr>
      </w:pPr>
      <w:r>
        <w:rPr>
          <w:rFonts w:ascii="Arial" w:hAnsi="Arial"/>
        </w:rPr>
        <w:t>peinture,</w:t>
      </w:r>
    </w:p>
    <w:p w14:paraId="6A0A5F7E" w14:textId="04C101AE" w:rsidR="000B09B6" w:rsidRDefault="000B09B6" w:rsidP="006742C5">
      <w:pPr>
        <w:numPr>
          <w:ilvl w:val="1"/>
          <w:numId w:val="28"/>
        </w:numPr>
        <w:tabs>
          <w:tab w:val="left" w:pos="1720"/>
        </w:tabs>
        <w:spacing w:after="120"/>
        <w:ind w:left="1720" w:hanging="435"/>
        <w:jc w:val="both"/>
        <w:rPr>
          <w:rFonts w:ascii="Arial" w:eastAsia="Arial" w:hAnsi="Arial"/>
        </w:rPr>
      </w:pPr>
      <w:proofErr w:type="gramStart"/>
      <w:r>
        <w:rPr>
          <w:rFonts w:ascii="Arial" w:hAnsi="Arial"/>
        </w:rPr>
        <w:t>bande</w:t>
      </w:r>
      <w:proofErr w:type="gramEnd"/>
      <w:r>
        <w:rPr>
          <w:rFonts w:ascii="Arial" w:hAnsi="Arial"/>
        </w:rPr>
        <w:t xml:space="preserve"> </w:t>
      </w:r>
      <w:r w:rsidR="007B1CD0">
        <w:rPr>
          <w:rFonts w:ascii="Arial" w:hAnsi="Arial"/>
        </w:rPr>
        <w:t>auto-</w:t>
      </w:r>
      <w:r>
        <w:rPr>
          <w:rFonts w:ascii="Arial" w:hAnsi="Arial"/>
        </w:rPr>
        <w:t>adhésive,</w:t>
      </w:r>
    </w:p>
    <w:p w14:paraId="2AFE5FA8" w14:textId="77777777" w:rsidR="000B09B6" w:rsidRDefault="000B09B6" w:rsidP="006742C5">
      <w:pPr>
        <w:numPr>
          <w:ilvl w:val="1"/>
          <w:numId w:val="28"/>
        </w:numPr>
        <w:tabs>
          <w:tab w:val="left" w:pos="1720"/>
        </w:tabs>
        <w:spacing w:after="120"/>
        <w:ind w:left="1720" w:hanging="435"/>
        <w:jc w:val="both"/>
        <w:rPr>
          <w:rFonts w:ascii="Arial" w:eastAsia="Arial" w:hAnsi="Arial"/>
        </w:rPr>
      </w:pPr>
      <w:r>
        <w:rPr>
          <w:rFonts w:ascii="Arial" w:hAnsi="Arial"/>
        </w:rPr>
        <w:t>accastillage.</w:t>
      </w:r>
    </w:p>
    <w:p w14:paraId="15482143" w14:textId="77777777" w:rsidR="0070698D" w:rsidRDefault="0070698D" w:rsidP="006742C5">
      <w:pPr>
        <w:tabs>
          <w:tab w:val="left" w:pos="840"/>
        </w:tabs>
        <w:spacing w:after="120"/>
        <w:jc w:val="both"/>
        <w:rPr>
          <w:rFonts w:ascii="Arial" w:hAnsi="Arial"/>
        </w:rPr>
      </w:pPr>
      <w:r>
        <w:rPr>
          <w:rFonts w:ascii="Arial" w:hAnsi="Arial"/>
        </w:rPr>
        <w:br w:type="page"/>
      </w:r>
    </w:p>
    <w:p w14:paraId="7BA885AC" w14:textId="2C856A34" w:rsidR="002938BA" w:rsidRDefault="002938BA" w:rsidP="006742C5">
      <w:pPr>
        <w:tabs>
          <w:tab w:val="left" w:pos="840"/>
        </w:tabs>
        <w:spacing w:after="120"/>
        <w:jc w:val="both"/>
        <w:rPr>
          <w:rFonts w:ascii="Arial" w:eastAsia="Arial" w:hAnsi="Arial"/>
        </w:rPr>
      </w:pPr>
      <w:r>
        <w:rPr>
          <w:rFonts w:ascii="Arial" w:hAnsi="Arial"/>
        </w:rPr>
        <w:lastRenderedPageBreak/>
        <w:t xml:space="preserve">F.3.3 </w:t>
      </w:r>
      <w:r>
        <w:rPr>
          <w:rFonts w:ascii="Arial" w:hAnsi="Arial"/>
        </w:rPr>
        <w:tab/>
        <w:t>ACCASTILLAGE</w:t>
      </w:r>
    </w:p>
    <w:p w14:paraId="0B1D08EE" w14:textId="77777777" w:rsidR="002938BA" w:rsidRDefault="002938BA" w:rsidP="006742C5">
      <w:pPr>
        <w:numPr>
          <w:ilvl w:val="0"/>
          <w:numId w:val="29"/>
        </w:numPr>
        <w:tabs>
          <w:tab w:val="left" w:pos="1280"/>
        </w:tabs>
        <w:spacing w:after="120"/>
        <w:ind w:left="1280" w:hanging="420"/>
        <w:jc w:val="both"/>
        <w:rPr>
          <w:rFonts w:ascii="Arial" w:eastAsia="Arial" w:hAnsi="Arial"/>
        </w:rPr>
      </w:pPr>
      <w:r>
        <w:rPr>
          <w:rFonts w:ascii="Arial" w:hAnsi="Arial"/>
        </w:rPr>
        <w:t>OBLIGATOIRE</w:t>
      </w:r>
      <w:r w:rsidR="00FF6250">
        <w:rPr>
          <w:rFonts w:ascii="Arial" w:hAnsi="Arial"/>
        </w:rPr>
        <w:t>S</w:t>
      </w:r>
    </w:p>
    <w:p w14:paraId="73EC463C" w14:textId="77777777" w:rsidR="002938BA" w:rsidRDefault="002938BA" w:rsidP="006742C5">
      <w:pPr>
        <w:numPr>
          <w:ilvl w:val="1"/>
          <w:numId w:val="29"/>
        </w:numPr>
        <w:tabs>
          <w:tab w:val="left" w:pos="1720"/>
        </w:tabs>
        <w:spacing w:after="120"/>
        <w:ind w:left="1720" w:hanging="435"/>
        <w:jc w:val="both"/>
        <w:rPr>
          <w:rFonts w:ascii="Arial" w:eastAsia="Arial" w:hAnsi="Arial"/>
        </w:rPr>
      </w:pPr>
      <w:r>
        <w:rPr>
          <w:rFonts w:ascii="Arial" w:hAnsi="Arial"/>
        </w:rPr>
        <w:t>Fixation(s) de</w:t>
      </w:r>
      <w:r w:rsidR="00740268">
        <w:rPr>
          <w:rFonts w:ascii="Arial" w:hAnsi="Arial"/>
        </w:rPr>
        <w:t>(s)</w:t>
      </w:r>
      <w:r>
        <w:rPr>
          <w:rFonts w:ascii="Arial" w:hAnsi="Arial"/>
        </w:rPr>
        <w:t xml:space="preserve"> </w:t>
      </w:r>
      <w:r w:rsidR="00740268">
        <w:rPr>
          <w:rFonts w:ascii="Arial" w:hAnsi="Arial"/>
        </w:rPr>
        <w:t>(</w:t>
      </w:r>
      <w:r>
        <w:rPr>
          <w:rFonts w:ascii="Arial" w:hAnsi="Arial"/>
        </w:rPr>
        <w:t>la</w:t>
      </w:r>
      <w:r w:rsidR="00740268">
        <w:rPr>
          <w:rFonts w:ascii="Arial" w:hAnsi="Arial"/>
        </w:rPr>
        <w:t>)</w:t>
      </w:r>
      <w:r>
        <w:rPr>
          <w:rFonts w:ascii="Arial" w:hAnsi="Arial"/>
        </w:rPr>
        <w:t xml:space="preserve"> </w:t>
      </w:r>
      <w:r>
        <w:rPr>
          <w:rFonts w:ascii="Arial" w:hAnsi="Arial"/>
          <w:b/>
          <w:bCs/>
        </w:rPr>
        <w:t>drisse(s) de grand-voile</w:t>
      </w:r>
      <w:r>
        <w:rPr>
          <w:rFonts w:ascii="Arial" w:hAnsi="Arial"/>
        </w:rPr>
        <w:t xml:space="preserve"> ou ouverture(s).</w:t>
      </w:r>
    </w:p>
    <w:p w14:paraId="4A4F5957" w14:textId="77777777" w:rsidR="002938BA" w:rsidRDefault="002938BA" w:rsidP="006742C5">
      <w:pPr>
        <w:numPr>
          <w:ilvl w:val="1"/>
          <w:numId w:val="29"/>
        </w:numPr>
        <w:tabs>
          <w:tab w:val="left" w:pos="1720"/>
        </w:tabs>
        <w:spacing w:after="120"/>
        <w:ind w:left="1720" w:hanging="435"/>
        <w:jc w:val="both"/>
        <w:rPr>
          <w:rFonts w:ascii="Arial" w:eastAsia="Arial" w:hAnsi="Arial"/>
        </w:rPr>
      </w:pPr>
      <w:r>
        <w:rPr>
          <w:rFonts w:ascii="Arial" w:hAnsi="Arial"/>
        </w:rPr>
        <w:t xml:space="preserve">Attache(s) de </w:t>
      </w:r>
      <w:r>
        <w:rPr>
          <w:rFonts w:ascii="Arial" w:hAnsi="Arial"/>
          <w:b/>
          <w:bCs/>
        </w:rPr>
        <w:t>haubans</w:t>
      </w:r>
      <w:r>
        <w:rPr>
          <w:rFonts w:ascii="Arial" w:hAnsi="Arial"/>
        </w:rPr>
        <w:t xml:space="preserve"> et/ou ouverture(s).</w:t>
      </w:r>
    </w:p>
    <w:p w14:paraId="61234E06" w14:textId="77777777" w:rsidR="002938BA" w:rsidRDefault="002938BA" w:rsidP="006742C5">
      <w:pPr>
        <w:numPr>
          <w:ilvl w:val="1"/>
          <w:numId w:val="29"/>
        </w:numPr>
        <w:tabs>
          <w:tab w:val="left" w:pos="1720"/>
        </w:tabs>
        <w:spacing w:after="120"/>
        <w:ind w:left="1720" w:hanging="435"/>
        <w:jc w:val="both"/>
        <w:rPr>
          <w:rFonts w:ascii="Arial" w:eastAsia="Arial" w:hAnsi="Arial"/>
        </w:rPr>
      </w:pPr>
      <w:r>
        <w:rPr>
          <w:rFonts w:ascii="Arial" w:hAnsi="Arial"/>
        </w:rPr>
        <w:t>Vît de mulet.</w:t>
      </w:r>
    </w:p>
    <w:p w14:paraId="227519D8" w14:textId="32580391" w:rsidR="002938BA" w:rsidRPr="002B42CE" w:rsidRDefault="002938BA" w:rsidP="006742C5">
      <w:pPr>
        <w:numPr>
          <w:ilvl w:val="1"/>
          <w:numId w:val="29"/>
        </w:numPr>
        <w:tabs>
          <w:tab w:val="left" w:pos="1720"/>
        </w:tabs>
        <w:spacing w:after="120"/>
        <w:ind w:left="1720" w:hanging="435"/>
        <w:jc w:val="both"/>
        <w:rPr>
          <w:rFonts w:ascii="Arial" w:eastAsia="Arial" w:hAnsi="Arial"/>
        </w:rPr>
      </w:pPr>
      <w:r w:rsidRPr="002B42CE">
        <w:rPr>
          <w:rFonts w:ascii="Arial" w:hAnsi="Arial"/>
        </w:rPr>
        <w:t xml:space="preserve">Accastillage de </w:t>
      </w:r>
      <w:r w:rsidR="002061D5" w:rsidRPr="002B42CE">
        <w:rPr>
          <w:rFonts w:ascii="Arial" w:hAnsi="Arial"/>
        </w:rPr>
        <w:t xml:space="preserve">fixation du </w:t>
      </w:r>
      <w:r w:rsidR="007B1CD0" w:rsidRPr="007B1CD0">
        <w:rPr>
          <w:rFonts w:ascii="Arial" w:hAnsi="Arial"/>
          <w:u w:val="single"/>
        </w:rPr>
        <w:t>hale-bas</w:t>
      </w:r>
      <w:r w:rsidRPr="002B42CE">
        <w:rPr>
          <w:rFonts w:ascii="Arial" w:hAnsi="Arial"/>
        </w:rPr>
        <w:t>.</w:t>
      </w:r>
    </w:p>
    <w:p w14:paraId="016D28E6" w14:textId="77777777" w:rsidR="002938BA" w:rsidRDefault="002938BA" w:rsidP="006742C5">
      <w:pPr>
        <w:numPr>
          <w:ilvl w:val="0"/>
          <w:numId w:val="29"/>
        </w:numPr>
        <w:tabs>
          <w:tab w:val="left" w:pos="1280"/>
        </w:tabs>
        <w:spacing w:after="120"/>
        <w:ind w:left="1280" w:hanging="420"/>
        <w:jc w:val="both"/>
        <w:rPr>
          <w:rFonts w:ascii="Arial" w:eastAsia="Arial" w:hAnsi="Arial"/>
        </w:rPr>
      </w:pPr>
      <w:r>
        <w:rPr>
          <w:rFonts w:ascii="Arial" w:hAnsi="Arial"/>
        </w:rPr>
        <w:t>OPTIONNEL</w:t>
      </w:r>
      <w:r w:rsidR="00FF6250">
        <w:rPr>
          <w:rFonts w:ascii="Arial" w:hAnsi="Arial"/>
        </w:rPr>
        <w:t>S</w:t>
      </w:r>
    </w:p>
    <w:p w14:paraId="53C6A039" w14:textId="77777777" w:rsidR="002938BA" w:rsidRDefault="002938BA" w:rsidP="006742C5">
      <w:pPr>
        <w:numPr>
          <w:ilvl w:val="1"/>
          <w:numId w:val="29"/>
        </w:numPr>
        <w:tabs>
          <w:tab w:val="left" w:pos="1720"/>
        </w:tabs>
        <w:spacing w:after="120"/>
        <w:ind w:left="1720" w:hanging="435"/>
        <w:jc w:val="both"/>
        <w:rPr>
          <w:rFonts w:ascii="Arial" w:eastAsia="Arial" w:hAnsi="Arial"/>
        </w:rPr>
      </w:pPr>
      <w:r>
        <w:rPr>
          <w:rFonts w:ascii="Arial" w:hAnsi="Arial"/>
        </w:rPr>
        <w:t>Girouette et/ou son accastillage.</w:t>
      </w:r>
    </w:p>
    <w:p w14:paraId="05FD8C0B" w14:textId="77777777" w:rsidR="002938BA" w:rsidRDefault="002938BA" w:rsidP="006742C5">
      <w:pPr>
        <w:numPr>
          <w:ilvl w:val="1"/>
          <w:numId w:val="29"/>
        </w:numPr>
        <w:tabs>
          <w:tab w:val="left" w:pos="1720"/>
        </w:tabs>
        <w:spacing w:after="120"/>
        <w:ind w:left="1720" w:hanging="435"/>
        <w:jc w:val="both"/>
        <w:rPr>
          <w:rFonts w:ascii="Arial" w:eastAsia="Arial" w:hAnsi="Arial"/>
        </w:rPr>
      </w:pPr>
      <w:r>
        <w:rPr>
          <w:rFonts w:ascii="Arial" w:hAnsi="Arial"/>
        </w:rPr>
        <w:t xml:space="preserve">Potence de </w:t>
      </w:r>
      <w:r>
        <w:rPr>
          <w:rFonts w:ascii="Arial" w:hAnsi="Arial"/>
          <w:b/>
          <w:bCs/>
        </w:rPr>
        <w:t>pataras</w:t>
      </w:r>
      <w:r>
        <w:rPr>
          <w:rFonts w:ascii="Arial" w:hAnsi="Arial"/>
        </w:rPr>
        <w:t xml:space="preserve"> et son accastillage.</w:t>
      </w:r>
    </w:p>
    <w:p w14:paraId="6AF23F0F" w14:textId="7A7205BF" w:rsidR="002938BA" w:rsidRDefault="002938BA" w:rsidP="006742C5">
      <w:pPr>
        <w:numPr>
          <w:ilvl w:val="1"/>
          <w:numId w:val="29"/>
        </w:numPr>
        <w:tabs>
          <w:tab w:val="left" w:pos="1720"/>
        </w:tabs>
        <w:spacing w:after="120"/>
        <w:ind w:left="1701" w:hanging="435"/>
        <w:jc w:val="both"/>
        <w:rPr>
          <w:rFonts w:ascii="Arial" w:eastAsia="Arial" w:hAnsi="Arial"/>
        </w:rPr>
      </w:pPr>
      <w:r>
        <w:rPr>
          <w:rFonts w:ascii="Arial" w:hAnsi="Arial"/>
        </w:rPr>
        <w:t>Accast</w:t>
      </w:r>
      <w:r w:rsidR="001F1466">
        <w:rPr>
          <w:rFonts w:ascii="Arial" w:hAnsi="Arial"/>
        </w:rPr>
        <w:t>i</w:t>
      </w:r>
      <w:r>
        <w:rPr>
          <w:rFonts w:ascii="Arial" w:hAnsi="Arial"/>
        </w:rPr>
        <w:t>llage</w:t>
      </w:r>
      <w:r w:rsidR="007B1CD0">
        <w:rPr>
          <w:rFonts w:ascii="Arial" w:hAnsi="Arial"/>
        </w:rPr>
        <w:t>(s)</w:t>
      </w:r>
      <w:r>
        <w:rPr>
          <w:rFonts w:ascii="Arial" w:hAnsi="Arial"/>
        </w:rPr>
        <w:t xml:space="preserve"> de l’</w:t>
      </w:r>
      <w:r>
        <w:rPr>
          <w:rFonts w:ascii="Arial" w:hAnsi="Arial"/>
          <w:b/>
          <w:bCs/>
        </w:rPr>
        <w:t>étai de foc</w:t>
      </w:r>
      <w:r>
        <w:rPr>
          <w:rFonts w:ascii="Arial" w:hAnsi="Arial"/>
        </w:rPr>
        <w:t xml:space="preserve"> et/ou ouverture</w:t>
      </w:r>
      <w:r w:rsidR="007B1CD0">
        <w:rPr>
          <w:rFonts w:ascii="Arial" w:hAnsi="Arial"/>
        </w:rPr>
        <w:t>(s)</w:t>
      </w:r>
      <w:r>
        <w:rPr>
          <w:rFonts w:ascii="Arial" w:hAnsi="Arial"/>
        </w:rPr>
        <w:t>.</w:t>
      </w:r>
    </w:p>
    <w:p w14:paraId="6A6A2413" w14:textId="448916DF" w:rsidR="000B09B6" w:rsidRPr="002938BA" w:rsidRDefault="002938BA" w:rsidP="006742C5">
      <w:pPr>
        <w:numPr>
          <w:ilvl w:val="1"/>
          <w:numId w:val="29"/>
        </w:numPr>
        <w:tabs>
          <w:tab w:val="left" w:pos="1720"/>
        </w:tabs>
        <w:spacing w:after="120"/>
        <w:ind w:left="1701" w:hanging="435"/>
        <w:jc w:val="both"/>
        <w:rPr>
          <w:rFonts w:ascii="Arial" w:eastAsia="Arial" w:hAnsi="Arial"/>
        </w:rPr>
      </w:pPr>
      <w:r>
        <w:rPr>
          <w:rFonts w:ascii="Arial" w:hAnsi="Arial"/>
        </w:rPr>
        <w:t>Accastillage</w:t>
      </w:r>
      <w:r w:rsidR="007B1CD0">
        <w:rPr>
          <w:rFonts w:ascii="Arial" w:hAnsi="Arial"/>
        </w:rPr>
        <w:t>(s)</w:t>
      </w:r>
      <w:r>
        <w:rPr>
          <w:rFonts w:ascii="Arial" w:hAnsi="Arial"/>
        </w:rPr>
        <w:t xml:space="preserve"> de la </w:t>
      </w:r>
      <w:r>
        <w:rPr>
          <w:rFonts w:ascii="Arial" w:hAnsi="Arial"/>
          <w:b/>
          <w:bCs/>
        </w:rPr>
        <w:t>drisse de foc</w:t>
      </w:r>
      <w:r>
        <w:rPr>
          <w:rFonts w:ascii="Arial" w:hAnsi="Arial"/>
        </w:rPr>
        <w:t xml:space="preserve"> et/ou ouverture</w:t>
      </w:r>
      <w:r w:rsidR="007B1CD0">
        <w:rPr>
          <w:rFonts w:ascii="Arial" w:hAnsi="Arial"/>
        </w:rPr>
        <w:t>(s)</w:t>
      </w:r>
      <w:r>
        <w:rPr>
          <w:rFonts w:ascii="Arial" w:hAnsi="Arial"/>
        </w:rPr>
        <w:t>.</w:t>
      </w:r>
    </w:p>
    <w:p w14:paraId="04F6D009" w14:textId="77777777" w:rsidR="007D2E00" w:rsidRDefault="007D2E00" w:rsidP="006742C5">
      <w:pPr>
        <w:numPr>
          <w:ilvl w:val="1"/>
          <w:numId w:val="30"/>
        </w:numPr>
        <w:tabs>
          <w:tab w:val="left" w:pos="1720"/>
        </w:tabs>
        <w:spacing w:after="120"/>
        <w:ind w:left="1720" w:hanging="435"/>
        <w:jc w:val="both"/>
        <w:rPr>
          <w:rFonts w:ascii="Arial" w:eastAsia="Arial" w:hAnsi="Arial"/>
        </w:rPr>
      </w:pPr>
      <w:r>
        <w:rPr>
          <w:rFonts w:ascii="Arial" w:hAnsi="Arial"/>
        </w:rPr>
        <w:t xml:space="preserve">Paire de </w:t>
      </w:r>
      <w:r>
        <w:rPr>
          <w:rFonts w:ascii="Arial" w:hAnsi="Arial"/>
          <w:b/>
          <w:bCs/>
        </w:rPr>
        <w:t>barre de flèches</w:t>
      </w:r>
      <w:r>
        <w:rPr>
          <w:rFonts w:ascii="Arial" w:hAnsi="Arial"/>
        </w:rPr>
        <w:t>, leur(s) accastillage(s) et/ou ouverture(s).</w:t>
      </w:r>
    </w:p>
    <w:p w14:paraId="0B97A8AA" w14:textId="6DE3680C" w:rsidR="007D2E00" w:rsidRDefault="007D2E00" w:rsidP="006742C5">
      <w:pPr>
        <w:numPr>
          <w:ilvl w:val="1"/>
          <w:numId w:val="30"/>
        </w:numPr>
        <w:tabs>
          <w:tab w:val="left" w:pos="1720"/>
        </w:tabs>
        <w:spacing w:after="120"/>
        <w:ind w:left="1720" w:hanging="435"/>
        <w:jc w:val="both"/>
        <w:rPr>
          <w:rFonts w:ascii="Arial" w:eastAsia="Arial" w:hAnsi="Arial"/>
        </w:rPr>
      </w:pPr>
      <w:r>
        <w:rPr>
          <w:rFonts w:ascii="Arial" w:hAnsi="Arial"/>
        </w:rPr>
        <w:t>Anneaux d</w:t>
      </w:r>
      <w:r w:rsidR="007B1CD0">
        <w:rPr>
          <w:rFonts w:ascii="Arial" w:hAnsi="Arial"/>
        </w:rPr>
        <w:t>’</w:t>
      </w:r>
      <w:r w:rsidR="007B1CD0" w:rsidRPr="007B1CD0">
        <w:rPr>
          <w:rFonts w:ascii="Arial" w:hAnsi="Arial"/>
          <w:u w:val="single"/>
        </w:rPr>
        <w:t>espar</w:t>
      </w:r>
      <w:r w:rsidR="007B1CD0">
        <w:rPr>
          <w:rFonts w:ascii="Arial" w:hAnsi="Arial"/>
        </w:rPr>
        <w:t xml:space="preserve"> d</w:t>
      </w:r>
      <w:r>
        <w:rPr>
          <w:rFonts w:ascii="Arial" w:hAnsi="Arial"/>
        </w:rPr>
        <w:t xml:space="preserve">e </w:t>
      </w:r>
      <w:r>
        <w:rPr>
          <w:rFonts w:ascii="Arial" w:hAnsi="Arial"/>
          <w:b/>
          <w:bCs/>
        </w:rPr>
        <w:t>mât</w:t>
      </w:r>
      <w:r>
        <w:rPr>
          <w:rFonts w:ascii="Arial" w:hAnsi="Arial"/>
        </w:rPr>
        <w:t xml:space="preserve"> et/ou </w:t>
      </w:r>
      <w:r w:rsidR="002B42CE">
        <w:rPr>
          <w:rFonts w:ascii="Arial" w:hAnsi="Arial"/>
        </w:rPr>
        <w:t>boucles</w:t>
      </w:r>
      <w:r>
        <w:rPr>
          <w:rFonts w:ascii="Arial" w:hAnsi="Arial"/>
        </w:rPr>
        <w:t xml:space="preserve"> pour la fixation du </w:t>
      </w:r>
      <w:r>
        <w:rPr>
          <w:rFonts w:ascii="Arial" w:hAnsi="Arial"/>
          <w:b/>
          <w:bCs/>
        </w:rPr>
        <w:t>guindant de grand-voile</w:t>
      </w:r>
      <w:r>
        <w:rPr>
          <w:rFonts w:ascii="Arial" w:hAnsi="Arial"/>
        </w:rPr>
        <w:t xml:space="preserve"> à l’</w:t>
      </w:r>
      <w:r w:rsidRPr="007B1CD0">
        <w:rPr>
          <w:rFonts w:ascii="Arial" w:hAnsi="Arial"/>
          <w:u w:val="single"/>
        </w:rPr>
        <w:t>espar</w:t>
      </w:r>
      <w:r>
        <w:rPr>
          <w:rFonts w:ascii="Arial" w:hAnsi="Arial"/>
        </w:rPr>
        <w:t>.</w:t>
      </w:r>
    </w:p>
    <w:p w14:paraId="542E287F" w14:textId="61191502" w:rsidR="007D2E00" w:rsidRPr="007B1CD0" w:rsidRDefault="007D2E00" w:rsidP="007B1CD0">
      <w:pPr>
        <w:numPr>
          <w:ilvl w:val="1"/>
          <w:numId w:val="30"/>
        </w:numPr>
        <w:tabs>
          <w:tab w:val="left" w:pos="1720"/>
        </w:tabs>
        <w:spacing w:after="120"/>
        <w:ind w:left="1720" w:hanging="435"/>
        <w:rPr>
          <w:rFonts w:ascii="Arial" w:eastAsia="Arial" w:hAnsi="Arial"/>
        </w:rPr>
      </w:pPr>
      <w:r>
        <w:rPr>
          <w:rFonts w:ascii="Arial" w:hAnsi="Arial"/>
        </w:rPr>
        <w:t>Accastillage</w:t>
      </w:r>
      <w:r w:rsidR="007B1CD0">
        <w:rPr>
          <w:rFonts w:ascii="Arial" w:hAnsi="Arial"/>
        </w:rPr>
        <w:t>s</w:t>
      </w:r>
      <w:r>
        <w:rPr>
          <w:rFonts w:ascii="Arial" w:hAnsi="Arial"/>
        </w:rPr>
        <w:t xml:space="preserve"> de la draille d</w:t>
      </w:r>
      <w:r w:rsidR="007B1CD0">
        <w:rPr>
          <w:rFonts w:ascii="Arial" w:hAnsi="Arial"/>
        </w:rPr>
        <w:t>’</w:t>
      </w:r>
      <w:r w:rsidR="007B1CD0" w:rsidRPr="007B1CD0">
        <w:rPr>
          <w:rFonts w:ascii="Arial" w:hAnsi="Arial"/>
          <w:u w:val="single"/>
        </w:rPr>
        <w:t>espar</w:t>
      </w:r>
      <w:r w:rsidR="007B1CD0">
        <w:rPr>
          <w:rFonts w:ascii="Arial" w:hAnsi="Arial"/>
        </w:rPr>
        <w:t xml:space="preserve"> de </w:t>
      </w:r>
      <w:r w:rsidR="007B1CD0" w:rsidRPr="007B1CD0">
        <w:rPr>
          <w:rFonts w:ascii="Arial" w:hAnsi="Arial"/>
          <w:b/>
          <w:bCs/>
        </w:rPr>
        <w:t>mât</w:t>
      </w:r>
      <w:r w:rsidRPr="007B1CD0">
        <w:rPr>
          <w:rFonts w:ascii="Arial" w:hAnsi="Arial"/>
        </w:rPr>
        <w:t>.</w:t>
      </w:r>
    </w:p>
    <w:p w14:paraId="09D46675" w14:textId="3038D64C" w:rsidR="007D2E00" w:rsidRDefault="007D2E00" w:rsidP="007D2E00">
      <w:pPr>
        <w:numPr>
          <w:ilvl w:val="1"/>
          <w:numId w:val="30"/>
        </w:numPr>
        <w:tabs>
          <w:tab w:val="left" w:pos="1720"/>
        </w:tabs>
        <w:spacing w:after="120"/>
        <w:ind w:left="1720" w:hanging="435"/>
        <w:rPr>
          <w:rFonts w:ascii="Arial" w:eastAsia="Arial" w:hAnsi="Arial"/>
        </w:rPr>
      </w:pPr>
      <w:r>
        <w:rPr>
          <w:rFonts w:ascii="Arial" w:hAnsi="Arial"/>
        </w:rPr>
        <w:t>Accastillage</w:t>
      </w:r>
      <w:r w:rsidR="007B1CD0">
        <w:rPr>
          <w:rFonts w:ascii="Arial" w:hAnsi="Arial"/>
        </w:rPr>
        <w:t>(s)</w:t>
      </w:r>
      <w:r>
        <w:rPr>
          <w:rFonts w:ascii="Arial" w:hAnsi="Arial"/>
        </w:rPr>
        <w:t xml:space="preserve"> du </w:t>
      </w:r>
      <w:r>
        <w:rPr>
          <w:rFonts w:ascii="Arial" w:hAnsi="Arial"/>
          <w:b/>
          <w:bCs/>
        </w:rPr>
        <w:t>point d'amure de grand-voile</w:t>
      </w:r>
      <w:r>
        <w:rPr>
          <w:rFonts w:ascii="Arial" w:hAnsi="Arial"/>
        </w:rPr>
        <w:t>.</w:t>
      </w:r>
    </w:p>
    <w:p w14:paraId="346B5392" w14:textId="77777777" w:rsidR="007D2E00" w:rsidRPr="002B42CE" w:rsidRDefault="007D2E00" w:rsidP="007D2E00">
      <w:pPr>
        <w:numPr>
          <w:ilvl w:val="1"/>
          <w:numId w:val="30"/>
        </w:numPr>
        <w:tabs>
          <w:tab w:val="left" w:pos="1720"/>
        </w:tabs>
        <w:spacing w:after="120"/>
        <w:ind w:left="1720" w:hanging="435"/>
        <w:rPr>
          <w:rFonts w:ascii="Arial" w:eastAsia="Arial" w:hAnsi="Arial"/>
        </w:rPr>
      </w:pPr>
      <w:r w:rsidRPr="002B42CE">
        <w:rPr>
          <w:rFonts w:ascii="Arial" w:hAnsi="Arial"/>
        </w:rPr>
        <w:t>Cale d</w:t>
      </w:r>
      <w:r w:rsidR="002B42CE" w:rsidRPr="002B42CE">
        <w:rPr>
          <w:rFonts w:ascii="Arial" w:hAnsi="Arial"/>
        </w:rPr>
        <w:t xml:space="preserve">’étambrai </w:t>
      </w:r>
      <w:r w:rsidR="001375A8">
        <w:rPr>
          <w:rFonts w:ascii="Arial" w:hAnsi="Arial"/>
        </w:rPr>
        <w:t xml:space="preserve">(de </w:t>
      </w:r>
      <w:r w:rsidR="001375A8" w:rsidRPr="001375A8">
        <w:rPr>
          <w:rFonts w:ascii="Arial" w:hAnsi="Arial"/>
          <w:b/>
        </w:rPr>
        <w:t>mât</w:t>
      </w:r>
      <w:r w:rsidR="001375A8">
        <w:rPr>
          <w:rFonts w:ascii="Arial" w:hAnsi="Arial"/>
        </w:rPr>
        <w:t>)</w:t>
      </w:r>
      <w:r w:rsidR="00496288">
        <w:rPr>
          <w:rFonts w:ascii="Arial" w:hAnsi="Arial"/>
        </w:rPr>
        <w:t xml:space="preserve"> </w:t>
      </w:r>
      <w:r w:rsidR="002B42CE" w:rsidRPr="002B42CE">
        <w:rPr>
          <w:rFonts w:ascii="Arial" w:hAnsi="Arial"/>
        </w:rPr>
        <w:t>et son accastillage.</w:t>
      </w:r>
    </w:p>
    <w:p w14:paraId="1471E34E" w14:textId="4E20761A" w:rsidR="007D2E00" w:rsidRDefault="007D2E00" w:rsidP="007D2E00">
      <w:pPr>
        <w:numPr>
          <w:ilvl w:val="1"/>
          <w:numId w:val="30"/>
        </w:numPr>
        <w:tabs>
          <w:tab w:val="left" w:pos="1860"/>
        </w:tabs>
        <w:spacing w:after="120"/>
        <w:ind w:left="1860" w:hanging="575"/>
        <w:rPr>
          <w:rFonts w:ascii="Arial" w:eastAsia="Arial" w:hAnsi="Arial"/>
        </w:rPr>
      </w:pPr>
      <w:r>
        <w:rPr>
          <w:rFonts w:ascii="Arial" w:hAnsi="Arial"/>
        </w:rPr>
        <w:t>Accastillage</w:t>
      </w:r>
      <w:r w:rsidR="00B92C2A">
        <w:rPr>
          <w:rFonts w:ascii="Arial" w:hAnsi="Arial"/>
        </w:rPr>
        <w:t>(s)</w:t>
      </w:r>
      <w:r>
        <w:rPr>
          <w:rFonts w:ascii="Arial" w:hAnsi="Arial"/>
        </w:rPr>
        <w:t xml:space="preserve"> des </w:t>
      </w:r>
      <w:r w:rsidR="001F1466" w:rsidRPr="001F1466">
        <w:rPr>
          <w:rFonts w:ascii="Arial" w:hAnsi="Arial"/>
          <w:b/>
        </w:rPr>
        <w:t>bas-</w:t>
      </w:r>
      <w:r>
        <w:rPr>
          <w:rFonts w:ascii="Arial" w:hAnsi="Arial"/>
          <w:b/>
          <w:bCs/>
        </w:rPr>
        <w:t>haubans</w:t>
      </w:r>
      <w:r>
        <w:rPr>
          <w:rFonts w:ascii="Arial" w:hAnsi="Arial"/>
        </w:rPr>
        <w:t>.</w:t>
      </w:r>
    </w:p>
    <w:p w14:paraId="7029E3F3" w14:textId="4E5FA154" w:rsidR="007D2E00" w:rsidRDefault="007D2E00" w:rsidP="007D2E00">
      <w:pPr>
        <w:numPr>
          <w:ilvl w:val="1"/>
          <w:numId w:val="30"/>
        </w:numPr>
        <w:tabs>
          <w:tab w:val="left" w:pos="1860"/>
        </w:tabs>
        <w:spacing w:after="120"/>
        <w:ind w:left="1860" w:hanging="575"/>
        <w:rPr>
          <w:rFonts w:ascii="Arial" w:eastAsia="Arial" w:hAnsi="Arial"/>
        </w:rPr>
      </w:pPr>
      <w:r>
        <w:rPr>
          <w:rFonts w:ascii="Arial" w:hAnsi="Arial"/>
        </w:rPr>
        <w:t>Accastillage de pont</w:t>
      </w:r>
      <w:r w:rsidR="00DD156C">
        <w:rPr>
          <w:rFonts w:ascii="Arial" w:hAnsi="Arial"/>
        </w:rPr>
        <w:t xml:space="preserve"> qui peut servir de </w:t>
      </w:r>
      <w:r w:rsidR="00496288">
        <w:rPr>
          <w:rFonts w:ascii="Arial" w:hAnsi="Arial"/>
        </w:rPr>
        <w:t xml:space="preserve">cale de </w:t>
      </w:r>
      <w:r w:rsidR="00496288" w:rsidRPr="00A53C93">
        <w:rPr>
          <w:rFonts w:ascii="Arial" w:hAnsi="Arial"/>
          <w:b/>
        </w:rPr>
        <w:t>mât</w:t>
      </w:r>
      <w:r>
        <w:rPr>
          <w:rFonts w:ascii="Arial" w:hAnsi="Arial"/>
        </w:rPr>
        <w:t>.</w:t>
      </w:r>
    </w:p>
    <w:p w14:paraId="121ADF76" w14:textId="77777777" w:rsidR="007D2E00" w:rsidRDefault="007D2E00" w:rsidP="007D2E00">
      <w:pPr>
        <w:numPr>
          <w:ilvl w:val="1"/>
          <w:numId w:val="30"/>
        </w:numPr>
        <w:tabs>
          <w:tab w:val="left" w:pos="1860"/>
        </w:tabs>
        <w:spacing w:after="120"/>
        <w:ind w:left="1860" w:hanging="575"/>
        <w:rPr>
          <w:rFonts w:ascii="Arial" w:eastAsia="Arial" w:hAnsi="Arial"/>
        </w:rPr>
      </w:pPr>
      <w:r>
        <w:rPr>
          <w:rFonts w:ascii="Arial" w:hAnsi="Arial"/>
        </w:rPr>
        <w:t xml:space="preserve">Ferrure de pied de </w:t>
      </w:r>
      <w:r>
        <w:rPr>
          <w:rFonts w:ascii="Arial" w:hAnsi="Arial"/>
          <w:b/>
          <w:bCs/>
        </w:rPr>
        <w:t>mât</w:t>
      </w:r>
      <w:r>
        <w:rPr>
          <w:rFonts w:ascii="Arial" w:hAnsi="Arial"/>
        </w:rPr>
        <w:t xml:space="preserve"> avec ou sans dispositif de réglage en hauteur.</w:t>
      </w:r>
    </w:p>
    <w:p w14:paraId="2BFB60D9" w14:textId="77777777" w:rsidR="007D2E00" w:rsidRPr="00A53C93" w:rsidRDefault="007D2E00" w:rsidP="007D2E00">
      <w:pPr>
        <w:numPr>
          <w:ilvl w:val="1"/>
          <w:numId w:val="30"/>
        </w:numPr>
        <w:tabs>
          <w:tab w:val="left" w:pos="1860"/>
        </w:tabs>
        <w:spacing w:after="120"/>
        <w:ind w:left="1860" w:hanging="575"/>
        <w:rPr>
          <w:rFonts w:ascii="Arial" w:eastAsia="Arial" w:hAnsi="Arial"/>
        </w:rPr>
      </w:pPr>
      <w:r>
        <w:rPr>
          <w:rFonts w:ascii="Arial" w:hAnsi="Arial"/>
          <w:b/>
          <w:bCs/>
        </w:rPr>
        <w:t>Poids correcteurs</w:t>
      </w:r>
      <w:r>
        <w:rPr>
          <w:rFonts w:ascii="Arial" w:hAnsi="Arial"/>
        </w:rPr>
        <w:t>.</w:t>
      </w:r>
    </w:p>
    <w:p w14:paraId="65BF3A66" w14:textId="77777777" w:rsidR="00496288" w:rsidRDefault="004E74CA" w:rsidP="007D2E00">
      <w:pPr>
        <w:numPr>
          <w:ilvl w:val="1"/>
          <w:numId w:val="30"/>
        </w:numPr>
        <w:tabs>
          <w:tab w:val="left" w:pos="1860"/>
        </w:tabs>
        <w:spacing w:after="120"/>
        <w:ind w:left="1860" w:hanging="575"/>
        <w:rPr>
          <w:rFonts w:ascii="Arial" w:eastAsia="Arial" w:hAnsi="Arial"/>
        </w:rPr>
      </w:pPr>
      <w:r w:rsidRPr="00A53C93">
        <w:rPr>
          <w:rFonts w:ascii="Arial" w:hAnsi="Arial"/>
          <w:bCs/>
        </w:rPr>
        <w:t>Guide pour</w:t>
      </w:r>
      <w:r>
        <w:rPr>
          <w:rFonts w:ascii="Arial" w:hAnsi="Arial"/>
          <w:b/>
          <w:bCs/>
        </w:rPr>
        <w:t xml:space="preserve"> l’écoute de foc</w:t>
      </w:r>
      <w:r w:rsidRPr="00A53C93">
        <w:rPr>
          <w:rFonts w:ascii="Arial" w:hAnsi="Arial"/>
          <w:bCs/>
        </w:rPr>
        <w:t>.</w:t>
      </w:r>
    </w:p>
    <w:p w14:paraId="74304586" w14:textId="77777777" w:rsidR="007D2E00" w:rsidRDefault="007D2E00" w:rsidP="007D2E00">
      <w:pPr>
        <w:numPr>
          <w:ilvl w:val="0"/>
          <w:numId w:val="31"/>
        </w:numPr>
        <w:tabs>
          <w:tab w:val="left" w:pos="1280"/>
        </w:tabs>
        <w:spacing w:after="120"/>
        <w:ind w:left="1280" w:hanging="420"/>
        <w:rPr>
          <w:rFonts w:ascii="Arial" w:eastAsia="Arial" w:hAnsi="Arial"/>
        </w:rPr>
      </w:pPr>
      <w:r>
        <w:rPr>
          <w:rFonts w:ascii="Arial" w:hAnsi="Arial"/>
        </w:rPr>
        <w:t>CONSTRUCTION</w:t>
      </w:r>
    </w:p>
    <w:p w14:paraId="7AE82A26" w14:textId="77777777" w:rsidR="007D2E00" w:rsidRDefault="007D2E00" w:rsidP="00921209">
      <w:pPr>
        <w:numPr>
          <w:ilvl w:val="1"/>
          <w:numId w:val="31"/>
        </w:numPr>
        <w:tabs>
          <w:tab w:val="left" w:pos="1720"/>
        </w:tabs>
        <w:spacing w:after="120"/>
        <w:ind w:left="1720" w:hanging="435"/>
        <w:jc w:val="both"/>
        <w:rPr>
          <w:rFonts w:ascii="Arial" w:eastAsia="Arial" w:hAnsi="Arial"/>
        </w:rPr>
      </w:pPr>
      <w:r>
        <w:rPr>
          <w:rFonts w:ascii="Arial" w:hAnsi="Arial"/>
        </w:rPr>
        <w:t xml:space="preserve">L’accastillage de la </w:t>
      </w:r>
      <w:r>
        <w:rPr>
          <w:rFonts w:ascii="Arial" w:hAnsi="Arial"/>
          <w:b/>
          <w:bCs/>
        </w:rPr>
        <w:t>drisse de grand</w:t>
      </w:r>
      <w:r>
        <w:rPr>
          <w:rFonts w:ascii="Arial" w:hAnsi="Arial"/>
          <w:b/>
          <w:bCs/>
        </w:rPr>
        <w:noBreakHyphen/>
        <w:t>voile</w:t>
      </w:r>
      <w:r>
        <w:rPr>
          <w:rFonts w:ascii="Arial" w:hAnsi="Arial"/>
        </w:rPr>
        <w:t xml:space="preserve"> peut comprendre une pièce qui tourne avec la </w:t>
      </w:r>
      <w:r>
        <w:rPr>
          <w:rFonts w:ascii="Arial" w:hAnsi="Arial"/>
          <w:b/>
          <w:bCs/>
        </w:rPr>
        <w:t>voile</w:t>
      </w:r>
      <w:r>
        <w:rPr>
          <w:rFonts w:ascii="Arial" w:hAnsi="Arial"/>
        </w:rPr>
        <w:t xml:space="preserve"> autour d’un axe situé à l’intérieur ou à l’extérieur de la section de </w:t>
      </w:r>
      <w:r w:rsidRPr="00B92C2A">
        <w:rPr>
          <w:rFonts w:ascii="Arial" w:hAnsi="Arial"/>
        </w:rPr>
        <w:t>l’</w:t>
      </w:r>
      <w:r w:rsidRPr="00B92C2A">
        <w:rPr>
          <w:rFonts w:ascii="Arial" w:hAnsi="Arial"/>
          <w:u w:val="single"/>
        </w:rPr>
        <w:t>espar</w:t>
      </w:r>
      <w:r>
        <w:rPr>
          <w:rFonts w:ascii="Arial" w:hAnsi="Arial"/>
        </w:rPr>
        <w:t>.</w:t>
      </w:r>
    </w:p>
    <w:p w14:paraId="37A5F967" w14:textId="3E814951" w:rsidR="007D2E00" w:rsidRDefault="007D2E00" w:rsidP="007D2E00">
      <w:pPr>
        <w:numPr>
          <w:ilvl w:val="1"/>
          <w:numId w:val="31"/>
        </w:numPr>
        <w:tabs>
          <w:tab w:val="left" w:pos="1720"/>
        </w:tabs>
        <w:spacing w:after="120"/>
        <w:ind w:left="1720" w:hanging="435"/>
        <w:jc w:val="both"/>
        <w:rPr>
          <w:rFonts w:ascii="Arial" w:eastAsia="Arial" w:hAnsi="Arial"/>
        </w:rPr>
      </w:pPr>
      <w:r>
        <w:rPr>
          <w:rFonts w:ascii="Arial" w:hAnsi="Arial"/>
        </w:rPr>
        <w:t>Les axes de rotation de l</w:t>
      </w:r>
      <w:r w:rsidR="00B92C2A">
        <w:rPr>
          <w:rFonts w:ascii="Arial" w:hAnsi="Arial"/>
        </w:rPr>
        <w:t>’</w:t>
      </w:r>
      <w:r w:rsidR="00B92C2A" w:rsidRPr="00B92C2A">
        <w:rPr>
          <w:rFonts w:ascii="Arial" w:hAnsi="Arial"/>
          <w:u w:val="single"/>
        </w:rPr>
        <w:t>espar</w:t>
      </w:r>
      <w:r w:rsidR="00B92C2A">
        <w:rPr>
          <w:rFonts w:ascii="Arial" w:hAnsi="Arial"/>
        </w:rPr>
        <w:t xml:space="preserve"> de</w:t>
      </w:r>
      <w:r>
        <w:rPr>
          <w:rFonts w:ascii="Arial" w:hAnsi="Arial"/>
        </w:rPr>
        <w:t xml:space="preserve"> </w:t>
      </w:r>
      <w:r>
        <w:rPr>
          <w:rFonts w:ascii="Arial" w:hAnsi="Arial"/>
          <w:b/>
          <w:bCs/>
        </w:rPr>
        <w:t>bôme de grand-voile</w:t>
      </w:r>
      <w:r>
        <w:rPr>
          <w:rFonts w:ascii="Arial" w:hAnsi="Arial"/>
        </w:rPr>
        <w:t xml:space="preserve"> et du </w:t>
      </w:r>
      <w:r w:rsidRPr="00B92C2A">
        <w:rPr>
          <w:rFonts w:ascii="Arial" w:hAnsi="Arial"/>
          <w:u w:val="single"/>
        </w:rPr>
        <w:t>h</w:t>
      </w:r>
      <w:r w:rsidR="00B92C2A" w:rsidRPr="00B92C2A">
        <w:rPr>
          <w:rFonts w:ascii="Arial" w:hAnsi="Arial"/>
          <w:u w:val="single"/>
        </w:rPr>
        <w:t>a</w:t>
      </w:r>
      <w:r w:rsidRPr="00B92C2A">
        <w:rPr>
          <w:rFonts w:ascii="Arial" w:hAnsi="Arial"/>
          <w:u w:val="single"/>
        </w:rPr>
        <w:t>le-bas</w:t>
      </w:r>
      <w:r>
        <w:rPr>
          <w:rFonts w:ascii="Arial" w:hAnsi="Arial"/>
        </w:rPr>
        <w:t xml:space="preserve"> doivent être en arrière d</w:t>
      </w:r>
      <w:r w:rsidR="00B92C2A">
        <w:rPr>
          <w:rFonts w:ascii="Arial" w:hAnsi="Arial"/>
        </w:rPr>
        <w:t>e l’</w:t>
      </w:r>
      <w:r w:rsidR="00B92C2A" w:rsidRPr="00B92C2A">
        <w:rPr>
          <w:rFonts w:ascii="Arial" w:hAnsi="Arial"/>
          <w:u w:val="single"/>
        </w:rPr>
        <w:t>espar</w:t>
      </w:r>
      <w:r w:rsidR="00B92C2A">
        <w:rPr>
          <w:rFonts w:ascii="Arial" w:hAnsi="Arial"/>
        </w:rPr>
        <w:t xml:space="preserve"> de </w:t>
      </w:r>
      <w:r>
        <w:rPr>
          <w:rFonts w:ascii="Arial" w:hAnsi="Arial"/>
          <w:b/>
          <w:bCs/>
        </w:rPr>
        <w:t>mât</w:t>
      </w:r>
      <w:r>
        <w:rPr>
          <w:rFonts w:ascii="Arial" w:hAnsi="Arial"/>
        </w:rPr>
        <w:t xml:space="preserve"> dans des zones adjacentes à ces points.</w:t>
      </w:r>
    </w:p>
    <w:p w14:paraId="755DB929" w14:textId="6D4A0D15" w:rsidR="007D2E00" w:rsidRDefault="007D2E00" w:rsidP="007D2E00">
      <w:pPr>
        <w:numPr>
          <w:ilvl w:val="1"/>
          <w:numId w:val="31"/>
        </w:numPr>
        <w:tabs>
          <w:tab w:val="left" w:pos="1640"/>
        </w:tabs>
        <w:spacing w:after="120"/>
        <w:ind w:left="1640" w:hanging="355"/>
        <w:rPr>
          <w:rFonts w:ascii="Arial" w:eastAsia="Arial" w:hAnsi="Arial"/>
        </w:rPr>
      </w:pPr>
      <w:r>
        <w:rPr>
          <w:rFonts w:ascii="Arial" w:hAnsi="Arial"/>
        </w:rPr>
        <w:t xml:space="preserve">L’accastillage autorisé </w:t>
      </w:r>
      <w:r w:rsidR="001375A8">
        <w:rPr>
          <w:rFonts w:ascii="Arial" w:hAnsi="Arial"/>
        </w:rPr>
        <w:t>doit</w:t>
      </w:r>
      <w:r>
        <w:rPr>
          <w:rFonts w:ascii="Arial" w:hAnsi="Arial"/>
        </w:rPr>
        <w:t xml:space="preserve"> être fixé </w:t>
      </w:r>
      <w:r w:rsidR="00B92C2A">
        <w:rPr>
          <w:rFonts w:ascii="Arial" w:hAnsi="Arial"/>
        </w:rPr>
        <w:t>à l’</w:t>
      </w:r>
      <w:r w:rsidR="00B92C2A" w:rsidRPr="00B92C2A">
        <w:rPr>
          <w:rFonts w:ascii="Arial" w:hAnsi="Arial"/>
          <w:u w:val="single"/>
        </w:rPr>
        <w:t>espar</w:t>
      </w:r>
      <w:r w:rsidR="00B92C2A">
        <w:rPr>
          <w:rFonts w:ascii="Arial" w:hAnsi="Arial"/>
        </w:rPr>
        <w:t xml:space="preserve"> de</w:t>
      </w:r>
      <w:r w:rsidR="00740268">
        <w:rPr>
          <w:rFonts w:ascii="Arial" w:hAnsi="Arial"/>
        </w:rPr>
        <w:t xml:space="preserve"> </w:t>
      </w:r>
      <w:r>
        <w:rPr>
          <w:rFonts w:ascii="Arial" w:hAnsi="Arial"/>
          <w:b/>
          <w:bCs/>
        </w:rPr>
        <w:t>mât</w:t>
      </w:r>
      <w:r>
        <w:rPr>
          <w:rFonts w:ascii="Arial" w:hAnsi="Arial"/>
        </w:rPr>
        <w:t>.</w:t>
      </w:r>
    </w:p>
    <w:p w14:paraId="27954472" w14:textId="77777777" w:rsidR="00BA1C51" w:rsidRDefault="00BA1C51" w:rsidP="004F75F0">
      <w:pPr>
        <w:rPr>
          <w:rFonts w:ascii="Times New Roman" w:eastAsia="Times New Roman" w:hAnsi="Times New Roman"/>
          <w:sz w:val="23"/>
        </w:rPr>
      </w:pPr>
      <w:r>
        <w:rPr>
          <w:rFonts w:ascii="Arial" w:hAnsi="Arial"/>
        </w:rPr>
        <w:t>F.3.4</w:t>
      </w:r>
      <w:r>
        <w:rPr>
          <w:rFonts w:ascii="Arial" w:hAnsi="Arial"/>
        </w:rPr>
        <w:tab/>
        <w:t>DIMENSIONS</w:t>
      </w:r>
    </w:p>
    <w:p w14:paraId="246F8848" w14:textId="77777777" w:rsidR="00BA1C51" w:rsidRDefault="00BA1C51" w:rsidP="00BA1C51">
      <w:pPr>
        <w:tabs>
          <w:tab w:val="right" w:pos="6804"/>
          <w:tab w:val="right" w:pos="9072"/>
        </w:tabs>
        <w:spacing w:line="0" w:lineRule="atLeast"/>
        <w:rPr>
          <w:rFonts w:ascii="Arial" w:eastAsia="Arial" w:hAnsi="Arial"/>
          <w:w w:val="98"/>
        </w:rPr>
      </w:pPr>
      <w:r>
        <w:rPr>
          <w:rFonts w:ascii="Times New Roman" w:hAnsi="Times New Roman"/>
        </w:rPr>
        <w:tab/>
      </w:r>
      <w:proofErr w:type="gramStart"/>
      <w:r>
        <w:rPr>
          <w:rFonts w:ascii="Arial" w:hAnsi="Arial"/>
        </w:rPr>
        <w:t>minimum</w:t>
      </w:r>
      <w:proofErr w:type="gramEnd"/>
      <w:r>
        <w:rPr>
          <w:rFonts w:ascii="Arial" w:hAnsi="Arial"/>
        </w:rPr>
        <w:tab/>
        <w:t>maximum</w:t>
      </w:r>
    </w:p>
    <w:p w14:paraId="65CBF4D7" w14:textId="77777777" w:rsidR="00BA1C51" w:rsidRPr="00772531" w:rsidRDefault="00BA1C51" w:rsidP="00AA178F">
      <w:pPr>
        <w:tabs>
          <w:tab w:val="left" w:pos="6300"/>
          <w:tab w:val="left" w:pos="7480"/>
        </w:tabs>
        <w:spacing w:after="120"/>
        <w:ind w:left="851"/>
        <w:rPr>
          <w:rFonts w:ascii="Arial" w:eastAsia="Times New Roman" w:hAnsi="Arial"/>
        </w:rPr>
      </w:pPr>
      <w:r>
        <w:rPr>
          <w:rFonts w:ascii="Arial" w:hAnsi="Arial"/>
          <w:b/>
          <w:bCs/>
        </w:rPr>
        <w:t>Point inférieur</w:t>
      </w:r>
      <w:r>
        <w:rPr>
          <w:rFonts w:ascii="Arial" w:hAnsi="Arial"/>
        </w:rPr>
        <w:t xml:space="preserve"> au </w:t>
      </w:r>
      <w:r>
        <w:rPr>
          <w:rFonts w:ascii="Arial" w:hAnsi="Arial"/>
          <w:b/>
          <w:bCs/>
        </w:rPr>
        <w:t>point supérieur</w:t>
      </w:r>
      <w:r w:rsidR="0040672A">
        <w:rPr>
          <w:rFonts w:ascii="Arial" w:hAnsi="Arial"/>
          <w:b/>
          <w:bCs/>
        </w:rPr>
        <w:t> :</w:t>
      </w:r>
      <w:r>
        <w:rPr>
          <w:rFonts w:ascii="Arial" w:hAnsi="Arial"/>
          <w:b/>
        </w:rPr>
        <w:tab/>
      </w:r>
      <w:r>
        <w:rPr>
          <w:rFonts w:ascii="Arial" w:hAnsi="Arial"/>
        </w:rPr>
        <w:tab/>
      </w:r>
    </w:p>
    <w:p w14:paraId="5C7CCF45" w14:textId="0A9A5F53" w:rsidR="00BA1C51" w:rsidRPr="00772531" w:rsidRDefault="00BA1C51" w:rsidP="00AA178F">
      <w:pPr>
        <w:tabs>
          <w:tab w:val="right" w:pos="9072"/>
        </w:tabs>
        <w:spacing w:after="120"/>
        <w:ind w:left="1134"/>
        <w:rPr>
          <w:rFonts w:ascii="Arial" w:eastAsia="Arial" w:hAnsi="Arial"/>
        </w:rPr>
      </w:pPr>
      <w:r>
        <w:rPr>
          <w:rFonts w:ascii="Arial" w:hAnsi="Arial"/>
          <w:b/>
          <w:bCs/>
        </w:rPr>
        <w:t>Mât</w:t>
      </w:r>
      <w:r>
        <w:rPr>
          <w:rFonts w:ascii="Arial" w:hAnsi="Arial"/>
        </w:rPr>
        <w:t xml:space="preserve"> A.......................</w:t>
      </w:r>
      <w:r w:rsidR="001375A8">
        <w:rPr>
          <w:rFonts w:ascii="Arial" w:hAnsi="Arial"/>
        </w:rPr>
        <w:t>.............................</w:t>
      </w:r>
      <w:r w:rsidR="00B92C2A">
        <w:rPr>
          <w:rFonts w:ascii="Arial" w:hAnsi="Arial"/>
        </w:rPr>
        <w:t>.......................................</w:t>
      </w:r>
      <w:r>
        <w:rPr>
          <w:rFonts w:ascii="Arial" w:hAnsi="Arial"/>
        </w:rPr>
        <w:tab/>
        <w:t>1</w:t>
      </w:r>
      <w:r w:rsidR="001375A8">
        <w:rPr>
          <w:rFonts w:ascii="Arial" w:hAnsi="Arial"/>
        </w:rPr>
        <w:t> </w:t>
      </w:r>
      <w:r>
        <w:rPr>
          <w:rFonts w:ascii="Arial" w:hAnsi="Arial"/>
        </w:rPr>
        <w:t>600 mm</w:t>
      </w:r>
    </w:p>
    <w:p w14:paraId="3B286AE0" w14:textId="5C64B08F" w:rsidR="00BA1C51" w:rsidRPr="00772531" w:rsidRDefault="00BA1C51" w:rsidP="00AA178F">
      <w:pPr>
        <w:tabs>
          <w:tab w:val="right" w:pos="9072"/>
        </w:tabs>
        <w:spacing w:after="120"/>
        <w:ind w:left="1134"/>
        <w:rPr>
          <w:rFonts w:ascii="Arial" w:eastAsia="Arial" w:hAnsi="Arial"/>
        </w:rPr>
      </w:pPr>
      <w:r>
        <w:rPr>
          <w:rFonts w:ascii="Arial" w:hAnsi="Arial"/>
          <w:b/>
          <w:bCs/>
        </w:rPr>
        <w:t xml:space="preserve">Mât </w:t>
      </w:r>
      <w:r>
        <w:rPr>
          <w:rFonts w:ascii="Arial" w:hAnsi="Arial"/>
        </w:rPr>
        <w:t>B....................................................</w:t>
      </w:r>
      <w:r w:rsidR="00B92C2A">
        <w:rPr>
          <w:rFonts w:ascii="Arial" w:hAnsi="Arial"/>
        </w:rPr>
        <w:t>.......................................</w:t>
      </w:r>
      <w:r>
        <w:rPr>
          <w:rFonts w:ascii="Arial" w:hAnsi="Arial"/>
        </w:rPr>
        <w:tab/>
        <w:t>1</w:t>
      </w:r>
      <w:r w:rsidR="001375A8">
        <w:rPr>
          <w:rFonts w:ascii="Arial" w:hAnsi="Arial"/>
        </w:rPr>
        <w:t> </w:t>
      </w:r>
      <w:r>
        <w:rPr>
          <w:rFonts w:ascii="Arial" w:hAnsi="Arial"/>
        </w:rPr>
        <w:t>180 mm</w:t>
      </w:r>
    </w:p>
    <w:p w14:paraId="1898E0EE" w14:textId="5FCCCBED" w:rsidR="00BA1C51" w:rsidRPr="00772531" w:rsidRDefault="00BA1C51" w:rsidP="00AA178F">
      <w:pPr>
        <w:tabs>
          <w:tab w:val="right" w:pos="9072"/>
        </w:tabs>
        <w:spacing w:after="120"/>
        <w:ind w:left="1134"/>
        <w:rPr>
          <w:rFonts w:ascii="Arial" w:eastAsia="Arial" w:hAnsi="Arial"/>
        </w:rPr>
      </w:pPr>
      <w:r>
        <w:rPr>
          <w:rFonts w:ascii="Arial" w:hAnsi="Arial"/>
          <w:b/>
          <w:bCs/>
        </w:rPr>
        <w:t xml:space="preserve">Mât </w:t>
      </w:r>
      <w:r>
        <w:rPr>
          <w:rFonts w:ascii="Arial" w:hAnsi="Arial"/>
        </w:rPr>
        <w:t>C....................................................</w:t>
      </w:r>
      <w:r w:rsidR="00B92C2A" w:rsidRPr="00B92C2A">
        <w:rPr>
          <w:rFonts w:ascii="Arial" w:hAnsi="Arial"/>
        </w:rPr>
        <w:t xml:space="preserve"> </w:t>
      </w:r>
      <w:r w:rsidR="00B92C2A">
        <w:rPr>
          <w:rFonts w:ascii="Arial" w:hAnsi="Arial"/>
        </w:rPr>
        <w:t>.......................................</w:t>
      </w:r>
      <w:r w:rsidR="00B92C2A">
        <w:rPr>
          <w:rFonts w:ascii="Arial" w:hAnsi="Arial"/>
        </w:rPr>
        <w:tab/>
      </w:r>
      <w:r>
        <w:rPr>
          <w:rFonts w:ascii="Arial" w:hAnsi="Arial"/>
        </w:rPr>
        <w:t>880 mm</w:t>
      </w:r>
    </w:p>
    <w:p w14:paraId="3BF9BDDD" w14:textId="77777777" w:rsidR="00BA1C51" w:rsidRPr="00772531" w:rsidRDefault="00BA1C51" w:rsidP="00AA178F">
      <w:pPr>
        <w:tabs>
          <w:tab w:val="right" w:pos="6804"/>
        </w:tabs>
        <w:spacing w:after="120"/>
        <w:ind w:left="851"/>
        <w:rPr>
          <w:rFonts w:ascii="Arial" w:eastAsia="Times New Roman" w:hAnsi="Arial"/>
          <w:sz w:val="23"/>
        </w:rPr>
      </w:pPr>
      <w:r>
        <w:rPr>
          <w:rFonts w:ascii="Arial" w:hAnsi="Arial"/>
        </w:rPr>
        <w:t xml:space="preserve">Du bord inférieur de la </w:t>
      </w:r>
      <w:r>
        <w:rPr>
          <w:rFonts w:ascii="Arial" w:hAnsi="Arial"/>
          <w:b/>
          <w:bCs/>
        </w:rPr>
        <w:t>marque limite d’étai de foc</w:t>
      </w:r>
      <w:r>
        <w:rPr>
          <w:rFonts w:ascii="Arial" w:hAnsi="Arial"/>
        </w:rPr>
        <w:t xml:space="preserve"> sur la face avant de l’</w:t>
      </w:r>
      <w:r w:rsidRPr="00B92C2A">
        <w:rPr>
          <w:rFonts w:ascii="Arial" w:hAnsi="Arial"/>
          <w:u w:val="single"/>
        </w:rPr>
        <w:t>espar</w:t>
      </w:r>
      <w:r>
        <w:rPr>
          <w:rFonts w:ascii="Arial" w:hAnsi="Arial"/>
        </w:rPr>
        <w:t xml:space="preserve"> au </w:t>
      </w:r>
      <w:r>
        <w:rPr>
          <w:rFonts w:ascii="Arial" w:hAnsi="Arial"/>
          <w:b/>
          <w:bCs/>
        </w:rPr>
        <w:t>point supérieur</w:t>
      </w:r>
      <w:r w:rsidR="0040672A">
        <w:rPr>
          <w:rFonts w:ascii="Arial" w:hAnsi="Arial"/>
          <w:b/>
          <w:bCs/>
        </w:rPr>
        <w:t> :</w:t>
      </w:r>
    </w:p>
    <w:p w14:paraId="76F591FC" w14:textId="417BE655" w:rsidR="00BA1C51" w:rsidRPr="00772531" w:rsidRDefault="00BA1C51" w:rsidP="00AA178F">
      <w:pPr>
        <w:tabs>
          <w:tab w:val="right" w:pos="6804"/>
        </w:tabs>
        <w:spacing w:after="120"/>
        <w:ind w:left="1276"/>
        <w:rPr>
          <w:rFonts w:ascii="Arial" w:eastAsia="Times New Roman" w:hAnsi="Arial"/>
        </w:rPr>
      </w:pPr>
      <w:r>
        <w:rPr>
          <w:rFonts w:ascii="Arial" w:hAnsi="Arial"/>
          <w:b/>
          <w:bCs/>
        </w:rPr>
        <w:t>Mât</w:t>
      </w:r>
      <w:r>
        <w:rPr>
          <w:rFonts w:ascii="Arial" w:hAnsi="Arial"/>
        </w:rPr>
        <w:t xml:space="preserve"> A....................................................</w:t>
      </w:r>
      <w:r w:rsidR="00B92C2A">
        <w:rPr>
          <w:rFonts w:ascii="Arial" w:hAnsi="Arial"/>
        </w:rPr>
        <w:t>......</w:t>
      </w:r>
      <w:r>
        <w:rPr>
          <w:rFonts w:ascii="Arial" w:hAnsi="Arial"/>
        </w:rPr>
        <w:t>.</w:t>
      </w:r>
      <w:r>
        <w:rPr>
          <w:rFonts w:ascii="Arial" w:hAnsi="Arial"/>
        </w:rPr>
        <w:tab/>
        <w:t>220 mm</w:t>
      </w:r>
    </w:p>
    <w:p w14:paraId="45EE746C" w14:textId="496FDA7C" w:rsidR="00BA1C51" w:rsidRPr="00772531" w:rsidRDefault="00BA1C51" w:rsidP="00AA178F">
      <w:pPr>
        <w:tabs>
          <w:tab w:val="right" w:pos="6804"/>
        </w:tabs>
        <w:spacing w:after="120"/>
        <w:ind w:left="1276"/>
        <w:rPr>
          <w:rFonts w:ascii="Arial" w:eastAsia="Times New Roman" w:hAnsi="Arial"/>
        </w:rPr>
      </w:pPr>
      <w:r>
        <w:rPr>
          <w:rFonts w:ascii="Arial" w:hAnsi="Arial"/>
          <w:b/>
          <w:bCs/>
        </w:rPr>
        <w:lastRenderedPageBreak/>
        <w:t xml:space="preserve">Mât </w:t>
      </w:r>
      <w:r>
        <w:rPr>
          <w:rFonts w:ascii="Arial" w:hAnsi="Arial"/>
        </w:rPr>
        <w:t>B....................................................</w:t>
      </w:r>
      <w:r w:rsidR="00B92C2A">
        <w:rPr>
          <w:rFonts w:ascii="Arial" w:hAnsi="Arial"/>
        </w:rPr>
        <w:t>.......</w:t>
      </w:r>
      <w:r>
        <w:rPr>
          <w:rFonts w:ascii="Arial" w:hAnsi="Arial"/>
        </w:rPr>
        <w:tab/>
        <w:t>160 mm</w:t>
      </w:r>
    </w:p>
    <w:p w14:paraId="67F52115" w14:textId="6BD40256" w:rsidR="00BA1C51" w:rsidRPr="00772531" w:rsidRDefault="00BA1C51" w:rsidP="00AA178F">
      <w:pPr>
        <w:tabs>
          <w:tab w:val="right" w:pos="6804"/>
        </w:tabs>
        <w:spacing w:after="120"/>
        <w:ind w:left="1276"/>
        <w:rPr>
          <w:rFonts w:ascii="Arial" w:eastAsia="Times New Roman" w:hAnsi="Arial"/>
        </w:rPr>
      </w:pPr>
      <w:r>
        <w:rPr>
          <w:rFonts w:ascii="Arial" w:hAnsi="Arial"/>
          <w:b/>
          <w:bCs/>
        </w:rPr>
        <w:t xml:space="preserve">Mât </w:t>
      </w:r>
      <w:r>
        <w:rPr>
          <w:rFonts w:ascii="Arial" w:hAnsi="Arial"/>
        </w:rPr>
        <w:t>C....................................................</w:t>
      </w:r>
      <w:r w:rsidR="00B92C2A">
        <w:rPr>
          <w:rFonts w:ascii="Arial" w:hAnsi="Arial"/>
        </w:rPr>
        <w:t>.......</w:t>
      </w:r>
      <w:r>
        <w:rPr>
          <w:rFonts w:ascii="Arial" w:hAnsi="Arial"/>
        </w:rPr>
        <w:tab/>
        <w:t>120 mm</w:t>
      </w:r>
    </w:p>
    <w:p w14:paraId="42031844" w14:textId="2045604E" w:rsidR="00BA1C51" w:rsidRPr="00772531" w:rsidRDefault="00BA1C51" w:rsidP="00BA1C51">
      <w:pPr>
        <w:tabs>
          <w:tab w:val="right" w:pos="9072"/>
        </w:tabs>
        <w:spacing w:after="120"/>
        <w:ind w:left="851"/>
        <w:rPr>
          <w:rFonts w:ascii="Arial" w:eastAsia="Arial" w:hAnsi="Arial"/>
        </w:rPr>
      </w:pPr>
      <w:r w:rsidRPr="005B276F">
        <w:rPr>
          <w:rFonts w:ascii="Arial" w:hAnsi="Arial"/>
          <w:highlight w:val="yellow"/>
        </w:rPr>
        <w:t>Hauteur d</w:t>
      </w:r>
      <w:r w:rsidR="00624514">
        <w:rPr>
          <w:rFonts w:ascii="Arial" w:hAnsi="Arial"/>
          <w:highlight w:val="yellow"/>
        </w:rPr>
        <w:t xml:space="preserve">u point de gréement pour les </w:t>
      </w:r>
      <w:r w:rsidRPr="005B276F">
        <w:rPr>
          <w:rFonts w:ascii="Arial" w:hAnsi="Arial"/>
          <w:b/>
          <w:bCs/>
          <w:highlight w:val="yellow"/>
        </w:rPr>
        <w:t xml:space="preserve">bas-haubans </w:t>
      </w:r>
      <w:r w:rsidRPr="005B276F">
        <w:rPr>
          <w:rFonts w:ascii="Arial" w:hAnsi="Arial"/>
          <w:b/>
          <w:bCs/>
          <w:highlight w:val="yellow"/>
        </w:rPr>
        <w:br/>
      </w:r>
      <w:r w:rsidRPr="005B276F">
        <w:rPr>
          <w:rFonts w:ascii="Arial" w:hAnsi="Arial"/>
          <w:highlight w:val="yellow"/>
        </w:rPr>
        <w:t xml:space="preserve">au-dessus du </w:t>
      </w:r>
      <w:r w:rsidRPr="005B276F">
        <w:rPr>
          <w:rFonts w:ascii="Arial" w:hAnsi="Arial"/>
          <w:b/>
          <w:bCs/>
          <w:highlight w:val="yellow"/>
        </w:rPr>
        <w:t>point de pied de mât</w:t>
      </w:r>
      <w:r w:rsidR="00727726" w:rsidRPr="00727726">
        <w:rPr>
          <w:rFonts w:ascii="Arial" w:hAnsi="Arial"/>
        </w:rPr>
        <w:t>………………………………</w:t>
      </w:r>
      <w:proofErr w:type="gramStart"/>
      <w:r w:rsidR="00727726" w:rsidRPr="00727726">
        <w:rPr>
          <w:rFonts w:ascii="Arial" w:hAnsi="Arial"/>
        </w:rPr>
        <w:t>…….</w:t>
      </w:r>
      <w:proofErr w:type="gramEnd"/>
      <w:r w:rsidR="00727726" w:rsidRPr="00727726">
        <w:rPr>
          <w:rFonts w:ascii="Arial" w:hAnsi="Arial"/>
        </w:rPr>
        <w:t>.</w:t>
      </w:r>
      <w:r>
        <w:rPr>
          <w:rFonts w:ascii="Arial" w:hAnsi="Arial"/>
        </w:rPr>
        <w:tab/>
        <w:t>100 mm</w:t>
      </w:r>
    </w:p>
    <w:p w14:paraId="0BC6C94A" w14:textId="3F6A901C" w:rsidR="00BA1C51" w:rsidRPr="00772531" w:rsidRDefault="00BA1C51" w:rsidP="00BA1C51">
      <w:pPr>
        <w:spacing w:line="0" w:lineRule="atLeast"/>
        <w:ind w:left="860"/>
        <w:rPr>
          <w:rFonts w:ascii="Arial" w:eastAsia="Arial" w:hAnsi="Arial"/>
        </w:rPr>
      </w:pPr>
      <w:r w:rsidRPr="00B92C2A">
        <w:rPr>
          <w:rFonts w:ascii="Arial" w:hAnsi="Arial"/>
          <w:u w:val="single"/>
        </w:rPr>
        <w:t>Espar</w:t>
      </w:r>
      <w:r>
        <w:rPr>
          <w:rFonts w:ascii="Arial" w:hAnsi="Arial"/>
        </w:rPr>
        <w:t> :</w:t>
      </w:r>
    </w:p>
    <w:p w14:paraId="6424D487" w14:textId="77777777" w:rsidR="00BA1C51" w:rsidRPr="00772531" w:rsidRDefault="00BA1C51" w:rsidP="00BA1C51">
      <w:pPr>
        <w:spacing w:line="52" w:lineRule="exact"/>
        <w:rPr>
          <w:rFonts w:ascii="Arial" w:eastAsia="Times New Roman" w:hAnsi="Arial"/>
        </w:rPr>
      </w:pPr>
    </w:p>
    <w:p w14:paraId="73FA252B" w14:textId="77777777" w:rsidR="00BA1C51" w:rsidRPr="00772531" w:rsidRDefault="00BA1C51" w:rsidP="00806213">
      <w:pPr>
        <w:numPr>
          <w:ilvl w:val="0"/>
          <w:numId w:val="32"/>
        </w:numPr>
        <w:tabs>
          <w:tab w:val="left" w:pos="1426"/>
        </w:tabs>
        <w:spacing w:after="120" w:line="235" w:lineRule="auto"/>
        <w:ind w:left="1418" w:right="58" w:hanging="142"/>
        <w:rPr>
          <w:rFonts w:ascii="Arial" w:eastAsia="Times New Roman" w:hAnsi="Arial"/>
        </w:rPr>
      </w:pPr>
      <w:r>
        <w:rPr>
          <w:rFonts w:ascii="Arial" w:hAnsi="Arial"/>
        </w:rPr>
        <w:t xml:space="preserve">entre le </w:t>
      </w:r>
      <w:r>
        <w:rPr>
          <w:rFonts w:ascii="Arial" w:hAnsi="Arial"/>
          <w:b/>
          <w:bCs/>
        </w:rPr>
        <w:t>point inférieur</w:t>
      </w:r>
      <w:r>
        <w:rPr>
          <w:rFonts w:ascii="Arial" w:hAnsi="Arial"/>
        </w:rPr>
        <w:t xml:space="preserve"> et le </w:t>
      </w:r>
      <w:r>
        <w:rPr>
          <w:rFonts w:ascii="Arial" w:hAnsi="Arial"/>
          <w:b/>
          <w:bCs/>
        </w:rPr>
        <w:t>point supérieur</w:t>
      </w:r>
      <w:r>
        <w:rPr>
          <w:rFonts w:ascii="Arial" w:hAnsi="Arial"/>
        </w:rPr>
        <w:t xml:space="preserve"> </w:t>
      </w:r>
      <w:r>
        <w:rPr>
          <w:rFonts w:ascii="Arial" w:hAnsi="Arial"/>
        </w:rPr>
        <w:br/>
        <w:t>en ignorant ce qui est autorisé par la règle F.3.2 (b) :</w:t>
      </w:r>
    </w:p>
    <w:p w14:paraId="5E70D290" w14:textId="77777777" w:rsidR="00BA1C51" w:rsidRPr="00772531" w:rsidRDefault="00BA1C51" w:rsidP="00AA178F">
      <w:pPr>
        <w:spacing w:after="120" w:line="42" w:lineRule="exact"/>
        <w:rPr>
          <w:rFonts w:ascii="Arial" w:eastAsia="Times New Roman" w:hAnsi="Arial"/>
        </w:rPr>
      </w:pPr>
    </w:p>
    <w:p w14:paraId="294AC68A" w14:textId="4F3E9A1C" w:rsidR="00BA1C51" w:rsidRPr="00772531" w:rsidRDefault="00BA1C51" w:rsidP="00AA178F">
      <w:pPr>
        <w:tabs>
          <w:tab w:val="right" w:pos="6804"/>
        </w:tabs>
        <w:spacing w:after="120"/>
        <w:ind w:left="1276"/>
        <w:rPr>
          <w:rFonts w:ascii="Arial" w:eastAsia="Times New Roman" w:hAnsi="Arial"/>
        </w:rPr>
      </w:pPr>
      <w:r>
        <w:rPr>
          <w:rFonts w:ascii="Arial" w:hAnsi="Arial"/>
        </w:rPr>
        <w:t>- diamètre</w:t>
      </w:r>
      <w:r w:rsidR="005B276F">
        <w:rPr>
          <w:rFonts w:ascii="Arial" w:hAnsi="Arial"/>
        </w:rPr>
        <w:t>…………………………………….</w:t>
      </w:r>
      <w:r>
        <w:rPr>
          <w:rFonts w:ascii="Arial" w:hAnsi="Arial"/>
        </w:rPr>
        <w:tab/>
        <w:t>10,6 mm</w:t>
      </w:r>
    </w:p>
    <w:p w14:paraId="34AF6903" w14:textId="0544A958" w:rsidR="00BA1C51" w:rsidRPr="00772531" w:rsidRDefault="00BA1C51" w:rsidP="00AA178F">
      <w:pPr>
        <w:tabs>
          <w:tab w:val="right" w:pos="9072"/>
        </w:tabs>
        <w:spacing w:after="120"/>
        <w:ind w:left="1276"/>
        <w:rPr>
          <w:rFonts w:ascii="Arial" w:eastAsia="Arial" w:hAnsi="Arial"/>
        </w:rPr>
      </w:pPr>
      <w:r>
        <w:rPr>
          <w:rFonts w:ascii="Arial" w:hAnsi="Arial"/>
        </w:rPr>
        <w:t>- écart entre le plus grand et le p</w:t>
      </w:r>
      <w:r w:rsidR="00806213">
        <w:rPr>
          <w:rFonts w:ascii="Arial" w:hAnsi="Arial"/>
        </w:rPr>
        <w:t>lus petit diamètre</w:t>
      </w:r>
      <w:r w:rsidR="005B276F">
        <w:rPr>
          <w:rFonts w:ascii="Arial" w:hAnsi="Arial"/>
        </w:rPr>
        <w:t>…………………</w:t>
      </w:r>
      <w:r>
        <w:rPr>
          <w:rFonts w:ascii="Arial" w:hAnsi="Arial"/>
        </w:rPr>
        <w:tab/>
        <w:t>0,3 mm</w:t>
      </w:r>
    </w:p>
    <w:p w14:paraId="1F6DDE63" w14:textId="2116584D" w:rsidR="00D42844" w:rsidRPr="00772531" w:rsidRDefault="00BA1C51" w:rsidP="005B276F">
      <w:pPr>
        <w:tabs>
          <w:tab w:val="right" w:pos="9072"/>
        </w:tabs>
        <w:spacing w:after="120" w:line="0" w:lineRule="atLeast"/>
        <w:ind w:left="1418" w:hanging="142"/>
        <w:rPr>
          <w:rFonts w:ascii="Arial" w:eastAsia="Arial" w:hAnsi="Arial"/>
        </w:rPr>
      </w:pPr>
      <w:r>
        <w:rPr>
          <w:rFonts w:ascii="Arial" w:hAnsi="Arial"/>
        </w:rPr>
        <w:t xml:space="preserve">- pour un </w:t>
      </w:r>
      <w:r w:rsidRPr="005B276F">
        <w:rPr>
          <w:rFonts w:ascii="Arial" w:hAnsi="Arial"/>
          <w:u w:val="single"/>
        </w:rPr>
        <w:t>espar</w:t>
      </w:r>
      <w:r>
        <w:rPr>
          <w:rFonts w:ascii="Arial" w:hAnsi="Arial"/>
        </w:rPr>
        <w:t xml:space="preserve"> en aluminium (à l'exclusion </w:t>
      </w:r>
      <w:r>
        <w:rPr>
          <w:rFonts w:ascii="Arial" w:hAnsi="Arial"/>
        </w:rPr>
        <w:br/>
        <w:t xml:space="preserve">de son accastillage et de </w:t>
      </w:r>
      <w:r>
        <w:rPr>
          <w:rFonts w:ascii="Arial" w:hAnsi="Arial"/>
          <w:b/>
          <w:bCs/>
        </w:rPr>
        <w:t>tout poids correcteur</w:t>
      </w:r>
      <w:r>
        <w:rPr>
          <w:rFonts w:ascii="Arial" w:hAnsi="Arial"/>
        </w:rPr>
        <w:t xml:space="preserve">) : </w:t>
      </w:r>
      <w:r>
        <w:rPr>
          <w:rFonts w:ascii="Arial" w:hAnsi="Arial"/>
        </w:rPr>
        <w:br/>
        <w:t xml:space="preserve">écart entre la plus grande et la plus petite valeur </w:t>
      </w:r>
      <w:r>
        <w:rPr>
          <w:rFonts w:ascii="Arial" w:hAnsi="Arial"/>
        </w:rPr>
        <w:br/>
        <w:t xml:space="preserve">de l’épaisseur de métal le long de </w:t>
      </w:r>
      <w:r w:rsidRPr="005B276F">
        <w:rPr>
          <w:rFonts w:ascii="Arial" w:hAnsi="Arial"/>
        </w:rPr>
        <w:t>l’</w:t>
      </w:r>
      <w:r w:rsidRPr="005B276F">
        <w:rPr>
          <w:rFonts w:ascii="Arial" w:hAnsi="Arial"/>
          <w:u w:val="single"/>
        </w:rPr>
        <w:t>espar</w:t>
      </w:r>
      <w:r w:rsidR="005B276F">
        <w:rPr>
          <w:rFonts w:ascii="Arial" w:hAnsi="Arial"/>
        </w:rPr>
        <w:t>………………………….</w:t>
      </w:r>
      <w:r>
        <w:rPr>
          <w:rFonts w:ascii="Arial" w:hAnsi="Arial"/>
        </w:rPr>
        <w:tab/>
        <w:t>0,1 mm</w:t>
      </w:r>
    </w:p>
    <w:p w14:paraId="54F94325" w14:textId="7B3AE925" w:rsidR="00D42844" w:rsidRPr="00772531" w:rsidRDefault="00355977" w:rsidP="0040672A">
      <w:pPr>
        <w:tabs>
          <w:tab w:val="right" w:pos="6804"/>
          <w:tab w:val="right" w:pos="9072"/>
        </w:tabs>
        <w:spacing w:after="120" w:line="0" w:lineRule="atLeast"/>
        <w:ind w:left="862"/>
        <w:rPr>
          <w:rFonts w:ascii="Arial" w:eastAsia="Arial" w:hAnsi="Arial"/>
        </w:rPr>
      </w:pPr>
      <w:r>
        <w:rPr>
          <w:rFonts w:ascii="Arial" w:hAnsi="Arial"/>
        </w:rPr>
        <w:t>Longueur des</w:t>
      </w:r>
      <w:r w:rsidR="00D42844">
        <w:rPr>
          <w:rFonts w:ascii="Arial" w:hAnsi="Arial"/>
        </w:rPr>
        <w:t xml:space="preserve"> manchon</w:t>
      </w:r>
      <w:r>
        <w:rPr>
          <w:rFonts w:ascii="Arial" w:hAnsi="Arial"/>
        </w:rPr>
        <w:t>s</w:t>
      </w:r>
      <w:r w:rsidR="00D42844">
        <w:rPr>
          <w:rFonts w:ascii="Arial" w:hAnsi="Arial"/>
        </w:rPr>
        <w:t xml:space="preserve"> d’</w:t>
      </w:r>
      <w:r w:rsidR="00D42844" w:rsidRPr="005B276F">
        <w:rPr>
          <w:rFonts w:ascii="Arial" w:hAnsi="Arial"/>
          <w:u w:val="single"/>
        </w:rPr>
        <w:t>espar</w:t>
      </w:r>
      <w:r w:rsidR="00D42844">
        <w:rPr>
          <w:rFonts w:ascii="Arial" w:hAnsi="Arial"/>
        </w:rPr>
        <w:t xml:space="preserve"> </w:t>
      </w:r>
      <w:r w:rsidR="005B276F">
        <w:rPr>
          <w:rFonts w:ascii="Arial" w:hAnsi="Arial"/>
        </w:rPr>
        <w:t>……………………………………….</w:t>
      </w:r>
      <w:r w:rsidR="005B276F">
        <w:rPr>
          <w:rFonts w:ascii="Arial" w:hAnsi="Arial"/>
        </w:rPr>
        <w:tab/>
      </w:r>
      <w:r w:rsidR="00D42844">
        <w:rPr>
          <w:rFonts w:ascii="Arial" w:hAnsi="Arial"/>
        </w:rPr>
        <w:t>100 mm</w:t>
      </w:r>
    </w:p>
    <w:p w14:paraId="7991D1B5" w14:textId="797A6410" w:rsidR="00D42844" w:rsidRPr="00772531" w:rsidRDefault="00D42844" w:rsidP="00806213">
      <w:pPr>
        <w:tabs>
          <w:tab w:val="right" w:pos="9072"/>
        </w:tabs>
        <w:spacing w:after="120" w:line="0" w:lineRule="atLeast"/>
        <w:ind w:left="860"/>
        <w:rPr>
          <w:rFonts w:ascii="Arial" w:eastAsia="Arial" w:hAnsi="Arial"/>
        </w:rPr>
      </w:pPr>
      <w:r>
        <w:rPr>
          <w:rFonts w:ascii="Arial" w:hAnsi="Arial"/>
        </w:rPr>
        <w:t xml:space="preserve">Longueur totale des découpes locales entre </w:t>
      </w:r>
      <w:r>
        <w:rPr>
          <w:rFonts w:ascii="Arial" w:hAnsi="Arial"/>
        </w:rPr>
        <w:br/>
        <w:t xml:space="preserve">le </w:t>
      </w:r>
      <w:r>
        <w:rPr>
          <w:rFonts w:ascii="Arial" w:hAnsi="Arial"/>
          <w:b/>
          <w:bCs/>
        </w:rPr>
        <w:t xml:space="preserve">point inférieur </w:t>
      </w:r>
      <w:r>
        <w:rPr>
          <w:rFonts w:ascii="Arial" w:hAnsi="Arial"/>
        </w:rPr>
        <w:t>et le</w:t>
      </w:r>
      <w:r>
        <w:rPr>
          <w:rFonts w:ascii="Arial" w:hAnsi="Arial"/>
          <w:b/>
          <w:bCs/>
        </w:rPr>
        <w:t xml:space="preserve"> point supérieur</w:t>
      </w:r>
      <w:r w:rsidR="005B276F">
        <w:rPr>
          <w:rFonts w:ascii="Arial" w:hAnsi="Arial"/>
        </w:rPr>
        <w:t>…………………………………</w:t>
      </w:r>
      <w:r w:rsidR="005B276F">
        <w:rPr>
          <w:rFonts w:ascii="Arial" w:hAnsi="Arial"/>
        </w:rPr>
        <w:tab/>
      </w:r>
      <w:r>
        <w:rPr>
          <w:rFonts w:ascii="Arial" w:hAnsi="Arial"/>
        </w:rPr>
        <w:t>100 mm</w:t>
      </w:r>
    </w:p>
    <w:p w14:paraId="6A2702D7" w14:textId="01973283" w:rsidR="00D42844" w:rsidRPr="00772531" w:rsidRDefault="00D42844" w:rsidP="00D42844">
      <w:pPr>
        <w:tabs>
          <w:tab w:val="right" w:pos="6804"/>
          <w:tab w:val="right" w:pos="9072"/>
        </w:tabs>
        <w:spacing w:line="0" w:lineRule="atLeast"/>
        <w:ind w:left="860"/>
        <w:rPr>
          <w:rFonts w:ascii="Arial" w:eastAsia="Arial" w:hAnsi="Arial"/>
        </w:rPr>
      </w:pPr>
      <w:r>
        <w:rPr>
          <w:rFonts w:ascii="Arial" w:hAnsi="Arial"/>
          <w:b/>
          <w:bCs/>
        </w:rPr>
        <w:t>Largeur des marques limites</w:t>
      </w:r>
      <w:r w:rsidR="005B276F">
        <w:rPr>
          <w:rFonts w:ascii="Arial" w:hAnsi="Arial"/>
        </w:rPr>
        <w:t>………………………</w:t>
      </w:r>
      <w:r w:rsidR="005B276F">
        <w:rPr>
          <w:rFonts w:ascii="Arial" w:hAnsi="Arial"/>
        </w:rPr>
        <w:tab/>
      </w:r>
      <w:r w:rsidR="00405371">
        <w:rPr>
          <w:rFonts w:ascii="Arial" w:hAnsi="Arial"/>
        </w:rPr>
        <w:t>3 </w:t>
      </w:r>
      <w:r>
        <w:rPr>
          <w:rFonts w:ascii="Arial" w:hAnsi="Arial"/>
        </w:rPr>
        <w:t>mm</w:t>
      </w:r>
      <w:r w:rsidR="005B276F">
        <w:rPr>
          <w:rFonts w:ascii="Arial" w:hAnsi="Arial"/>
        </w:rPr>
        <w:t>………………</w:t>
      </w:r>
      <w:r w:rsidR="00405371">
        <w:rPr>
          <w:rFonts w:ascii="Arial" w:hAnsi="Arial"/>
        </w:rPr>
        <w:t>10 </w:t>
      </w:r>
      <w:r>
        <w:rPr>
          <w:rFonts w:ascii="Arial" w:hAnsi="Arial"/>
        </w:rPr>
        <w:t>mm</w:t>
      </w:r>
    </w:p>
    <w:p w14:paraId="75A4D622" w14:textId="77777777" w:rsidR="00D42844" w:rsidRDefault="00D42844" w:rsidP="00D42844">
      <w:pPr>
        <w:spacing w:line="200" w:lineRule="exact"/>
        <w:rPr>
          <w:rFonts w:ascii="Times New Roman" w:eastAsia="Times New Roman" w:hAnsi="Times New Roman"/>
        </w:rPr>
      </w:pPr>
    </w:p>
    <w:p w14:paraId="4FB7C2FF" w14:textId="77777777" w:rsidR="00D42844" w:rsidRPr="00D42844" w:rsidRDefault="00D42844" w:rsidP="00D42844">
      <w:pPr>
        <w:tabs>
          <w:tab w:val="left" w:pos="700"/>
        </w:tabs>
        <w:spacing w:after="120"/>
        <w:rPr>
          <w:rFonts w:ascii="Arial" w:eastAsia="Arial" w:hAnsi="Arial"/>
          <w:b/>
          <w:sz w:val="28"/>
        </w:rPr>
      </w:pPr>
      <w:r>
        <w:rPr>
          <w:rFonts w:ascii="Arial" w:hAnsi="Arial"/>
          <w:b/>
          <w:sz w:val="28"/>
        </w:rPr>
        <w:t>F.4</w:t>
      </w:r>
      <w:r>
        <w:rPr>
          <w:rFonts w:ascii="Arial" w:hAnsi="Arial"/>
          <w:b/>
          <w:sz w:val="28"/>
        </w:rPr>
        <w:tab/>
        <w:t>BÔMES</w:t>
      </w:r>
    </w:p>
    <w:p w14:paraId="57C09929" w14:textId="77777777" w:rsidR="00D42844" w:rsidRPr="00D42844" w:rsidRDefault="00D42844" w:rsidP="00D42844">
      <w:pPr>
        <w:tabs>
          <w:tab w:val="left" w:pos="700"/>
        </w:tabs>
        <w:spacing w:after="120"/>
        <w:rPr>
          <w:rFonts w:ascii="Arial" w:eastAsia="Arial" w:hAnsi="Arial"/>
          <w:w w:val="98"/>
        </w:rPr>
      </w:pPr>
      <w:r>
        <w:rPr>
          <w:rFonts w:ascii="Arial" w:hAnsi="Arial"/>
        </w:rPr>
        <w:t>F.4.1</w:t>
      </w:r>
      <w:r>
        <w:rPr>
          <w:rFonts w:ascii="Arial" w:hAnsi="Arial"/>
        </w:rPr>
        <w:tab/>
        <w:t>MATÉRIAUX</w:t>
      </w:r>
    </w:p>
    <w:p w14:paraId="12C0A2A6" w14:textId="714633CC" w:rsidR="00D42844" w:rsidRPr="00D42844" w:rsidRDefault="00D42844" w:rsidP="00D42844">
      <w:pPr>
        <w:numPr>
          <w:ilvl w:val="0"/>
          <w:numId w:val="33"/>
        </w:numPr>
        <w:tabs>
          <w:tab w:val="left" w:pos="1280"/>
        </w:tabs>
        <w:spacing w:after="120"/>
        <w:ind w:left="1280" w:hanging="420"/>
        <w:jc w:val="both"/>
        <w:rPr>
          <w:rFonts w:ascii="Arial" w:eastAsia="Arial" w:hAnsi="Arial"/>
        </w:rPr>
      </w:pPr>
      <w:r>
        <w:rPr>
          <w:rFonts w:ascii="Arial" w:hAnsi="Arial"/>
        </w:rPr>
        <w:t>L’</w:t>
      </w:r>
      <w:r w:rsidRPr="005B276F">
        <w:rPr>
          <w:rFonts w:ascii="Arial" w:hAnsi="Arial"/>
          <w:u w:val="single"/>
        </w:rPr>
        <w:t>espar</w:t>
      </w:r>
      <w:r>
        <w:rPr>
          <w:rFonts w:ascii="Arial" w:hAnsi="Arial"/>
        </w:rPr>
        <w:t xml:space="preserve"> doit être en alliage d'aluminium de grade 2</w:t>
      </w:r>
      <w:r w:rsidR="00FF6250">
        <w:rPr>
          <w:rFonts w:ascii="Arial" w:hAnsi="Arial"/>
        </w:rPr>
        <w:t> </w:t>
      </w:r>
      <w:r>
        <w:rPr>
          <w:rFonts w:ascii="Arial" w:hAnsi="Arial"/>
        </w:rPr>
        <w:t>024, 5</w:t>
      </w:r>
      <w:r w:rsidR="00FF6250">
        <w:rPr>
          <w:rFonts w:ascii="Arial" w:hAnsi="Arial"/>
        </w:rPr>
        <w:t> </w:t>
      </w:r>
      <w:r>
        <w:rPr>
          <w:rFonts w:ascii="Arial" w:hAnsi="Arial"/>
        </w:rPr>
        <w:t>754, 6</w:t>
      </w:r>
      <w:r w:rsidR="00FF6250">
        <w:rPr>
          <w:rFonts w:ascii="Arial" w:hAnsi="Arial"/>
        </w:rPr>
        <w:t> </w:t>
      </w:r>
      <w:r>
        <w:rPr>
          <w:rFonts w:ascii="Arial" w:hAnsi="Arial"/>
        </w:rPr>
        <w:t>005, 6</w:t>
      </w:r>
      <w:r w:rsidR="00FF6250">
        <w:rPr>
          <w:rFonts w:ascii="Arial" w:hAnsi="Arial"/>
        </w:rPr>
        <w:t> </w:t>
      </w:r>
      <w:r>
        <w:rPr>
          <w:rFonts w:ascii="Arial" w:hAnsi="Arial"/>
        </w:rPr>
        <w:t>060, 6</w:t>
      </w:r>
      <w:r w:rsidR="00FF6250">
        <w:rPr>
          <w:rFonts w:ascii="Arial" w:hAnsi="Arial"/>
        </w:rPr>
        <w:t> </w:t>
      </w:r>
      <w:r>
        <w:rPr>
          <w:rFonts w:ascii="Arial" w:hAnsi="Arial"/>
        </w:rPr>
        <w:t>061, 6</w:t>
      </w:r>
      <w:r w:rsidR="00FF6250">
        <w:rPr>
          <w:rFonts w:ascii="Arial" w:hAnsi="Arial"/>
        </w:rPr>
        <w:t> </w:t>
      </w:r>
      <w:r>
        <w:rPr>
          <w:rFonts w:ascii="Arial" w:hAnsi="Arial"/>
        </w:rPr>
        <w:t>063, 6</w:t>
      </w:r>
      <w:r w:rsidR="00FF6250">
        <w:rPr>
          <w:rFonts w:ascii="Arial" w:hAnsi="Arial"/>
        </w:rPr>
        <w:t> </w:t>
      </w:r>
      <w:r>
        <w:rPr>
          <w:rFonts w:ascii="Arial" w:hAnsi="Arial"/>
        </w:rPr>
        <w:t>082 ou 7</w:t>
      </w:r>
      <w:r w:rsidR="00FF6250">
        <w:rPr>
          <w:rFonts w:ascii="Arial" w:hAnsi="Arial"/>
        </w:rPr>
        <w:t> </w:t>
      </w:r>
      <w:r>
        <w:rPr>
          <w:rFonts w:ascii="Arial" w:hAnsi="Arial"/>
        </w:rPr>
        <w:t xml:space="preserve">178, y compris tous les </w:t>
      </w:r>
      <w:proofErr w:type="spellStart"/>
      <w:r>
        <w:rPr>
          <w:rFonts w:ascii="Arial" w:hAnsi="Arial"/>
        </w:rPr>
        <w:t>sous-grades</w:t>
      </w:r>
      <w:proofErr w:type="spellEnd"/>
      <w:r>
        <w:rPr>
          <w:rFonts w:ascii="Arial" w:hAnsi="Arial"/>
        </w:rPr>
        <w:t xml:space="preserve"> indiqués par un suffixe en lettre et toutes les variantes de trempe, ou en bois.</w:t>
      </w:r>
    </w:p>
    <w:p w14:paraId="032C6B3D" w14:textId="77777777" w:rsidR="00D42844" w:rsidRPr="00D42844" w:rsidRDefault="00D42844" w:rsidP="00D42844">
      <w:pPr>
        <w:numPr>
          <w:ilvl w:val="0"/>
          <w:numId w:val="33"/>
        </w:numPr>
        <w:tabs>
          <w:tab w:val="left" w:pos="1280"/>
        </w:tabs>
        <w:spacing w:after="120"/>
        <w:ind w:left="1280" w:hanging="420"/>
        <w:jc w:val="both"/>
        <w:rPr>
          <w:rFonts w:ascii="Arial" w:eastAsia="Arial" w:hAnsi="Arial"/>
        </w:rPr>
      </w:pPr>
      <w:r>
        <w:rPr>
          <w:rFonts w:ascii="Arial" w:hAnsi="Arial"/>
        </w:rPr>
        <w:t>Les autres matériaux autorisés dans l’</w:t>
      </w:r>
      <w:r w:rsidRPr="005B276F">
        <w:rPr>
          <w:rFonts w:ascii="Arial" w:hAnsi="Arial"/>
        </w:rPr>
        <w:t>espar</w:t>
      </w:r>
      <w:r>
        <w:rPr>
          <w:rFonts w:ascii="Arial" w:hAnsi="Arial"/>
        </w:rPr>
        <w:t xml:space="preserve"> sont : l'adhésif, le vernis, la peinture, la cire, une couche de finition Un </w:t>
      </w:r>
      <w:r w:rsidRPr="005B276F">
        <w:rPr>
          <w:rFonts w:ascii="Arial" w:hAnsi="Arial"/>
        </w:rPr>
        <w:t>espar</w:t>
      </w:r>
      <w:r>
        <w:rPr>
          <w:rFonts w:ascii="Arial" w:hAnsi="Arial"/>
        </w:rPr>
        <w:t xml:space="preserve"> en alliage d'aluminium peut être anodisé.</w:t>
      </w:r>
    </w:p>
    <w:p w14:paraId="5A1AA7B9" w14:textId="77777777" w:rsidR="00D42844" w:rsidRPr="00D42844" w:rsidRDefault="00D42844" w:rsidP="00D42844">
      <w:pPr>
        <w:numPr>
          <w:ilvl w:val="0"/>
          <w:numId w:val="33"/>
        </w:numPr>
        <w:tabs>
          <w:tab w:val="left" w:pos="1280"/>
        </w:tabs>
        <w:spacing w:after="120"/>
        <w:ind w:left="1280" w:hanging="420"/>
        <w:rPr>
          <w:rFonts w:ascii="Arial" w:eastAsia="Arial" w:hAnsi="Arial"/>
        </w:rPr>
      </w:pPr>
      <w:r>
        <w:rPr>
          <w:rFonts w:ascii="Arial" w:hAnsi="Arial"/>
        </w:rPr>
        <w:t>Le matériau de l’accastillage est libre.</w:t>
      </w:r>
    </w:p>
    <w:p w14:paraId="4BA156A0" w14:textId="77777777" w:rsidR="00D42844" w:rsidRPr="00D42844" w:rsidRDefault="00D42844" w:rsidP="0040672A">
      <w:pPr>
        <w:tabs>
          <w:tab w:val="left" w:pos="840"/>
        </w:tabs>
        <w:spacing w:after="120"/>
        <w:rPr>
          <w:rFonts w:ascii="Arial" w:eastAsia="Arial" w:hAnsi="Arial"/>
        </w:rPr>
      </w:pPr>
      <w:r>
        <w:rPr>
          <w:rFonts w:ascii="Arial" w:hAnsi="Arial"/>
        </w:rPr>
        <w:t xml:space="preserve">F.4.2 </w:t>
      </w:r>
      <w:r>
        <w:rPr>
          <w:rFonts w:ascii="Arial" w:hAnsi="Arial"/>
        </w:rPr>
        <w:tab/>
        <w:t>CONSTRUCTION</w:t>
      </w:r>
    </w:p>
    <w:p w14:paraId="0785109E" w14:textId="77777777" w:rsidR="00D42844" w:rsidRPr="00D42844" w:rsidRDefault="00D42844" w:rsidP="004F75F0">
      <w:pPr>
        <w:spacing w:after="120"/>
        <w:ind w:left="860"/>
        <w:jc w:val="both"/>
        <w:rPr>
          <w:rFonts w:ascii="Arial" w:eastAsia="Arial" w:hAnsi="Arial"/>
        </w:rPr>
      </w:pPr>
      <w:r>
        <w:rPr>
          <w:rFonts w:ascii="Arial" w:hAnsi="Arial"/>
        </w:rPr>
        <w:t>La section de l’</w:t>
      </w:r>
      <w:r w:rsidRPr="005B276F">
        <w:rPr>
          <w:rFonts w:ascii="Arial" w:hAnsi="Arial"/>
          <w:u w:val="single"/>
        </w:rPr>
        <w:t>espar</w:t>
      </w:r>
      <w:r>
        <w:rPr>
          <w:rFonts w:ascii="Arial" w:hAnsi="Arial"/>
        </w:rPr>
        <w:t xml:space="preserve"> (à l'exclusion de son accastillage) doit être constante dans les limites autorisées par la règle F.4.5, sauf </w:t>
      </w:r>
      <w:r w:rsidR="00CC7C5D">
        <w:rPr>
          <w:rFonts w:ascii="Arial" w:hAnsi="Arial"/>
        </w:rPr>
        <w:t>pour </w:t>
      </w:r>
      <w:r>
        <w:rPr>
          <w:rFonts w:ascii="Arial" w:hAnsi="Arial"/>
        </w:rPr>
        <w:t>:</w:t>
      </w:r>
    </w:p>
    <w:p w14:paraId="16DB44BC" w14:textId="77777777" w:rsidR="00D42844" w:rsidRPr="00D42844" w:rsidRDefault="00D42844" w:rsidP="004F75F0">
      <w:pPr>
        <w:numPr>
          <w:ilvl w:val="0"/>
          <w:numId w:val="34"/>
        </w:numPr>
        <w:tabs>
          <w:tab w:val="left" w:pos="1280"/>
        </w:tabs>
        <w:spacing w:after="120"/>
        <w:ind w:left="1280" w:hanging="420"/>
        <w:jc w:val="both"/>
        <w:rPr>
          <w:rFonts w:ascii="Arial" w:eastAsia="Arial" w:hAnsi="Arial"/>
        </w:rPr>
      </w:pPr>
      <w:r>
        <w:rPr>
          <w:rFonts w:ascii="Arial" w:hAnsi="Arial"/>
        </w:rPr>
        <w:t xml:space="preserve">les derniers </w:t>
      </w:r>
      <w:r w:rsidR="00405371">
        <w:rPr>
          <w:rFonts w:ascii="Arial" w:hAnsi="Arial"/>
        </w:rPr>
        <w:t>10 </w:t>
      </w:r>
      <w:r>
        <w:rPr>
          <w:rFonts w:ascii="Arial" w:hAnsi="Arial"/>
        </w:rPr>
        <w:t>mm à chaque extrémité,</w:t>
      </w:r>
    </w:p>
    <w:p w14:paraId="74E890C6" w14:textId="77777777" w:rsidR="00D42844" w:rsidRPr="00D42844" w:rsidRDefault="00D42844" w:rsidP="004F75F0">
      <w:pPr>
        <w:numPr>
          <w:ilvl w:val="0"/>
          <w:numId w:val="34"/>
        </w:numPr>
        <w:tabs>
          <w:tab w:val="left" w:pos="1280"/>
        </w:tabs>
        <w:spacing w:after="120"/>
        <w:ind w:left="1280" w:hanging="420"/>
        <w:jc w:val="both"/>
        <w:rPr>
          <w:rFonts w:ascii="Arial" w:eastAsia="Arial" w:hAnsi="Arial"/>
        </w:rPr>
      </w:pPr>
      <w:r>
        <w:rPr>
          <w:rFonts w:ascii="Arial" w:hAnsi="Arial"/>
        </w:rPr>
        <w:t xml:space="preserve">des ouvertures pour l’accastillage et le </w:t>
      </w:r>
      <w:r>
        <w:rPr>
          <w:rFonts w:ascii="Arial" w:hAnsi="Arial"/>
          <w:b/>
          <w:bCs/>
        </w:rPr>
        <w:t>gréement</w:t>
      </w:r>
      <w:r>
        <w:rPr>
          <w:rFonts w:ascii="Arial" w:hAnsi="Arial"/>
        </w:rPr>
        <w:t>.</w:t>
      </w:r>
    </w:p>
    <w:p w14:paraId="394335DC" w14:textId="77777777" w:rsidR="00D42844" w:rsidRPr="00D42844" w:rsidRDefault="00D42844" w:rsidP="004F75F0">
      <w:pPr>
        <w:tabs>
          <w:tab w:val="left" w:pos="840"/>
        </w:tabs>
        <w:spacing w:after="120"/>
        <w:jc w:val="both"/>
        <w:rPr>
          <w:rFonts w:ascii="Arial" w:eastAsia="Arial" w:hAnsi="Arial"/>
        </w:rPr>
      </w:pPr>
      <w:r>
        <w:rPr>
          <w:rFonts w:ascii="Arial" w:hAnsi="Arial"/>
        </w:rPr>
        <w:t>F.4.3</w:t>
      </w:r>
      <w:r>
        <w:rPr>
          <w:rFonts w:ascii="Arial" w:hAnsi="Arial"/>
        </w:rPr>
        <w:tab/>
        <w:t>ACCASTILLAGE DE BÔME DE GRAND-VOILE</w:t>
      </w:r>
    </w:p>
    <w:p w14:paraId="62760619" w14:textId="77777777" w:rsidR="00D42844" w:rsidRPr="00D42844" w:rsidRDefault="00D42844" w:rsidP="004F75F0">
      <w:pPr>
        <w:numPr>
          <w:ilvl w:val="0"/>
          <w:numId w:val="35"/>
        </w:numPr>
        <w:tabs>
          <w:tab w:val="left" w:pos="1280"/>
        </w:tabs>
        <w:spacing w:after="120"/>
        <w:ind w:left="1280" w:hanging="420"/>
        <w:jc w:val="both"/>
        <w:rPr>
          <w:rFonts w:ascii="Arial" w:eastAsia="Arial" w:hAnsi="Arial"/>
        </w:rPr>
      </w:pPr>
      <w:r>
        <w:rPr>
          <w:rFonts w:ascii="Arial" w:hAnsi="Arial"/>
        </w:rPr>
        <w:t>OBLIGATOIRE</w:t>
      </w:r>
      <w:r w:rsidR="00FF6250">
        <w:rPr>
          <w:rFonts w:ascii="Arial" w:hAnsi="Arial"/>
        </w:rPr>
        <w:t>S</w:t>
      </w:r>
    </w:p>
    <w:p w14:paraId="64D4CA5E" w14:textId="77777777" w:rsidR="00D42844" w:rsidRPr="00D42844" w:rsidRDefault="00D42844" w:rsidP="004F75F0">
      <w:pPr>
        <w:numPr>
          <w:ilvl w:val="1"/>
          <w:numId w:val="35"/>
        </w:numPr>
        <w:tabs>
          <w:tab w:val="left" w:pos="1720"/>
        </w:tabs>
        <w:spacing w:after="120"/>
        <w:ind w:left="1720" w:hanging="435"/>
        <w:jc w:val="both"/>
        <w:rPr>
          <w:rFonts w:ascii="Arial" w:eastAsia="Arial" w:hAnsi="Arial"/>
        </w:rPr>
      </w:pPr>
      <w:r>
        <w:rPr>
          <w:rFonts w:ascii="Arial" w:hAnsi="Arial"/>
        </w:rPr>
        <w:t xml:space="preserve">Accastillage(s) du </w:t>
      </w:r>
      <w:r>
        <w:rPr>
          <w:rFonts w:ascii="Arial" w:hAnsi="Arial"/>
          <w:b/>
          <w:bCs/>
        </w:rPr>
        <w:t>point d'écoute de grand-voile</w:t>
      </w:r>
      <w:r>
        <w:rPr>
          <w:rFonts w:ascii="Arial" w:hAnsi="Arial"/>
        </w:rPr>
        <w:t>.</w:t>
      </w:r>
    </w:p>
    <w:p w14:paraId="52645775" w14:textId="77777777" w:rsidR="00D42844" w:rsidRPr="00D42844" w:rsidRDefault="00D42844" w:rsidP="004F75F0">
      <w:pPr>
        <w:numPr>
          <w:ilvl w:val="1"/>
          <w:numId w:val="35"/>
        </w:numPr>
        <w:tabs>
          <w:tab w:val="left" w:pos="1720"/>
        </w:tabs>
        <w:spacing w:after="120"/>
        <w:ind w:left="1720" w:hanging="435"/>
        <w:jc w:val="both"/>
        <w:rPr>
          <w:rFonts w:ascii="Arial" w:eastAsia="Arial" w:hAnsi="Arial"/>
        </w:rPr>
      </w:pPr>
      <w:r>
        <w:rPr>
          <w:rFonts w:ascii="Arial" w:hAnsi="Arial"/>
        </w:rPr>
        <w:t xml:space="preserve">Accastillage(s) de </w:t>
      </w:r>
      <w:r>
        <w:rPr>
          <w:rFonts w:ascii="Arial" w:hAnsi="Arial"/>
          <w:b/>
          <w:bCs/>
        </w:rPr>
        <w:t xml:space="preserve">l’écoute de </w:t>
      </w:r>
      <w:r w:rsidR="00355977">
        <w:rPr>
          <w:rFonts w:ascii="Arial" w:hAnsi="Arial"/>
          <w:b/>
          <w:bCs/>
        </w:rPr>
        <w:t xml:space="preserve">bôme de </w:t>
      </w:r>
      <w:r>
        <w:rPr>
          <w:rFonts w:ascii="Arial" w:hAnsi="Arial"/>
          <w:b/>
          <w:bCs/>
        </w:rPr>
        <w:t>grand-voile</w:t>
      </w:r>
      <w:r>
        <w:rPr>
          <w:rFonts w:ascii="Arial" w:hAnsi="Arial"/>
        </w:rPr>
        <w:t>.</w:t>
      </w:r>
    </w:p>
    <w:p w14:paraId="6E7BFF24" w14:textId="412A5193" w:rsidR="00D42844" w:rsidRPr="00D42844" w:rsidRDefault="00D42844" w:rsidP="004F75F0">
      <w:pPr>
        <w:numPr>
          <w:ilvl w:val="1"/>
          <w:numId w:val="35"/>
        </w:numPr>
        <w:tabs>
          <w:tab w:val="left" w:pos="1720"/>
        </w:tabs>
        <w:spacing w:after="120"/>
        <w:ind w:left="1720" w:hanging="435"/>
        <w:jc w:val="both"/>
        <w:rPr>
          <w:rFonts w:ascii="Arial" w:eastAsia="Arial" w:hAnsi="Arial"/>
        </w:rPr>
      </w:pPr>
      <w:r w:rsidRPr="002B42CE">
        <w:rPr>
          <w:rFonts w:ascii="Arial" w:hAnsi="Arial"/>
        </w:rPr>
        <w:t xml:space="preserve">Accastillage </w:t>
      </w:r>
      <w:r w:rsidR="002B42CE" w:rsidRPr="002B42CE">
        <w:rPr>
          <w:rFonts w:ascii="Arial" w:hAnsi="Arial"/>
        </w:rPr>
        <w:t xml:space="preserve">de fixation de </w:t>
      </w:r>
      <w:r w:rsidR="005B276F" w:rsidRPr="005B276F">
        <w:rPr>
          <w:rFonts w:ascii="Arial" w:hAnsi="Arial"/>
          <w:u w:val="single"/>
        </w:rPr>
        <w:t>hale-bas</w:t>
      </w:r>
      <w:r>
        <w:rPr>
          <w:rFonts w:ascii="Arial" w:hAnsi="Arial"/>
        </w:rPr>
        <w:t>.</w:t>
      </w:r>
    </w:p>
    <w:p w14:paraId="25F7E78A" w14:textId="77777777" w:rsidR="00D42844" w:rsidRPr="00D42844" w:rsidRDefault="00D42844" w:rsidP="004F75F0">
      <w:pPr>
        <w:numPr>
          <w:ilvl w:val="0"/>
          <w:numId w:val="35"/>
        </w:numPr>
        <w:tabs>
          <w:tab w:val="left" w:pos="1280"/>
        </w:tabs>
        <w:spacing w:after="120"/>
        <w:ind w:left="1280" w:hanging="420"/>
        <w:jc w:val="both"/>
        <w:rPr>
          <w:rFonts w:ascii="Arial" w:eastAsia="Arial" w:hAnsi="Arial"/>
        </w:rPr>
      </w:pPr>
      <w:r>
        <w:rPr>
          <w:rFonts w:ascii="Arial" w:hAnsi="Arial"/>
        </w:rPr>
        <w:t>OPTIONNEL</w:t>
      </w:r>
      <w:r w:rsidR="00FF6250">
        <w:rPr>
          <w:rFonts w:ascii="Arial" w:hAnsi="Arial"/>
        </w:rPr>
        <w:t>S</w:t>
      </w:r>
    </w:p>
    <w:p w14:paraId="327A5C7F" w14:textId="18FC2488" w:rsidR="00D42844" w:rsidRPr="00D42844" w:rsidRDefault="00D42844" w:rsidP="004F75F0">
      <w:pPr>
        <w:numPr>
          <w:ilvl w:val="1"/>
          <w:numId w:val="35"/>
        </w:numPr>
        <w:tabs>
          <w:tab w:val="left" w:pos="1720"/>
        </w:tabs>
        <w:spacing w:after="120"/>
        <w:ind w:left="1720" w:hanging="435"/>
        <w:jc w:val="both"/>
        <w:rPr>
          <w:rFonts w:ascii="Arial" w:eastAsia="Arial" w:hAnsi="Arial"/>
        </w:rPr>
      </w:pPr>
      <w:r>
        <w:rPr>
          <w:rFonts w:ascii="Arial" w:hAnsi="Arial"/>
        </w:rPr>
        <w:t>Accastillage</w:t>
      </w:r>
      <w:r w:rsidR="005B276F">
        <w:rPr>
          <w:rFonts w:ascii="Arial" w:hAnsi="Arial"/>
        </w:rPr>
        <w:t>(s)</w:t>
      </w:r>
      <w:r>
        <w:rPr>
          <w:rFonts w:ascii="Arial" w:hAnsi="Arial"/>
        </w:rPr>
        <w:t xml:space="preserve"> du </w:t>
      </w:r>
      <w:r>
        <w:rPr>
          <w:rFonts w:ascii="Arial" w:hAnsi="Arial"/>
          <w:b/>
          <w:bCs/>
        </w:rPr>
        <w:t>point d'amure de grand-voile</w:t>
      </w:r>
      <w:r>
        <w:rPr>
          <w:rFonts w:ascii="Arial" w:hAnsi="Arial"/>
        </w:rPr>
        <w:t>.</w:t>
      </w:r>
    </w:p>
    <w:p w14:paraId="1B3B32EE" w14:textId="77777777" w:rsidR="00D42844" w:rsidRPr="00D42844" w:rsidRDefault="00355977" w:rsidP="004F75F0">
      <w:pPr>
        <w:numPr>
          <w:ilvl w:val="1"/>
          <w:numId w:val="35"/>
        </w:numPr>
        <w:tabs>
          <w:tab w:val="left" w:pos="1720"/>
        </w:tabs>
        <w:spacing w:after="120"/>
        <w:ind w:left="1720" w:hanging="435"/>
        <w:jc w:val="both"/>
        <w:rPr>
          <w:rFonts w:ascii="Arial" w:eastAsia="Arial" w:hAnsi="Arial"/>
        </w:rPr>
      </w:pPr>
      <w:r>
        <w:rPr>
          <w:rFonts w:ascii="Arial" w:hAnsi="Arial"/>
        </w:rPr>
        <w:t>Accastillage</w:t>
      </w:r>
      <w:r w:rsidR="00D42844">
        <w:rPr>
          <w:rFonts w:ascii="Arial" w:hAnsi="Arial"/>
        </w:rPr>
        <w:t xml:space="preserve"> du vît de mulet.</w:t>
      </w:r>
    </w:p>
    <w:p w14:paraId="491D902E" w14:textId="122B53B6" w:rsidR="00D42844" w:rsidRPr="00D42844" w:rsidRDefault="00D42844" w:rsidP="004F75F0">
      <w:pPr>
        <w:numPr>
          <w:ilvl w:val="1"/>
          <w:numId w:val="35"/>
        </w:numPr>
        <w:tabs>
          <w:tab w:val="left" w:pos="1720"/>
        </w:tabs>
        <w:spacing w:after="120"/>
        <w:ind w:left="1720" w:hanging="435"/>
        <w:jc w:val="both"/>
        <w:rPr>
          <w:rFonts w:ascii="Arial" w:eastAsia="Arial" w:hAnsi="Arial"/>
        </w:rPr>
      </w:pPr>
      <w:r>
        <w:rPr>
          <w:rFonts w:ascii="Arial" w:hAnsi="Arial"/>
        </w:rPr>
        <w:lastRenderedPageBreak/>
        <w:t>Ouverture(s) pour la fixation de l’</w:t>
      </w:r>
      <w:r>
        <w:rPr>
          <w:rFonts w:ascii="Arial" w:hAnsi="Arial"/>
          <w:b/>
          <w:bCs/>
        </w:rPr>
        <w:t xml:space="preserve">écoute de </w:t>
      </w:r>
      <w:r w:rsidR="00355977">
        <w:rPr>
          <w:rFonts w:ascii="Arial" w:hAnsi="Arial"/>
          <w:b/>
          <w:bCs/>
        </w:rPr>
        <w:t xml:space="preserve">bôme de </w:t>
      </w:r>
      <w:r>
        <w:rPr>
          <w:rFonts w:ascii="Arial" w:hAnsi="Arial"/>
          <w:b/>
          <w:bCs/>
        </w:rPr>
        <w:t>grand-voile</w:t>
      </w:r>
      <w:r w:rsidR="005B276F" w:rsidRPr="005B276F">
        <w:rPr>
          <w:rFonts w:ascii="Arial" w:hAnsi="Arial"/>
        </w:rPr>
        <w:t xml:space="preserve"> </w:t>
      </w:r>
      <w:r w:rsidR="005B276F">
        <w:rPr>
          <w:rFonts w:ascii="Arial" w:hAnsi="Arial"/>
        </w:rPr>
        <w:t xml:space="preserve">et/ou accastillage(s) de </w:t>
      </w:r>
      <w:r w:rsidR="005B276F" w:rsidRPr="005B276F">
        <w:rPr>
          <w:rFonts w:ascii="Arial" w:hAnsi="Arial"/>
          <w:u w:val="single"/>
        </w:rPr>
        <w:t>hale-bas</w:t>
      </w:r>
      <w:r>
        <w:rPr>
          <w:rFonts w:ascii="Arial" w:hAnsi="Arial"/>
        </w:rPr>
        <w:t>.</w:t>
      </w:r>
    </w:p>
    <w:p w14:paraId="0E3105A3" w14:textId="77777777" w:rsidR="00D42844" w:rsidRPr="00D42844" w:rsidRDefault="00D42844" w:rsidP="004F75F0">
      <w:pPr>
        <w:tabs>
          <w:tab w:val="left" w:pos="840"/>
        </w:tabs>
        <w:spacing w:after="120"/>
        <w:jc w:val="both"/>
        <w:rPr>
          <w:rFonts w:ascii="Arial" w:eastAsia="Arial" w:hAnsi="Arial"/>
        </w:rPr>
      </w:pPr>
      <w:r>
        <w:rPr>
          <w:rFonts w:ascii="Arial" w:hAnsi="Arial"/>
        </w:rPr>
        <w:t>F.4.4</w:t>
      </w:r>
      <w:r>
        <w:rPr>
          <w:rFonts w:ascii="Arial" w:hAnsi="Arial"/>
        </w:rPr>
        <w:tab/>
        <w:t>ACCASTILLAGE DE BÔME DE FOC</w:t>
      </w:r>
    </w:p>
    <w:p w14:paraId="09B1F84A" w14:textId="77777777" w:rsidR="00D42844" w:rsidRPr="00D42844" w:rsidRDefault="00D42844" w:rsidP="004F75F0">
      <w:pPr>
        <w:numPr>
          <w:ilvl w:val="0"/>
          <w:numId w:val="36"/>
        </w:numPr>
        <w:tabs>
          <w:tab w:val="left" w:pos="1280"/>
        </w:tabs>
        <w:spacing w:after="120"/>
        <w:ind w:left="1280" w:hanging="420"/>
        <w:jc w:val="both"/>
        <w:rPr>
          <w:rFonts w:ascii="Arial" w:eastAsia="Arial" w:hAnsi="Arial"/>
        </w:rPr>
      </w:pPr>
      <w:r>
        <w:rPr>
          <w:rFonts w:ascii="Arial" w:hAnsi="Arial"/>
        </w:rPr>
        <w:t>OBLIGATOIRE</w:t>
      </w:r>
      <w:r w:rsidR="00FF6250">
        <w:rPr>
          <w:rFonts w:ascii="Arial" w:hAnsi="Arial"/>
        </w:rPr>
        <w:t>S</w:t>
      </w:r>
    </w:p>
    <w:p w14:paraId="0B8ED998" w14:textId="77777777" w:rsidR="00D42844" w:rsidRPr="00D42844" w:rsidRDefault="0029301D" w:rsidP="004F75F0">
      <w:pPr>
        <w:numPr>
          <w:ilvl w:val="1"/>
          <w:numId w:val="36"/>
        </w:numPr>
        <w:tabs>
          <w:tab w:val="left" w:pos="1720"/>
        </w:tabs>
        <w:spacing w:after="120"/>
        <w:ind w:left="1720" w:hanging="435"/>
        <w:jc w:val="both"/>
        <w:rPr>
          <w:rFonts w:ascii="Arial" w:eastAsia="Arial" w:hAnsi="Arial"/>
        </w:rPr>
      </w:pPr>
      <w:r>
        <w:rPr>
          <w:rFonts w:ascii="Arial" w:hAnsi="Arial"/>
          <w:bCs/>
        </w:rPr>
        <w:t>Accastillage</w:t>
      </w:r>
      <w:r w:rsidR="00D42844" w:rsidRPr="00355977">
        <w:rPr>
          <w:rFonts w:ascii="Arial" w:hAnsi="Arial"/>
          <w:bCs/>
        </w:rPr>
        <w:t>s</w:t>
      </w:r>
      <w:r w:rsidR="00D42844">
        <w:rPr>
          <w:rFonts w:ascii="Arial" w:hAnsi="Arial"/>
          <w:b/>
          <w:bCs/>
        </w:rPr>
        <w:t xml:space="preserve"> des points d’amure </w:t>
      </w:r>
      <w:r w:rsidR="00D42844">
        <w:rPr>
          <w:rFonts w:ascii="Arial" w:hAnsi="Arial"/>
        </w:rPr>
        <w:t>et</w:t>
      </w:r>
      <w:r w:rsidR="00D42844">
        <w:rPr>
          <w:rFonts w:ascii="Arial" w:hAnsi="Arial"/>
          <w:b/>
          <w:bCs/>
        </w:rPr>
        <w:t xml:space="preserve"> d'écoute de </w:t>
      </w:r>
      <w:r w:rsidR="001F1466">
        <w:rPr>
          <w:rFonts w:ascii="Arial" w:hAnsi="Arial"/>
          <w:b/>
          <w:bCs/>
        </w:rPr>
        <w:t xml:space="preserve">bôme de </w:t>
      </w:r>
      <w:r w:rsidR="00D42844">
        <w:rPr>
          <w:rFonts w:ascii="Arial" w:hAnsi="Arial"/>
          <w:b/>
          <w:bCs/>
        </w:rPr>
        <w:t>foc</w:t>
      </w:r>
      <w:r w:rsidR="00D42844">
        <w:rPr>
          <w:rFonts w:ascii="Arial" w:hAnsi="Arial"/>
        </w:rPr>
        <w:t>.</w:t>
      </w:r>
    </w:p>
    <w:p w14:paraId="023E643B" w14:textId="77777777" w:rsidR="00D42844" w:rsidRPr="00D42844" w:rsidRDefault="00D42844" w:rsidP="004F75F0">
      <w:pPr>
        <w:numPr>
          <w:ilvl w:val="1"/>
          <w:numId w:val="36"/>
        </w:numPr>
        <w:tabs>
          <w:tab w:val="left" w:pos="1720"/>
        </w:tabs>
        <w:spacing w:after="120"/>
        <w:ind w:left="1720" w:hanging="435"/>
        <w:jc w:val="both"/>
        <w:rPr>
          <w:rFonts w:ascii="Arial" w:eastAsia="Arial" w:hAnsi="Arial"/>
        </w:rPr>
      </w:pPr>
      <w:r>
        <w:rPr>
          <w:rFonts w:ascii="Arial" w:hAnsi="Arial"/>
        </w:rPr>
        <w:t>Accastillage(s) de l’</w:t>
      </w:r>
      <w:r>
        <w:rPr>
          <w:rFonts w:ascii="Arial" w:hAnsi="Arial"/>
          <w:b/>
          <w:bCs/>
        </w:rPr>
        <w:t>écoute de</w:t>
      </w:r>
      <w:r w:rsidR="001F1466">
        <w:rPr>
          <w:rFonts w:ascii="Arial" w:hAnsi="Arial"/>
          <w:b/>
          <w:bCs/>
        </w:rPr>
        <w:t xml:space="preserve"> bôme de</w:t>
      </w:r>
      <w:r>
        <w:rPr>
          <w:rFonts w:ascii="Arial" w:hAnsi="Arial"/>
          <w:b/>
          <w:bCs/>
        </w:rPr>
        <w:t xml:space="preserve"> foc</w:t>
      </w:r>
      <w:r>
        <w:rPr>
          <w:rFonts w:ascii="Arial" w:hAnsi="Arial"/>
        </w:rPr>
        <w:t>.</w:t>
      </w:r>
    </w:p>
    <w:p w14:paraId="2E97CDE7" w14:textId="526A793B" w:rsidR="00D42844" w:rsidRPr="00D42844" w:rsidRDefault="00D42844" w:rsidP="004F75F0">
      <w:pPr>
        <w:numPr>
          <w:ilvl w:val="1"/>
          <w:numId w:val="36"/>
        </w:numPr>
        <w:tabs>
          <w:tab w:val="left" w:pos="1720"/>
        </w:tabs>
        <w:spacing w:after="120"/>
        <w:ind w:left="1720" w:hanging="435"/>
        <w:jc w:val="both"/>
        <w:rPr>
          <w:rFonts w:ascii="Arial" w:eastAsia="Arial" w:hAnsi="Arial"/>
        </w:rPr>
      </w:pPr>
      <w:r>
        <w:rPr>
          <w:rFonts w:ascii="Arial" w:hAnsi="Arial"/>
        </w:rPr>
        <w:t>Pivot et/ou son</w:t>
      </w:r>
      <w:r w:rsidR="005B276F">
        <w:rPr>
          <w:rFonts w:ascii="Arial" w:hAnsi="Arial"/>
        </w:rPr>
        <w:t>(ses)</w:t>
      </w:r>
      <w:r>
        <w:rPr>
          <w:rFonts w:ascii="Arial" w:hAnsi="Arial"/>
        </w:rPr>
        <w:t xml:space="preserve"> accastillage(s).</w:t>
      </w:r>
    </w:p>
    <w:p w14:paraId="10C2DFAE" w14:textId="77777777" w:rsidR="00D42844" w:rsidRPr="00D42844" w:rsidRDefault="00D42844" w:rsidP="004F75F0">
      <w:pPr>
        <w:numPr>
          <w:ilvl w:val="0"/>
          <w:numId w:val="36"/>
        </w:numPr>
        <w:tabs>
          <w:tab w:val="left" w:pos="1280"/>
        </w:tabs>
        <w:spacing w:after="120"/>
        <w:ind w:left="1280" w:hanging="420"/>
        <w:jc w:val="both"/>
        <w:rPr>
          <w:rFonts w:ascii="Arial" w:eastAsia="Arial" w:hAnsi="Arial"/>
        </w:rPr>
      </w:pPr>
      <w:r>
        <w:rPr>
          <w:rFonts w:ascii="Arial" w:hAnsi="Arial"/>
        </w:rPr>
        <w:t>OPTIONNEL</w:t>
      </w:r>
      <w:r w:rsidR="00FF6250">
        <w:rPr>
          <w:rFonts w:ascii="Arial" w:hAnsi="Arial"/>
        </w:rPr>
        <w:t>S</w:t>
      </w:r>
    </w:p>
    <w:p w14:paraId="1F0BC8A4" w14:textId="5F506E7B" w:rsidR="00D42844" w:rsidRPr="00D42844" w:rsidRDefault="00D42844" w:rsidP="004F75F0">
      <w:pPr>
        <w:numPr>
          <w:ilvl w:val="1"/>
          <w:numId w:val="36"/>
        </w:numPr>
        <w:tabs>
          <w:tab w:val="left" w:pos="1720"/>
        </w:tabs>
        <w:spacing w:after="120"/>
        <w:ind w:left="1720" w:hanging="435"/>
        <w:jc w:val="both"/>
        <w:rPr>
          <w:rFonts w:ascii="Arial" w:eastAsia="Arial" w:hAnsi="Arial"/>
        </w:rPr>
      </w:pPr>
      <w:r>
        <w:rPr>
          <w:rFonts w:ascii="Arial" w:hAnsi="Arial"/>
        </w:rPr>
        <w:t>Accastillage(s) d’</w:t>
      </w:r>
      <w:r>
        <w:rPr>
          <w:rFonts w:ascii="Arial" w:hAnsi="Arial"/>
          <w:b/>
          <w:bCs/>
        </w:rPr>
        <w:t>étai</w:t>
      </w:r>
      <w:r>
        <w:rPr>
          <w:rFonts w:ascii="Arial" w:hAnsi="Arial"/>
        </w:rPr>
        <w:t xml:space="preserve"> ou ouverture</w:t>
      </w:r>
      <w:r w:rsidR="00C20DC4">
        <w:rPr>
          <w:rFonts w:ascii="Arial" w:hAnsi="Arial"/>
        </w:rPr>
        <w:t>(s)</w:t>
      </w:r>
      <w:r>
        <w:rPr>
          <w:rFonts w:ascii="Arial" w:hAnsi="Arial"/>
        </w:rPr>
        <w:t>.</w:t>
      </w:r>
    </w:p>
    <w:p w14:paraId="221CF86C" w14:textId="016D34F8" w:rsidR="00D42844" w:rsidRPr="00D42844" w:rsidRDefault="00D42844" w:rsidP="004F75F0">
      <w:pPr>
        <w:numPr>
          <w:ilvl w:val="1"/>
          <w:numId w:val="36"/>
        </w:numPr>
        <w:tabs>
          <w:tab w:val="left" w:pos="1720"/>
        </w:tabs>
        <w:spacing w:after="120"/>
        <w:ind w:left="1720" w:hanging="435"/>
        <w:jc w:val="both"/>
        <w:rPr>
          <w:rFonts w:ascii="Arial" w:eastAsia="Arial" w:hAnsi="Arial"/>
        </w:rPr>
      </w:pPr>
      <w:r>
        <w:rPr>
          <w:rFonts w:ascii="Arial" w:hAnsi="Arial"/>
        </w:rPr>
        <w:t>Accastillage(s) de balancine ou ouverture</w:t>
      </w:r>
      <w:r w:rsidR="00C20DC4">
        <w:rPr>
          <w:rFonts w:ascii="Arial" w:hAnsi="Arial"/>
        </w:rPr>
        <w:t>(s)</w:t>
      </w:r>
      <w:r>
        <w:rPr>
          <w:rFonts w:ascii="Arial" w:hAnsi="Arial"/>
        </w:rPr>
        <w:t>.</w:t>
      </w:r>
    </w:p>
    <w:p w14:paraId="4C730D97" w14:textId="77777777" w:rsidR="00D42844" w:rsidRPr="00D42844" w:rsidRDefault="00D42844" w:rsidP="004F75F0">
      <w:pPr>
        <w:numPr>
          <w:ilvl w:val="1"/>
          <w:numId w:val="36"/>
        </w:numPr>
        <w:tabs>
          <w:tab w:val="left" w:pos="1720"/>
        </w:tabs>
        <w:spacing w:after="120"/>
        <w:ind w:left="1720" w:hanging="435"/>
        <w:jc w:val="both"/>
        <w:rPr>
          <w:rFonts w:ascii="Arial" w:eastAsia="Arial" w:hAnsi="Arial"/>
        </w:rPr>
      </w:pPr>
      <w:r>
        <w:rPr>
          <w:rFonts w:ascii="Arial" w:hAnsi="Arial"/>
        </w:rPr>
        <w:t>Contrepoids et sa fixation.</w:t>
      </w:r>
    </w:p>
    <w:p w14:paraId="74DD4932" w14:textId="18AD4EC0" w:rsidR="00D42844" w:rsidRDefault="00D42844" w:rsidP="00D42844">
      <w:pPr>
        <w:numPr>
          <w:ilvl w:val="1"/>
          <w:numId w:val="36"/>
        </w:numPr>
        <w:tabs>
          <w:tab w:val="left" w:pos="1720"/>
        </w:tabs>
        <w:spacing w:after="120"/>
        <w:ind w:left="1720" w:hanging="435"/>
        <w:rPr>
          <w:rFonts w:ascii="Arial" w:eastAsia="Arial" w:hAnsi="Arial"/>
        </w:rPr>
      </w:pPr>
      <w:r>
        <w:rPr>
          <w:rFonts w:ascii="Arial" w:hAnsi="Arial"/>
        </w:rPr>
        <w:t>Ouverture(s) pour l</w:t>
      </w:r>
      <w:r w:rsidR="00C20DC4">
        <w:rPr>
          <w:rFonts w:ascii="Arial" w:hAnsi="Arial"/>
        </w:rPr>
        <w:t>’accastillage d</w:t>
      </w:r>
      <w:r>
        <w:rPr>
          <w:rFonts w:ascii="Arial" w:hAnsi="Arial"/>
        </w:rPr>
        <w:t>e l’</w:t>
      </w:r>
      <w:r>
        <w:rPr>
          <w:rFonts w:ascii="Arial" w:hAnsi="Arial"/>
          <w:b/>
          <w:bCs/>
        </w:rPr>
        <w:t xml:space="preserve">écoute de </w:t>
      </w:r>
      <w:r w:rsidR="001F1466">
        <w:rPr>
          <w:rFonts w:ascii="Arial" w:hAnsi="Arial"/>
          <w:b/>
          <w:bCs/>
        </w:rPr>
        <w:t xml:space="preserve">bôme de </w:t>
      </w:r>
      <w:r>
        <w:rPr>
          <w:rFonts w:ascii="Arial" w:hAnsi="Arial"/>
          <w:b/>
          <w:bCs/>
        </w:rPr>
        <w:t>foc</w:t>
      </w:r>
      <w:r>
        <w:rPr>
          <w:rFonts w:ascii="Arial" w:hAnsi="Arial"/>
        </w:rPr>
        <w:t>.</w:t>
      </w:r>
    </w:p>
    <w:p w14:paraId="684E0038" w14:textId="77777777" w:rsidR="004751E7" w:rsidRPr="00772531" w:rsidRDefault="004751E7" w:rsidP="006F4747">
      <w:pPr>
        <w:tabs>
          <w:tab w:val="left" w:pos="860"/>
        </w:tabs>
        <w:spacing w:after="120"/>
        <w:ind w:left="20"/>
        <w:rPr>
          <w:rFonts w:ascii="Arial" w:eastAsia="Arial" w:hAnsi="Arial"/>
        </w:rPr>
      </w:pPr>
      <w:r>
        <w:rPr>
          <w:rFonts w:ascii="Arial" w:hAnsi="Arial"/>
        </w:rPr>
        <w:t>F.4.5</w:t>
      </w:r>
      <w:r>
        <w:rPr>
          <w:rFonts w:ascii="Arial" w:hAnsi="Arial"/>
        </w:rPr>
        <w:tab/>
        <w:t>DIMENSIONS</w:t>
      </w:r>
    </w:p>
    <w:p w14:paraId="136B4454" w14:textId="77777777" w:rsidR="004751E7" w:rsidRPr="00772531" w:rsidRDefault="006F4747" w:rsidP="006F4747">
      <w:pPr>
        <w:tabs>
          <w:tab w:val="right" w:pos="6804"/>
          <w:tab w:val="right" w:pos="9072"/>
        </w:tabs>
        <w:spacing w:after="120"/>
        <w:rPr>
          <w:rFonts w:ascii="Arial" w:eastAsia="Arial" w:hAnsi="Arial"/>
        </w:rPr>
      </w:pPr>
      <w:r>
        <w:rPr>
          <w:rFonts w:ascii="Arial" w:hAnsi="Arial"/>
        </w:rPr>
        <w:tab/>
      </w:r>
      <w:proofErr w:type="gramStart"/>
      <w:r>
        <w:rPr>
          <w:rFonts w:ascii="Arial" w:hAnsi="Arial"/>
        </w:rPr>
        <w:t>minimum</w:t>
      </w:r>
      <w:proofErr w:type="gramEnd"/>
      <w:r>
        <w:rPr>
          <w:rFonts w:ascii="Arial" w:hAnsi="Arial"/>
        </w:rPr>
        <w:tab/>
        <w:t>maximum</w:t>
      </w:r>
    </w:p>
    <w:p w14:paraId="15291825" w14:textId="28C71316" w:rsidR="004751E7" w:rsidRPr="00772531" w:rsidRDefault="004751E7" w:rsidP="006F4747">
      <w:pPr>
        <w:spacing w:after="120"/>
        <w:ind w:left="880" w:right="3840"/>
        <w:rPr>
          <w:rFonts w:ascii="Arial" w:eastAsia="Arial" w:hAnsi="Arial"/>
        </w:rPr>
      </w:pPr>
      <w:r w:rsidRPr="00C20DC4">
        <w:rPr>
          <w:rFonts w:ascii="Arial" w:hAnsi="Arial"/>
          <w:b/>
          <w:bCs/>
          <w:u w:val="single"/>
        </w:rPr>
        <w:t>Espar</w:t>
      </w:r>
      <w:r>
        <w:rPr>
          <w:rFonts w:ascii="Arial" w:hAnsi="Arial"/>
        </w:rPr>
        <w:t xml:space="preserve">, en ignorant ce qui est permis par la règle F.4.2, prise entre des points situés à </w:t>
      </w:r>
      <w:r w:rsidR="00405371">
        <w:rPr>
          <w:rFonts w:ascii="Arial" w:hAnsi="Arial"/>
        </w:rPr>
        <w:t>10 </w:t>
      </w:r>
      <w:r>
        <w:rPr>
          <w:rFonts w:ascii="Arial" w:hAnsi="Arial"/>
        </w:rPr>
        <w:t>mm de chaque extrémité :</w:t>
      </w:r>
    </w:p>
    <w:p w14:paraId="648FFDCF" w14:textId="19C403D5" w:rsidR="004751E7" w:rsidRPr="00772531" w:rsidRDefault="00C20DC4" w:rsidP="00BB030F">
      <w:pPr>
        <w:numPr>
          <w:ilvl w:val="0"/>
          <w:numId w:val="37"/>
        </w:numPr>
        <w:tabs>
          <w:tab w:val="left" w:pos="1297"/>
        </w:tabs>
        <w:spacing w:after="240"/>
        <w:ind w:left="1339" w:right="3680" w:hanging="471"/>
        <w:rPr>
          <w:rFonts w:ascii="Arial" w:eastAsia="Arial" w:hAnsi="Arial"/>
        </w:rPr>
      </w:pPr>
      <w:r>
        <w:rPr>
          <w:rFonts w:ascii="Arial" w:hAnsi="Arial"/>
        </w:rPr>
        <w:t>L’</w:t>
      </w:r>
      <w:r w:rsidRPr="00C20DC4">
        <w:rPr>
          <w:rFonts w:ascii="Arial" w:hAnsi="Arial"/>
          <w:u w:val="single"/>
        </w:rPr>
        <w:t>espar</w:t>
      </w:r>
      <w:r>
        <w:rPr>
          <w:rFonts w:ascii="Arial" w:hAnsi="Arial"/>
        </w:rPr>
        <w:t xml:space="preserve"> de</w:t>
      </w:r>
      <w:r w:rsidR="004751E7">
        <w:rPr>
          <w:rFonts w:ascii="Arial" w:hAnsi="Arial"/>
        </w:rPr>
        <w:t xml:space="preserve"> </w:t>
      </w:r>
      <w:r w:rsidR="004751E7">
        <w:rPr>
          <w:rFonts w:ascii="Arial" w:hAnsi="Arial"/>
          <w:b/>
          <w:bCs/>
        </w:rPr>
        <w:t>bôme</w:t>
      </w:r>
      <w:r w:rsidR="004751E7">
        <w:rPr>
          <w:rFonts w:ascii="Arial" w:hAnsi="Arial"/>
        </w:rPr>
        <w:t xml:space="preserve"> doit passer dans un gabarit circulaire de 20 </w:t>
      </w:r>
      <w:proofErr w:type="spellStart"/>
      <w:r w:rsidR="004751E7">
        <w:rPr>
          <w:rFonts w:ascii="Arial" w:hAnsi="Arial"/>
        </w:rPr>
        <w:t>mm.</w:t>
      </w:r>
      <w:proofErr w:type="spellEnd"/>
    </w:p>
    <w:p w14:paraId="0308DB26" w14:textId="595F86A4" w:rsidR="004751E7" w:rsidRPr="00772531" w:rsidRDefault="004751E7" w:rsidP="006F4747">
      <w:pPr>
        <w:numPr>
          <w:ilvl w:val="0"/>
          <w:numId w:val="37"/>
        </w:numPr>
        <w:tabs>
          <w:tab w:val="left" w:pos="1300"/>
          <w:tab w:val="right" w:pos="9072"/>
        </w:tabs>
        <w:spacing w:after="120"/>
        <w:ind w:left="1340" w:right="342" w:hanging="472"/>
        <w:rPr>
          <w:rFonts w:ascii="Arial" w:eastAsia="Arial" w:hAnsi="Arial"/>
        </w:rPr>
      </w:pPr>
      <w:r>
        <w:rPr>
          <w:rFonts w:ascii="Arial" w:hAnsi="Arial"/>
        </w:rPr>
        <w:t>Écart entre la plus petite et la plus grande</w:t>
      </w:r>
      <w:r>
        <w:rPr>
          <w:rFonts w:ascii="Arial" w:hAnsi="Arial"/>
        </w:rPr>
        <w:br/>
        <w:t>valeur pour toute dimension externe</w:t>
      </w:r>
      <w:r>
        <w:rPr>
          <w:rFonts w:ascii="Arial" w:hAnsi="Arial"/>
        </w:rPr>
        <w:br/>
        <w:t>le long de l’</w:t>
      </w:r>
      <w:r w:rsidRPr="00C20DC4">
        <w:rPr>
          <w:rFonts w:ascii="Arial" w:hAnsi="Arial"/>
          <w:u w:val="single"/>
        </w:rPr>
        <w:t>espar</w:t>
      </w:r>
      <w:r w:rsidR="00C20DC4">
        <w:rPr>
          <w:rFonts w:ascii="Arial" w:hAnsi="Arial"/>
        </w:rPr>
        <w:t>………………………………………………………</w:t>
      </w:r>
      <w:r>
        <w:rPr>
          <w:rFonts w:ascii="Arial" w:hAnsi="Arial"/>
        </w:rPr>
        <w:tab/>
        <w:t>0,5 mm</w:t>
      </w:r>
    </w:p>
    <w:p w14:paraId="05CBF855" w14:textId="720F828E" w:rsidR="004751E7" w:rsidRPr="00772531" w:rsidRDefault="004751E7" w:rsidP="006F4747">
      <w:pPr>
        <w:numPr>
          <w:ilvl w:val="0"/>
          <w:numId w:val="37"/>
        </w:numPr>
        <w:tabs>
          <w:tab w:val="left" w:pos="1300"/>
          <w:tab w:val="right" w:pos="9072"/>
        </w:tabs>
        <w:spacing w:after="120"/>
        <w:ind w:left="1340" w:right="58" w:hanging="472"/>
        <w:rPr>
          <w:rFonts w:ascii="Arial" w:eastAsia="Arial" w:hAnsi="Arial"/>
        </w:rPr>
      </w:pPr>
      <w:r>
        <w:rPr>
          <w:rFonts w:ascii="Arial" w:hAnsi="Arial"/>
        </w:rPr>
        <w:t xml:space="preserve">Pour un </w:t>
      </w:r>
      <w:r w:rsidRPr="00C20DC4">
        <w:rPr>
          <w:rFonts w:ascii="Arial" w:hAnsi="Arial"/>
          <w:u w:val="single"/>
        </w:rPr>
        <w:t>espar</w:t>
      </w:r>
      <w:r>
        <w:rPr>
          <w:rFonts w:ascii="Arial" w:hAnsi="Arial"/>
        </w:rPr>
        <w:t xml:space="preserve"> en aluminium, écart </w:t>
      </w:r>
      <w:r>
        <w:rPr>
          <w:rFonts w:ascii="Arial" w:hAnsi="Arial"/>
        </w:rPr>
        <w:br/>
        <w:t xml:space="preserve">entre la plus petite et la plus grande </w:t>
      </w:r>
      <w:r>
        <w:rPr>
          <w:rFonts w:ascii="Arial" w:hAnsi="Arial"/>
        </w:rPr>
        <w:br/>
        <w:t>valeur de l’épaisseur du métal le long de</w:t>
      </w:r>
      <w:r>
        <w:rPr>
          <w:rFonts w:ascii="Arial" w:hAnsi="Arial"/>
        </w:rPr>
        <w:br/>
        <w:t>l’</w:t>
      </w:r>
      <w:r w:rsidRPr="00C20DC4">
        <w:rPr>
          <w:rFonts w:ascii="Arial" w:hAnsi="Arial"/>
          <w:u w:val="single"/>
        </w:rPr>
        <w:t>espar</w:t>
      </w:r>
      <w:r w:rsidR="00C20DC4">
        <w:rPr>
          <w:rFonts w:ascii="Arial" w:hAnsi="Arial"/>
        </w:rPr>
        <w:t>……………………………………………………………………</w:t>
      </w:r>
      <w:r>
        <w:rPr>
          <w:rFonts w:ascii="Arial" w:hAnsi="Arial"/>
        </w:rPr>
        <w:tab/>
        <w:t>0,1 mm</w:t>
      </w:r>
    </w:p>
    <w:p w14:paraId="7D0278D8" w14:textId="2E10DD47" w:rsidR="004751E7" w:rsidRPr="00772531" w:rsidRDefault="004751E7" w:rsidP="006F4747">
      <w:pPr>
        <w:tabs>
          <w:tab w:val="right" w:pos="9072"/>
        </w:tabs>
        <w:spacing w:after="120"/>
        <w:ind w:left="880" w:right="342"/>
        <w:rPr>
          <w:rFonts w:ascii="Arial" w:eastAsia="Arial" w:hAnsi="Arial"/>
        </w:rPr>
      </w:pPr>
      <w:r>
        <w:rPr>
          <w:rFonts w:ascii="Arial" w:hAnsi="Arial"/>
          <w:b/>
          <w:bCs/>
        </w:rPr>
        <w:t xml:space="preserve">Flèche </w:t>
      </w:r>
      <w:r w:rsidR="00C20DC4" w:rsidRPr="00C20DC4">
        <w:rPr>
          <w:rFonts w:ascii="Arial" w:hAnsi="Arial"/>
        </w:rPr>
        <w:t>d’</w:t>
      </w:r>
      <w:r w:rsidR="00C20DC4" w:rsidRPr="00C20DC4">
        <w:rPr>
          <w:rFonts w:ascii="Arial" w:hAnsi="Arial"/>
          <w:u w:val="single"/>
        </w:rPr>
        <w:t>espar</w:t>
      </w:r>
      <w:r w:rsidR="00C20DC4">
        <w:rPr>
          <w:rFonts w:ascii="Arial" w:hAnsi="Arial"/>
          <w:b/>
          <w:bCs/>
        </w:rPr>
        <w:t xml:space="preserve"> </w:t>
      </w:r>
      <w:r w:rsidRPr="00C20DC4">
        <w:rPr>
          <w:rFonts w:ascii="Arial" w:hAnsi="Arial"/>
        </w:rPr>
        <w:t>de</w:t>
      </w:r>
      <w:r>
        <w:rPr>
          <w:rFonts w:ascii="Arial" w:hAnsi="Arial"/>
          <w:b/>
          <w:bCs/>
        </w:rPr>
        <w:t xml:space="preserve"> bôme</w:t>
      </w:r>
      <w:r>
        <w:rPr>
          <w:rFonts w:ascii="Arial" w:hAnsi="Arial"/>
        </w:rPr>
        <w:t xml:space="preserve"> mesurée entre les points </w:t>
      </w:r>
      <w:r>
        <w:rPr>
          <w:rFonts w:ascii="Arial" w:hAnsi="Arial"/>
        </w:rPr>
        <w:br/>
        <w:t>situés au-dessus de l’</w:t>
      </w:r>
      <w:r w:rsidRPr="00C20DC4">
        <w:rPr>
          <w:rFonts w:ascii="Arial" w:hAnsi="Arial"/>
          <w:u w:val="single"/>
        </w:rPr>
        <w:t>espar</w:t>
      </w:r>
      <w:r w:rsidR="00806213">
        <w:rPr>
          <w:rFonts w:ascii="Arial" w:hAnsi="Arial"/>
        </w:rPr>
        <w:t xml:space="preserve"> à 10 mm de chaque extrémité</w:t>
      </w:r>
      <w:r w:rsidR="00C20DC4">
        <w:rPr>
          <w:rFonts w:ascii="Arial" w:hAnsi="Arial"/>
        </w:rPr>
        <w:t>………………</w:t>
      </w:r>
      <w:r>
        <w:rPr>
          <w:rFonts w:ascii="Arial" w:hAnsi="Arial"/>
        </w:rPr>
        <w:tab/>
        <w:t>3 mm</w:t>
      </w:r>
    </w:p>
    <w:p w14:paraId="36E44864" w14:textId="77777777" w:rsidR="004751E7" w:rsidRDefault="004751E7" w:rsidP="00C20DC4">
      <w:pPr>
        <w:tabs>
          <w:tab w:val="left" w:pos="860"/>
        </w:tabs>
        <w:spacing w:before="360" w:after="120"/>
        <w:ind w:left="23"/>
        <w:jc w:val="both"/>
        <w:rPr>
          <w:rFonts w:ascii="Arial" w:eastAsia="Arial" w:hAnsi="Arial"/>
          <w:b/>
          <w:sz w:val="28"/>
        </w:rPr>
      </w:pPr>
      <w:r>
        <w:rPr>
          <w:rFonts w:ascii="Arial" w:hAnsi="Arial"/>
          <w:b/>
          <w:sz w:val="28"/>
        </w:rPr>
        <w:t>F.5</w:t>
      </w:r>
      <w:r>
        <w:rPr>
          <w:rFonts w:ascii="Times New Roman" w:hAnsi="Times New Roman"/>
        </w:rPr>
        <w:tab/>
      </w:r>
      <w:r>
        <w:rPr>
          <w:rFonts w:ascii="Arial" w:hAnsi="Arial"/>
          <w:b/>
          <w:sz w:val="28"/>
        </w:rPr>
        <w:t>GRÉEMENT DORMANT</w:t>
      </w:r>
    </w:p>
    <w:p w14:paraId="6EB9FE64" w14:textId="77777777" w:rsidR="004751E7" w:rsidRDefault="004751E7" w:rsidP="004F75F0">
      <w:pPr>
        <w:tabs>
          <w:tab w:val="left" w:pos="860"/>
        </w:tabs>
        <w:spacing w:after="120"/>
        <w:ind w:left="20"/>
        <w:jc w:val="both"/>
        <w:rPr>
          <w:rFonts w:ascii="Arial" w:eastAsia="Arial" w:hAnsi="Arial"/>
        </w:rPr>
      </w:pPr>
      <w:r>
        <w:rPr>
          <w:rFonts w:ascii="Arial" w:hAnsi="Arial"/>
        </w:rPr>
        <w:t>F.5.1</w:t>
      </w:r>
      <w:r>
        <w:rPr>
          <w:rFonts w:ascii="Arial" w:hAnsi="Arial"/>
        </w:rPr>
        <w:tab/>
        <w:t>MATÉRIAUX</w:t>
      </w:r>
    </w:p>
    <w:p w14:paraId="706128E7" w14:textId="77777777" w:rsidR="004751E7" w:rsidRDefault="004751E7" w:rsidP="004F75F0">
      <w:pPr>
        <w:spacing w:after="120"/>
        <w:ind w:left="920" w:right="40"/>
        <w:jc w:val="both"/>
        <w:rPr>
          <w:rFonts w:ascii="Arial" w:eastAsia="Arial" w:hAnsi="Arial"/>
        </w:rPr>
      </w:pPr>
      <w:r>
        <w:rPr>
          <w:rFonts w:ascii="Arial" w:hAnsi="Arial"/>
        </w:rPr>
        <w:t>Excepté pour les embouts et le pivot de</w:t>
      </w:r>
      <w:r>
        <w:rPr>
          <w:rFonts w:ascii="Arial" w:hAnsi="Arial"/>
          <w:b/>
          <w:bCs/>
        </w:rPr>
        <w:t xml:space="preserve"> bôme de foc</w:t>
      </w:r>
      <w:r>
        <w:rPr>
          <w:rFonts w:ascii="Arial" w:hAnsi="Arial"/>
        </w:rPr>
        <w:t xml:space="preserve">, le </w:t>
      </w:r>
      <w:r>
        <w:rPr>
          <w:rFonts w:ascii="Arial" w:hAnsi="Arial"/>
          <w:b/>
          <w:bCs/>
        </w:rPr>
        <w:t>gréement dormant</w:t>
      </w:r>
      <w:r>
        <w:rPr>
          <w:rFonts w:ascii="Arial" w:hAnsi="Arial"/>
        </w:rPr>
        <w:t xml:space="preserve"> doit être en acier et/ou polymère.</w:t>
      </w:r>
    </w:p>
    <w:p w14:paraId="5A6B1962" w14:textId="77777777" w:rsidR="004751E7" w:rsidRDefault="004751E7" w:rsidP="0015077C">
      <w:pPr>
        <w:rPr>
          <w:rFonts w:ascii="Arial" w:eastAsia="Arial" w:hAnsi="Arial"/>
        </w:rPr>
      </w:pPr>
      <w:r>
        <w:rPr>
          <w:rFonts w:ascii="Arial" w:hAnsi="Arial"/>
        </w:rPr>
        <w:t>F.5.2</w:t>
      </w:r>
      <w:r>
        <w:rPr>
          <w:rFonts w:ascii="Arial" w:hAnsi="Arial"/>
        </w:rPr>
        <w:tab/>
        <w:t>ÉLÉMENTS</w:t>
      </w:r>
    </w:p>
    <w:p w14:paraId="59B99AFE" w14:textId="77777777" w:rsidR="004751E7" w:rsidRDefault="004751E7" w:rsidP="004F75F0">
      <w:pPr>
        <w:spacing w:after="120"/>
        <w:ind w:left="880"/>
        <w:jc w:val="both"/>
        <w:rPr>
          <w:rFonts w:ascii="Arial" w:eastAsia="Arial" w:hAnsi="Arial"/>
        </w:rPr>
      </w:pPr>
      <w:r>
        <w:rPr>
          <w:rFonts w:ascii="Arial" w:hAnsi="Arial"/>
        </w:rPr>
        <w:t>(a)</w:t>
      </w:r>
      <w:r>
        <w:rPr>
          <w:rFonts w:ascii="Arial" w:hAnsi="Arial"/>
        </w:rPr>
        <w:tab/>
        <w:t>OBLIGATOIRE</w:t>
      </w:r>
      <w:r w:rsidR="00FF6250">
        <w:rPr>
          <w:rFonts w:ascii="Arial" w:hAnsi="Arial"/>
        </w:rPr>
        <w:t>S</w:t>
      </w:r>
    </w:p>
    <w:p w14:paraId="407BECAC" w14:textId="77777777" w:rsidR="004751E7" w:rsidRDefault="004751E7" w:rsidP="004F75F0">
      <w:pPr>
        <w:spacing w:after="120"/>
        <w:ind w:left="1300"/>
        <w:jc w:val="both"/>
        <w:rPr>
          <w:rFonts w:ascii="Arial" w:eastAsia="Arial" w:hAnsi="Arial"/>
        </w:rPr>
      </w:pPr>
      <w:r>
        <w:rPr>
          <w:rFonts w:ascii="Arial" w:hAnsi="Arial"/>
        </w:rPr>
        <w:t xml:space="preserve">(1) Une paire de </w:t>
      </w:r>
      <w:r>
        <w:rPr>
          <w:rFonts w:ascii="Arial" w:hAnsi="Arial"/>
          <w:b/>
          <w:bCs/>
        </w:rPr>
        <w:t>haubans</w:t>
      </w:r>
      <w:r>
        <w:rPr>
          <w:rFonts w:ascii="Arial" w:hAnsi="Arial"/>
        </w:rPr>
        <w:t>.</w:t>
      </w:r>
    </w:p>
    <w:p w14:paraId="6D3359A0" w14:textId="77777777" w:rsidR="004751E7" w:rsidRDefault="004751E7" w:rsidP="004F75F0">
      <w:pPr>
        <w:spacing w:after="120"/>
        <w:ind w:left="1380"/>
        <w:jc w:val="both"/>
        <w:rPr>
          <w:rFonts w:ascii="Arial" w:eastAsia="Arial" w:hAnsi="Arial"/>
        </w:rPr>
      </w:pPr>
      <w:r>
        <w:rPr>
          <w:rFonts w:ascii="Arial" w:hAnsi="Arial"/>
        </w:rPr>
        <w:t xml:space="preserve">(2) Un pivot de </w:t>
      </w:r>
      <w:r>
        <w:rPr>
          <w:rFonts w:ascii="Arial" w:hAnsi="Arial"/>
          <w:b/>
          <w:bCs/>
        </w:rPr>
        <w:t>bôme de foc</w:t>
      </w:r>
      <w:r>
        <w:rPr>
          <w:rFonts w:ascii="Arial" w:hAnsi="Arial"/>
        </w:rPr>
        <w:t>.</w:t>
      </w:r>
    </w:p>
    <w:p w14:paraId="6602327A" w14:textId="77777777" w:rsidR="004751E7" w:rsidRDefault="004751E7" w:rsidP="004F75F0">
      <w:pPr>
        <w:spacing w:after="120"/>
        <w:ind w:left="880"/>
        <w:jc w:val="both"/>
        <w:rPr>
          <w:rFonts w:ascii="Arial" w:eastAsia="Arial" w:hAnsi="Arial"/>
        </w:rPr>
      </w:pPr>
      <w:r>
        <w:rPr>
          <w:rFonts w:ascii="Arial" w:hAnsi="Arial"/>
        </w:rPr>
        <w:t>(b)</w:t>
      </w:r>
      <w:r>
        <w:rPr>
          <w:rFonts w:ascii="Arial" w:hAnsi="Arial"/>
        </w:rPr>
        <w:tab/>
        <w:t>OPTIONNEL</w:t>
      </w:r>
      <w:r w:rsidR="00FF6250">
        <w:rPr>
          <w:rFonts w:ascii="Arial" w:hAnsi="Arial"/>
        </w:rPr>
        <w:t>S</w:t>
      </w:r>
    </w:p>
    <w:p w14:paraId="7D576D20" w14:textId="77777777" w:rsidR="004751E7" w:rsidRDefault="004751E7" w:rsidP="004F75F0">
      <w:pPr>
        <w:spacing w:after="120"/>
        <w:ind w:left="1300"/>
        <w:jc w:val="both"/>
        <w:rPr>
          <w:rFonts w:ascii="Arial" w:eastAsia="Arial" w:hAnsi="Arial"/>
        </w:rPr>
      </w:pPr>
      <w:r>
        <w:rPr>
          <w:rFonts w:ascii="Arial" w:hAnsi="Arial"/>
        </w:rPr>
        <w:t xml:space="preserve">(1) Paire de </w:t>
      </w:r>
      <w:r>
        <w:rPr>
          <w:rFonts w:ascii="Arial" w:hAnsi="Arial"/>
          <w:b/>
          <w:bCs/>
        </w:rPr>
        <w:t>bas</w:t>
      </w:r>
      <w:r w:rsidR="00792BD0">
        <w:rPr>
          <w:rFonts w:ascii="Arial" w:hAnsi="Arial"/>
          <w:b/>
          <w:bCs/>
        </w:rPr>
        <w:t>-</w:t>
      </w:r>
      <w:r>
        <w:rPr>
          <w:rFonts w:ascii="Arial" w:hAnsi="Arial"/>
          <w:b/>
          <w:bCs/>
        </w:rPr>
        <w:t>haubans</w:t>
      </w:r>
      <w:r>
        <w:rPr>
          <w:rFonts w:ascii="Arial" w:hAnsi="Arial"/>
        </w:rPr>
        <w:t xml:space="preserve">, en l’absence </w:t>
      </w:r>
      <w:r w:rsidRPr="002B42CE">
        <w:rPr>
          <w:rFonts w:ascii="Arial" w:hAnsi="Arial"/>
        </w:rPr>
        <w:t>d’une cale d</w:t>
      </w:r>
      <w:r w:rsidR="002B42CE" w:rsidRPr="002B42CE">
        <w:rPr>
          <w:rFonts w:ascii="Arial" w:hAnsi="Arial"/>
        </w:rPr>
        <w:t>’étambrai</w:t>
      </w:r>
      <w:r>
        <w:rPr>
          <w:rFonts w:ascii="Arial" w:hAnsi="Arial"/>
        </w:rPr>
        <w:t>.</w:t>
      </w:r>
    </w:p>
    <w:p w14:paraId="1E0259AA" w14:textId="77777777" w:rsidR="004751E7" w:rsidRDefault="004751E7" w:rsidP="004F75F0">
      <w:pPr>
        <w:spacing w:after="120"/>
        <w:ind w:left="1300"/>
        <w:jc w:val="both"/>
        <w:rPr>
          <w:rFonts w:ascii="Arial" w:eastAsia="Arial" w:hAnsi="Arial"/>
        </w:rPr>
      </w:pPr>
      <w:r>
        <w:rPr>
          <w:rFonts w:ascii="Arial" w:hAnsi="Arial"/>
        </w:rPr>
        <w:t xml:space="preserve">(2) Un </w:t>
      </w:r>
      <w:r>
        <w:rPr>
          <w:rFonts w:ascii="Arial" w:hAnsi="Arial"/>
          <w:b/>
          <w:bCs/>
        </w:rPr>
        <w:t>étai</w:t>
      </w:r>
      <w:r>
        <w:rPr>
          <w:rFonts w:ascii="Arial" w:hAnsi="Arial"/>
        </w:rPr>
        <w:t xml:space="preserve"> de </w:t>
      </w:r>
      <w:r>
        <w:rPr>
          <w:rFonts w:ascii="Arial" w:hAnsi="Arial"/>
          <w:b/>
          <w:bCs/>
        </w:rPr>
        <w:t>foc</w:t>
      </w:r>
      <w:r>
        <w:rPr>
          <w:rFonts w:ascii="Arial" w:hAnsi="Arial"/>
        </w:rPr>
        <w:t xml:space="preserve"> de diamètre inférieur à </w:t>
      </w:r>
      <w:r w:rsidR="00405371">
        <w:rPr>
          <w:rFonts w:ascii="Arial" w:hAnsi="Arial"/>
        </w:rPr>
        <w:t>1 </w:t>
      </w:r>
      <w:proofErr w:type="spellStart"/>
      <w:r>
        <w:rPr>
          <w:rFonts w:ascii="Arial" w:hAnsi="Arial"/>
        </w:rPr>
        <w:t>mm.</w:t>
      </w:r>
      <w:proofErr w:type="spellEnd"/>
    </w:p>
    <w:p w14:paraId="5B369E1B" w14:textId="42A656ED" w:rsidR="004751E7" w:rsidRDefault="004751E7" w:rsidP="004F75F0">
      <w:pPr>
        <w:spacing w:after="120"/>
        <w:ind w:left="1300"/>
        <w:jc w:val="both"/>
        <w:rPr>
          <w:rFonts w:ascii="Arial" w:eastAsia="Arial" w:hAnsi="Arial"/>
        </w:rPr>
      </w:pPr>
      <w:r>
        <w:rPr>
          <w:rFonts w:ascii="Arial" w:hAnsi="Arial"/>
        </w:rPr>
        <w:t xml:space="preserve">(3) Une </w:t>
      </w:r>
      <w:r w:rsidRPr="00921209">
        <w:rPr>
          <w:rFonts w:ascii="Arial" w:hAnsi="Arial"/>
          <w:bCs/>
        </w:rPr>
        <w:t>draille</w:t>
      </w:r>
      <w:r w:rsidRPr="00792BD0">
        <w:rPr>
          <w:rFonts w:ascii="Arial" w:hAnsi="Arial"/>
        </w:rPr>
        <w:t xml:space="preserve"> </w:t>
      </w:r>
      <w:r>
        <w:rPr>
          <w:rFonts w:ascii="Arial" w:hAnsi="Arial"/>
        </w:rPr>
        <w:t>d</w:t>
      </w:r>
      <w:r w:rsidR="00C20DC4">
        <w:rPr>
          <w:rFonts w:ascii="Arial" w:hAnsi="Arial"/>
        </w:rPr>
        <w:t>’espar d</w:t>
      </w:r>
      <w:r>
        <w:rPr>
          <w:rFonts w:ascii="Arial" w:hAnsi="Arial"/>
        </w:rPr>
        <w:t xml:space="preserve">e </w:t>
      </w:r>
      <w:r>
        <w:rPr>
          <w:rFonts w:ascii="Arial" w:hAnsi="Arial"/>
          <w:b/>
          <w:bCs/>
        </w:rPr>
        <w:t>mât</w:t>
      </w:r>
      <w:r>
        <w:rPr>
          <w:rFonts w:ascii="Arial" w:hAnsi="Arial"/>
        </w:rPr>
        <w:t xml:space="preserve"> de diamètre inférieur à </w:t>
      </w:r>
      <w:r w:rsidR="00405371">
        <w:rPr>
          <w:rFonts w:ascii="Arial" w:hAnsi="Arial"/>
        </w:rPr>
        <w:t>1 </w:t>
      </w:r>
      <w:proofErr w:type="spellStart"/>
      <w:r>
        <w:rPr>
          <w:rFonts w:ascii="Arial" w:hAnsi="Arial"/>
        </w:rPr>
        <w:t>mm.</w:t>
      </w:r>
      <w:proofErr w:type="spellEnd"/>
    </w:p>
    <w:p w14:paraId="595C595C" w14:textId="77777777" w:rsidR="004751E7" w:rsidRDefault="004751E7" w:rsidP="004F75F0">
      <w:pPr>
        <w:tabs>
          <w:tab w:val="left" w:pos="860"/>
        </w:tabs>
        <w:spacing w:after="120"/>
        <w:ind w:left="20"/>
        <w:jc w:val="both"/>
        <w:rPr>
          <w:rFonts w:ascii="Arial" w:eastAsia="Arial" w:hAnsi="Arial"/>
        </w:rPr>
      </w:pPr>
      <w:r>
        <w:rPr>
          <w:rFonts w:ascii="Arial" w:hAnsi="Arial"/>
        </w:rPr>
        <w:lastRenderedPageBreak/>
        <w:t xml:space="preserve">F.5.3 </w:t>
      </w:r>
      <w:r>
        <w:rPr>
          <w:rFonts w:ascii="Arial" w:hAnsi="Arial"/>
        </w:rPr>
        <w:tab/>
        <w:t>ACCASTILLAGE</w:t>
      </w:r>
    </w:p>
    <w:p w14:paraId="46DCF94F" w14:textId="77777777" w:rsidR="004751E7" w:rsidRDefault="004751E7" w:rsidP="004F75F0">
      <w:pPr>
        <w:spacing w:after="120"/>
        <w:ind w:left="880"/>
        <w:jc w:val="both"/>
        <w:rPr>
          <w:rFonts w:ascii="Arial" w:eastAsia="Arial" w:hAnsi="Arial"/>
        </w:rPr>
      </w:pPr>
      <w:r>
        <w:rPr>
          <w:rFonts w:ascii="Arial" w:hAnsi="Arial"/>
        </w:rPr>
        <w:t>OPTIONNEL</w:t>
      </w:r>
      <w:r w:rsidR="00FF6250">
        <w:rPr>
          <w:rFonts w:ascii="Arial" w:hAnsi="Arial"/>
        </w:rPr>
        <w:t>S</w:t>
      </w:r>
    </w:p>
    <w:p w14:paraId="26553234" w14:textId="77777777" w:rsidR="004751E7" w:rsidRDefault="004751E7" w:rsidP="004F75F0">
      <w:pPr>
        <w:spacing w:after="120"/>
        <w:ind w:left="880"/>
        <w:jc w:val="both"/>
        <w:rPr>
          <w:rFonts w:ascii="Arial" w:eastAsia="Arial" w:hAnsi="Arial"/>
        </w:rPr>
      </w:pPr>
      <w:r>
        <w:rPr>
          <w:rFonts w:ascii="Arial" w:hAnsi="Arial"/>
        </w:rPr>
        <w:t>(a)</w:t>
      </w:r>
      <w:r w:rsidR="0040672A">
        <w:rPr>
          <w:rFonts w:ascii="Arial" w:hAnsi="Arial"/>
        </w:rPr>
        <w:tab/>
      </w:r>
      <w:r>
        <w:rPr>
          <w:rFonts w:ascii="Arial" w:hAnsi="Arial"/>
        </w:rPr>
        <w:t>Embouts.</w:t>
      </w:r>
    </w:p>
    <w:p w14:paraId="2D73BAF3" w14:textId="77777777" w:rsidR="004751E7" w:rsidRDefault="004751E7" w:rsidP="004F75F0">
      <w:pPr>
        <w:spacing w:after="120"/>
        <w:ind w:left="880"/>
        <w:jc w:val="both"/>
        <w:rPr>
          <w:rFonts w:ascii="Arial" w:eastAsia="Arial" w:hAnsi="Arial"/>
        </w:rPr>
      </w:pPr>
      <w:r>
        <w:rPr>
          <w:rFonts w:ascii="Arial" w:hAnsi="Arial"/>
        </w:rPr>
        <w:t>(b)</w:t>
      </w:r>
      <w:r w:rsidR="0040672A">
        <w:rPr>
          <w:rFonts w:ascii="Arial" w:hAnsi="Arial"/>
        </w:rPr>
        <w:tab/>
      </w:r>
      <w:r>
        <w:rPr>
          <w:rFonts w:ascii="Arial" w:hAnsi="Arial"/>
        </w:rPr>
        <w:t>Réglages de longueur et de tension.</w:t>
      </w:r>
    </w:p>
    <w:p w14:paraId="4BD7CFBF" w14:textId="77777777" w:rsidR="004751E7" w:rsidRDefault="004751E7" w:rsidP="00C20DC4">
      <w:pPr>
        <w:tabs>
          <w:tab w:val="left" w:pos="740"/>
        </w:tabs>
        <w:spacing w:before="360" w:after="120"/>
        <w:jc w:val="both"/>
        <w:rPr>
          <w:rFonts w:ascii="Arial" w:eastAsia="Arial" w:hAnsi="Arial"/>
          <w:b/>
          <w:sz w:val="28"/>
        </w:rPr>
      </w:pPr>
      <w:r>
        <w:rPr>
          <w:rFonts w:ascii="Arial" w:hAnsi="Arial"/>
          <w:b/>
          <w:sz w:val="28"/>
        </w:rPr>
        <w:t>F.6</w:t>
      </w:r>
      <w:r>
        <w:rPr>
          <w:rFonts w:ascii="Arial" w:hAnsi="Arial"/>
          <w:b/>
          <w:sz w:val="28"/>
        </w:rPr>
        <w:tab/>
        <w:t>GRÉEMENT COURANT</w:t>
      </w:r>
    </w:p>
    <w:p w14:paraId="3149B990" w14:textId="77777777" w:rsidR="004751E7" w:rsidRDefault="004751E7" w:rsidP="004F75F0">
      <w:pPr>
        <w:tabs>
          <w:tab w:val="left" w:pos="740"/>
        </w:tabs>
        <w:spacing w:after="120"/>
        <w:jc w:val="both"/>
        <w:rPr>
          <w:rFonts w:ascii="Arial" w:eastAsia="Arial" w:hAnsi="Arial"/>
        </w:rPr>
      </w:pPr>
      <w:r>
        <w:rPr>
          <w:rFonts w:ascii="Arial" w:hAnsi="Arial"/>
        </w:rPr>
        <w:t>F.6.1</w:t>
      </w:r>
      <w:r>
        <w:rPr>
          <w:rFonts w:ascii="Arial" w:hAnsi="Arial"/>
        </w:rPr>
        <w:tab/>
        <w:t>MATÉRIAUX</w:t>
      </w:r>
    </w:p>
    <w:p w14:paraId="7460A7B8" w14:textId="77777777" w:rsidR="004751E7" w:rsidRPr="006F4747" w:rsidRDefault="004751E7" w:rsidP="004F75F0">
      <w:pPr>
        <w:tabs>
          <w:tab w:val="left" w:pos="740"/>
        </w:tabs>
        <w:spacing w:after="120"/>
        <w:jc w:val="both"/>
        <w:rPr>
          <w:rFonts w:ascii="Times New Roman" w:eastAsia="Times New Roman" w:hAnsi="Times New Roman"/>
          <w:sz w:val="16"/>
        </w:rPr>
      </w:pPr>
      <w:r>
        <w:rPr>
          <w:rFonts w:ascii="Times New Roman" w:hAnsi="Times New Roman"/>
        </w:rPr>
        <w:tab/>
      </w:r>
      <w:r>
        <w:rPr>
          <w:rFonts w:ascii="Arial" w:hAnsi="Arial"/>
        </w:rPr>
        <w:t xml:space="preserve">Les matériaux de </w:t>
      </w:r>
      <w:r>
        <w:rPr>
          <w:rFonts w:ascii="Arial" w:hAnsi="Arial"/>
          <w:b/>
          <w:bCs/>
        </w:rPr>
        <w:t>gréement courant</w:t>
      </w:r>
      <w:r>
        <w:rPr>
          <w:rFonts w:ascii="Arial" w:hAnsi="Arial"/>
        </w:rPr>
        <w:t xml:space="preserve"> sont libres.</w:t>
      </w:r>
    </w:p>
    <w:p w14:paraId="3B0F38F4" w14:textId="77777777" w:rsidR="004751E7" w:rsidRDefault="004751E7" w:rsidP="004F75F0">
      <w:pPr>
        <w:tabs>
          <w:tab w:val="left" w:pos="840"/>
        </w:tabs>
        <w:spacing w:after="120"/>
        <w:jc w:val="both"/>
        <w:rPr>
          <w:rFonts w:ascii="Arial" w:eastAsia="Arial" w:hAnsi="Arial"/>
        </w:rPr>
      </w:pPr>
      <w:r>
        <w:rPr>
          <w:rFonts w:ascii="Arial" w:hAnsi="Arial"/>
        </w:rPr>
        <w:t>F.6.2</w:t>
      </w:r>
      <w:r>
        <w:rPr>
          <w:rFonts w:ascii="Arial" w:hAnsi="Arial"/>
        </w:rPr>
        <w:tab/>
        <w:t>ÉLÉMENTS</w:t>
      </w:r>
    </w:p>
    <w:p w14:paraId="5208ACE6" w14:textId="77777777" w:rsidR="004751E7" w:rsidRDefault="004751E7" w:rsidP="004F75F0">
      <w:pPr>
        <w:numPr>
          <w:ilvl w:val="0"/>
          <w:numId w:val="38"/>
        </w:numPr>
        <w:tabs>
          <w:tab w:val="left" w:pos="1280"/>
        </w:tabs>
        <w:spacing w:after="120"/>
        <w:ind w:left="1280" w:hanging="420"/>
        <w:jc w:val="both"/>
        <w:rPr>
          <w:rFonts w:ascii="Arial" w:eastAsia="Arial" w:hAnsi="Arial"/>
        </w:rPr>
      </w:pPr>
      <w:r>
        <w:rPr>
          <w:rFonts w:ascii="Arial" w:hAnsi="Arial"/>
        </w:rPr>
        <w:t>OBLIGATOIRE</w:t>
      </w:r>
      <w:r w:rsidR="00FF6250">
        <w:rPr>
          <w:rFonts w:ascii="Arial" w:hAnsi="Arial"/>
        </w:rPr>
        <w:t>S</w:t>
      </w:r>
    </w:p>
    <w:p w14:paraId="31DDDF9A"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b/>
          <w:bCs/>
        </w:rPr>
        <w:t>Écoute</w:t>
      </w:r>
      <w:r>
        <w:rPr>
          <w:rFonts w:ascii="Arial" w:hAnsi="Arial"/>
        </w:rPr>
        <w:t xml:space="preserve"> de</w:t>
      </w:r>
      <w:r>
        <w:rPr>
          <w:rFonts w:ascii="Arial" w:hAnsi="Arial"/>
          <w:b/>
          <w:bCs/>
        </w:rPr>
        <w:t xml:space="preserve"> bôme de grand-voile</w:t>
      </w:r>
      <w:r>
        <w:rPr>
          <w:rFonts w:ascii="Arial" w:hAnsi="Arial"/>
        </w:rPr>
        <w:t>.</w:t>
      </w:r>
    </w:p>
    <w:p w14:paraId="27D7EDF0" w14:textId="77777777" w:rsidR="004751E7" w:rsidRDefault="004751E7" w:rsidP="004F75F0">
      <w:pPr>
        <w:numPr>
          <w:ilvl w:val="1"/>
          <w:numId w:val="38"/>
        </w:numPr>
        <w:tabs>
          <w:tab w:val="left" w:pos="1720"/>
        </w:tabs>
        <w:spacing w:after="120"/>
        <w:ind w:left="1720" w:hanging="435"/>
        <w:jc w:val="both"/>
        <w:rPr>
          <w:rFonts w:ascii="Arial" w:eastAsia="Arial" w:hAnsi="Arial"/>
        </w:rPr>
      </w:pPr>
      <w:r w:rsidRPr="00C20DC4">
        <w:rPr>
          <w:rFonts w:ascii="Arial" w:hAnsi="Arial"/>
          <w:u w:val="single"/>
        </w:rPr>
        <w:t>Hale bas</w:t>
      </w:r>
      <w:r>
        <w:rPr>
          <w:rFonts w:ascii="Arial" w:hAnsi="Arial"/>
        </w:rPr>
        <w:t xml:space="preserve"> de </w:t>
      </w:r>
      <w:r>
        <w:rPr>
          <w:rFonts w:ascii="Arial" w:hAnsi="Arial"/>
          <w:b/>
          <w:bCs/>
        </w:rPr>
        <w:t>bôme de grand-voile</w:t>
      </w:r>
      <w:r>
        <w:rPr>
          <w:rFonts w:ascii="Arial" w:hAnsi="Arial"/>
        </w:rPr>
        <w:t>.</w:t>
      </w:r>
    </w:p>
    <w:p w14:paraId="21CFE59C" w14:textId="77777777" w:rsidR="004751E7" w:rsidRPr="00FE2009" w:rsidRDefault="004751E7" w:rsidP="004F75F0">
      <w:pPr>
        <w:numPr>
          <w:ilvl w:val="1"/>
          <w:numId w:val="38"/>
        </w:numPr>
        <w:tabs>
          <w:tab w:val="left" w:pos="1720"/>
        </w:tabs>
        <w:spacing w:after="120"/>
        <w:ind w:left="1720" w:hanging="435"/>
        <w:jc w:val="both"/>
        <w:rPr>
          <w:rFonts w:ascii="Arial" w:eastAsia="Arial" w:hAnsi="Arial"/>
        </w:rPr>
      </w:pPr>
      <w:r w:rsidRPr="00FE2009">
        <w:rPr>
          <w:rFonts w:ascii="Arial" w:hAnsi="Arial"/>
          <w:b/>
          <w:bCs/>
        </w:rPr>
        <w:t>Drisse de foc</w:t>
      </w:r>
      <w:r w:rsidRPr="00FE2009">
        <w:rPr>
          <w:rFonts w:ascii="Arial" w:hAnsi="Arial"/>
        </w:rPr>
        <w:t>, en l’absence d’</w:t>
      </w:r>
      <w:r w:rsidRPr="00FE2009">
        <w:rPr>
          <w:rFonts w:ascii="Arial" w:hAnsi="Arial"/>
          <w:b/>
          <w:bCs/>
        </w:rPr>
        <w:t>étai</w:t>
      </w:r>
      <w:r w:rsidRPr="00FE2009">
        <w:rPr>
          <w:rFonts w:ascii="Arial" w:hAnsi="Arial"/>
        </w:rPr>
        <w:t>.</w:t>
      </w:r>
    </w:p>
    <w:p w14:paraId="3FA847D8"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b/>
          <w:bCs/>
        </w:rPr>
        <w:t>Écoute de bôme de foc.</w:t>
      </w:r>
    </w:p>
    <w:p w14:paraId="35D90FD2"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b/>
          <w:bCs/>
        </w:rPr>
        <w:t>Pataras</w:t>
      </w:r>
      <w:r>
        <w:rPr>
          <w:rFonts w:ascii="Arial" w:hAnsi="Arial"/>
        </w:rPr>
        <w:t>.</w:t>
      </w:r>
    </w:p>
    <w:p w14:paraId="6340C9C6" w14:textId="77777777" w:rsidR="004751E7" w:rsidRDefault="004751E7" w:rsidP="004F75F0">
      <w:pPr>
        <w:numPr>
          <w:ilvl w:val="0"/>
          <w:numId w:val="38"/>
        </w:numPr>
        <w:tabs>
          <w:tab w:val="left" w:pos="1280"/>
        </w:tabs>
        <w:spacing w:after="120"/>
        <w:ind w:left="1280" w:hanging="420"/>
        <w:jc w:val="both"/>
        <w:rPr>
          <w:rFonts w:ascii="Arial" w:eastAsia="Arial" w:hAnsi="Arial"/>
        </w:rPr>
      </w:pPr>
      <w:r>
        <w:rPr>
          <w:rFonts w:ascii="Arial" w:hAnsi="Arial"/>
        </w:rPr>
        <w:t>OPTIONNEL</w:t>
      </w:r>
    </w:p>
    <w:p w14:paraId="47898CA4"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b/>
        </w:rPr>
        <w:t>Drisse(s) de grand-voile.</w:t>
      </w:r>
    </w:p>
    <w:p w14:paraId="02E55602"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rPr>
        <w:t xml:space="preserve">Bout de réglage du </w:t>
      </w:r>
      <w:r>
        <w:rPr>
          <w:rFonts w:ascii="Arial" w:hAnsi="Arial"/>
          <w:b/>
          <w:bCs/>
        </w:rPr>
        <w:t xml:space="preserve">point d'écoute </w:t>
      </w:r>
      <w:r w:rsidR="001F1466">
        <w:rPr>
          <w:rFonts w:ascii="Arial" w:hAnsi="Arial"/>
          <w:b/>
          <w:bCs/>
        </w:rPr>
        <w:t xml:space="preserve">de </w:t>
      </w:r>
      <w:r>
        <w:rPr>
          <w:rFonts w:ascii="Arial" w:hAnsi="Arial"/>
          <w:b/>
          <w:bCs/>
        </w:rPr>
        <w:t>grand-voile</w:t>
      </w:r>
      <w:r>
        <w:rPr>
          <w:rFonts w:ascii="Arial" w:hAnsi="Arial"/>
        </w:rPr>
        <w:t>.</w:t>
      </w:r>
    </w:p>
    <w:p w14:paraId="332149D1"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rPr>
        <w:t xml:space="preserve">Bout de réglage du </w:t>
      </w:r>
      <w:r>
        <w:rPr>
          <w:rFonts w:ascii="Arial" w:hAnsi="Arial"/>
          <w:b/>
          <w:bCs/>
        </w:rPr>
        <w:t>point d’amure de foc</w:t>
      </w:r>
      <w:r>
        <w:rPr>
          <w:rFonts w:ascii="Arial" w:hAnsi="Arial"/>
        </w:rPr>
        <w:t>.</w:t>
      </w:r>
    </w:p>
    <w:p w14:paraId="1F19AE86"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b/>
          <w:bCs/>
        </w:rPr>
        <w:t>Drisse(s) de foc</w:t>
      </w:r>
      <w:r>
        <w:rPr>
          <w:rFonts w:ascii="Arial" w:hAnsi="Arial"/>
        </w:rPr>
        <w:t>.</w:t>
      </w:r>
    </w:p>
    <w:p w14:paraId="3748FBC2"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rPr>
        <w:t xml:space="preserve">Bout de réglage du </w:t>
      </w:r>
      <w:r>
        <w:rPr>
          <w:rFonts w:ascii="Arial" w:hAnsi="Arial"/>
          <w:b/>
          <w:bCs/>
        </w:rPr>
        <w:t>point d’écoute de foc</w:t>
      </w:r>
      <w:r>
        <w:rPr>
          <w:rFonts w:ascii="Arial" w:hAnsi="Arial"/>
        </w:rPr>
        <w:t>.</w:t>
      </w:r>
    </w:p>
    <w:p w14:paraId="05EF1A58"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rPr>
        <w:t xml:space="preserve">Bout de réglage du </w:t>
      </w:r>
      <w:r>
        <w:rPr>
          <w:rFonts w:ascii="Arial" w:hAnsi="Arial"/>
          <w:b/>
          <w:bCs/>
        </w:rPr>
        <w:t>point d’amure de foc</w:t>
      </w:r>
      <w:r>
        <w:rPr>
          <w:rFonts w:ascii="Arial" w:hAnsi="Arial"/>
        </w:rPr>
        <w:t>.</w:t>
      </w:r>
    </w:p>
    <w:p w14:paraId="40D265C7"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rPr>
        <w:t xml:space="preserve">Balancine de </w:t>
      </w:r>
      <w:r>
        <w:rPr>
          <w:rFonts w:ascii="Arial" w:hAnsi="Arial"/>
          <w:b/>
          <w:bCs/>
        </w:rPr>
        <w:t>bôme de foc</w:t>
      </w:r>
      <w:r>
        <w:rPr>
          <w:rFonts w:ascii="Arial" w:hAnsi="Arial"/>
        </w:rPr>
        <w:t>.</w:t>
      </w:r>
    </w:p>
    <w:p w14:paraId="62976BE4" w14:textId="77777777" w:rsidR="004751E7" w:rsidRDefault="004751E7" w:rsidP="004F75F0">
      <w:pPr>
        <w:numPr>
          <w:ilvl w:val="1"/>
          <w:numId w:val="38"/>
        </w:numPr>
        <w:tabs>
          <w:tab w:val="left" w:pos="1720"/>
        </w:tabs>
        <w:spacing w:after="120"/>
        <w:ind w:left="1720" w:hanging="435"/>
        <w:jc w:val="both"/>
        <w:rPr>
          <w:rFonts w:ascii="Arial" w:eastAsia="Arial" w:hAnsi="Arial"/>
        </w:rPr>
      </w:pPr>
      <w:r>
        <w:rPr>
          <w:rFonts w:ascii="Arial" w:hAnsi="Arial"/>
        </w:rPr>
        <w:t xml:space="preserve">Bout(s) de retenue de balancine de </w:t>
      </w:r>
      <w:r>
        <w:rPr>
          <w:rFonts w:ascii="Arial" w:hAnsi="Arial"/>
          <w:b/>
          <w:bCs/>
        </w:rPr>
        <w:t>bôme de foc</w:t>
      </w:r>
      <w:r>
        <w:rPr>
          <w:rFonts w:ascii="Arial" w:hAnsi="Arial"/>
        </w:rPr>
        <w:t>.</w:t>
      </w:r>
    </w:p>
    <w:p w14:paraId="6612F98B" w14:textId="77777777" w:rsidR="004751E7" w:rsidRPr="00FE2009" w:rsidRDefault="004751E7" w:rsidP="004F75F0">
      <w:pPr>
        <w:numPr>
          <w:ilvl w:val="1"/>
          <w:numId w:val="38"/>
        </w:numPr>
        <w:tabs>
          <w:tab w:val="left" w:pos="1720"/>
        </w:tabs>
        <w:spacing w:after="120"/>
        <w:ind w:left="1720" w:hanging="435"/>
        <w:jc w:val="both"/>
        <w:rPr>
          <w:rFonts w:ascii="Arial" w:eastAsia="Arial" w:hAnsi="Arial"/>
        </w:rPr>
      </w:pPr>
      <w:r w:rsidRPr="00FE2009">
        <w:rPr>
          <w:rFonts w:ascii="Arial" w:hAnsi="Arial"/>
        </w:rPr>
        <w:t xml:space="preserve">Un cordage de commande des </w:t>
      </w:r>
      <w:r w:rsidRPr="00FE2009">
        <w:rPr>
          <w:rFonts w:ascii="Arial" w:hAnsi="Arial"/>
          <w:b/>
          <w:bCs/>
        </w:rPr>
        <w:t>écoutes</w:t>
      </w:r>
      <w:r w:rsidRPr="00FE2009">
        <w:rPr>
          <w:rFonts w:ascii="Arial" w:hAnsi="Arial"/>
        </w:rPr>
        <w:t>.</w:t>
      </w:r>
    </w:p>
    <w:p w14:paraId="68A45535" w14:textId="77777777" w:rsidR="004751E7" w:rsidRDefault="004751E7" w:rsidP="004F75F0">
      <w:pPr>
        <w:tabs>
          <w:tab w:val="left" w:pos="840"/>
        </w:tabs>
        <w:spacing w:after="120" w:line="0" w:lineRule="atLeast"/>
        <w:jc w:val="both"/>
        <w:rPr>
          <w:rFonts w:ascii="Arial" w:eastAsia="Arial" w:hAnsi="Arial"/>
        </w:rPr>
      </w:pPr>
      <w:r>
        <w:rPr>
          <w:rFonts w:ascii="Arial" w:hAnsi="Arial"/>
        </w:rPr>
        <w:t xml:space="preserve">F.6.3 </w:t>
      </w:r>
      <w:r>
        <w:rPr>
          <w:rFonts w:ascii="Arial" w:hAnsi="Arial"/>
        </w:rPr>
        <w:tab/>
        <w:t>ACCASTILLAGE</w:t>
      </w:r>
    </w:p>
    <w:p w14:paraId="0365C127" w14:textId="77777777" w:rsidR="004751E7" w:rsidRDefault="004751E7" w:rsidP="004F75F0">
      <w:pPr>
        <w:spacing w:after="120"/>
        <w:ind w:left="860"/>
        <w:jc w:val="both"/>
        <w:rPr>
          <w:rFonts w:ascii="Arial" w:eastAsia="Arial" w:hAnsi="Arial"/>
        </w:rPr>
      </w:pPr>
      <w:r>
        <w:rPr>
          <w:rFonts w:ascii="Arial" w:hAnsi="Arial"/>
        </w:rPr>
        <w:t>OPTIONNEL</w:t>
      </w:r>
      <w:r w:rsidR="00FF6250">
        <w:rPr>
          <w:rFonts w:ascii="Arial" w:hAnsi="Arial"/>
        </w:rPr>
        <w:t>S</w:t>
      </w:r>
    </w:p>
    <w:p w14:paraId="71AFAD83" w14:textId="77777777" w:rsidR="004751E7" w:rsidRDefault="004751E7" w:rsidP="004F75F0">
      <w:pPr>
        <w:numPr>
          <w:ilvl w:val="0"/>
          <w:numId w:val="39"/>
        </w:numPr>
        <w:tabs>
          <w:tab w:val="left" w:pos="1280"/>
        </w:tabs>
        <w:spacing w:after="120"/>
        <w:ind w:left="1280" w:hanging="420"/>
        <w:jc w:val="both"/>
        <w:rPr>
          <w:rFonts w:ascii="Arial" w:eastAsia="Arial" w:hAnsi="Arial"/>
        </w:rPr>
      </w:pPr>
      <w:r>
        <w:rPr>
          <w:rFonts w:ascii="Arial" w:hAnsi="Arial"/>
        </w:rPr>
        <w:t>Embouts.</w:t>
      </w:r>
    </w:p>
    <w:p w14:paraId="7BA06B34" w14:textId="77777777" w:rsidR="004751E7" w:rsidRDefault="004751E7" w:rsidP="004F75F0">
      <w:pPr>
        <w:numPr>
          <w:ilvl w:val="0"/>
          <w:numId w:val="39"/>
        </w:numPr>
        <w:tabs>
          <w:tab w:val="left" w:pos="1280"/>
        </w:tabs>
        <w:spacing w:after="120"/>
        <w:ind w:left="1280" w:hanging="420"/>
        <w:jc w:val="both"/>
        <w:rPr>
          <w:rFonts w:ascii="Arial" w:eastAsia="Arial" w:hAnsi="Arial"/>
        </w:rPr>
      </w:pPr>
      <w:r>
        <w:rPr>
          <w:rFonts w:ascii="Arial" w:hAnsi="Arial"/>
        </w:rPr>
        <w:t>Réglages de longueur et de tension.</w:t>
      </w:r>
    </w:p>
    <w:p w14:paraId="543DAA64" w14:textId="77777777" w:rsidR="004751E7" w:rsidRDefault="004751E7" w:rsidP="004F75F0">
      <w:pPr>
        <w:numPr>
          <w:ilvl w:val="0"/>
          <w:numId w:val="39"/>
        </w:numPr>
        <w:tabs>
          <w:tab w:val="left" w:pos="1280"/>
        </w:tabs>
        <w:spacing w:after="120"/>
        <w:ind w:left="1280" w:hanging="420"/>
        <w:jc w:val="both"/>
        <w:rPr>
          <w:rFonts w:ascii="Arial" w:eastAsia="Arial" w:hAnsi="Arial"/>
        </w:rPr>
      </w:pPr>
      <w:r>
        <w:rPr>
          <w:rFonts w:ascii="Arial" w:hAnsi="Arial"/>
        </w:rPr>
        <w:t>Poulies d</w:t>
      </w:r>
      <w:r>
        <w:rPr>
          <w:rFonts w:ascii="Arial" w:hAnsi="Arial"/>
          <w:b/>
          <w:bCs/>
        </w:rPr>
        <w:t>’écoute de bôme de grand-voile</w:t>
      </w:r>
      <w:r>
        <w:rPr>
          <w:rFonts w:ascii="Arial" w:hAnsi="Arial"/>
        </w:rPr>
        <w:t>, poulies d’</w:t>
      </w:r>
      <w:r>
        <w:rPr>
          <w:rFonts w:ascii="Arial" w:hAnsi="Arial"/>
          <w:b/>
          <w:bCs/>
        </w:rPr>
        <w:t>écoute de bôme de foc</w:t>
      </w:r>
      <w:r>
        <w:rPr>
          <w:rFonts w:ascii="Arial" w:hAnsi="Arial"/>
        </w:rPr>
        <w:t>.</w:t>
      </w:r>
    </w:p>
    <w:p w14:paraId="5CBEABF2" w14:textId="77777777" w:rsidR="004751E7" w:rsidRDefault="004751E7" w:rsidP="004F75F0">
      <w:pPr>
        <w:numPr>
          <w:ilvl w:val="0"/>
          <w:numId w:val="39"/>
        </w:numPr>
        <w:tabs>
          <w:tab w:val="left" w:pos="1280"/>
        </w:tabs>
        <w:spacing w:after="120"/>
        <w:ind w:left="1280" w:hanging="420"/>
        <w:jc w:val="both"/>
        <w:rPr>
          <w:rFonts w:ascii="Arial" w:eastAsia="Arial" w:hAnsi="Arial"/>
        </w:rPr>
      </w:pPr>
      <w:r>
        <w:rPr>
          <w:rFonts w:ascii="Arial" w:hAnsi="Arial"/>
        </w:rPr>
        <w:t xml:space="preserve">Girouette fixée au </w:t>
      </w:r>
      <w:r>
        <w:rPr>
          <w:rFonts w:ascii="Arial" w:hAnsi="Arial"/>
          <w:b/>
          <w:bCs/>
        </w:rPr>
        <w:t>pataras</w:t>
      </w:r>
      <w:r>
        <w:rPr>
          <w:rFonts w:ascii="Arial" w:hAnsi="Arial"/>
        </w:rPr>
        <w:t>.</w:t>
      </w:r>
    </w:p>
    <w:p w14:paraId="19D75927" w14:textId="77777777" w:rsidR="004751E7" w:rsidRDefault="004751E7" w:rsidP="00C20DC4">
      <w:pPr>
        <w:spacing w:before="360" w:after="240"/>
        <w:jc w:val="both"/>
        <w:rPr>
          <w:rFonts w:ascii="Arial" w:eastAsia="Arial" w:hAnsi="Arial"/>
          <w:b/>
          <w:sz w:val="36"/>
        </w:rPr>
      </w:pPr>
      <w:r>
        <w:rPr>
          <w:rFonts w:ascii="Arial" w:hAnsi="Arial"/>
          <w:b/>
          <w:sz w:val="36"/>
        </w:rPr>
        <w:t>Section G – Voiles</w:t>
      </w:r>
    </w:p>
    <w:p w14:paraId="7583F8C5" w14:textId="77777777" w:rsidR="004751E7" w:rsidRDefault="004751E7" w:rsidP="00C20DC4">
      <w:pPr>
        <w:tabs>
          <w:tab w:val="left" w:pos="840"/>
        </w:tabs>
        <w:spacing w:before="360" w:after="120"/>
        <w:jc w:val="both"/>
        <w:rPr>
          <w:rFonts w:ascii="Arial" w:eastAsia="Arial" w:hAnsi="Arial"/>
          <w:b/>
          <w:sz w:val="28"/>
        </w:rPr>
      </w:pPr>
      <w:r>
        <w:rPr>
          <w:rFonts w:ascii="Arial" w:hAnsi="Arial"/>
          <w:b/>
          <w:sz w:val="28"/>
        </w:rPr>
        <w:t>G.1</w:t>
      </w:r>
      <w:r>
        <w:rPr>
          <w:rFonts w:ascii="Arial" w:hAnsi="Arial"/>
          <w:b/>
          <w:sz w:val="28"/>
        </w:rPr>
        <w:tab/>
        <w:t>ÉLÉMENTS</w:t>
      </w:r>
    </w:p>
    <w:p w14:paraId="62EB81F8" w14:textId="77777777" w:rsidR="004751E7" w:rsidRDefault="004751E7" w:rsidP="004F75F0">
      <w:pPr>
        <w:tabs>
          <w:tab w:val="left" w:pos="840"/>
        </w:tabs>
        <w:spacing w:after="120"/>
        <w:jc w:val="both"/>
        <w:rPr>
          <w:rFonts w:ascii="Arial" w:eastAsia="Arial" w:hAnsi="Arial"/>
        </w:rPr>
      </w:pPr>
      <w:r>
        <w:rPr>
          <w:rFonts w:ascii="Arial" w:hAnsi="Arial"/>
        </w:rPr>
        <w:t>G.1.1</w:t>
      </w:r>
      <w:r>
        <w:rPr>
          <w:rFonts w:ascii="Arial" w:hAnsi="Arial"/>
        </w:rPr>
        <w:tab/>
        <w:t>OBLIGATOIRE</w:t>
      </w:r>
      <w:r w:rsidR="00FF6250">
        <w:rPr>
          <w:rFonts w:ascii="Arial" w:hAnsi="Arial"/>
        </w:rPr>
        <w:t>S</w:t>
      </w:r>
    </w:p>
    <w:p w14:paraId="7FE5F037" w14:textId="77777777" w:rsidR="004751E7" w:rsidRDefault="004751E7" w:rsidP="004F75F0">
      <w:pPr>
        <w:numPr>
          <w:ilvl w:val="0"/>
          <w:numId w:val="40"/>
        </w:numPr>
        <w:tabs>
          <w:tab w:val="left" w:pos="1280"/>
        </w:tabs>
        <w:spacing w:after="120"/>
        <w:ind w:left="1280" w:hanging="420"/>
        <w:jc w:val="both"/>
        <w:rPr>
          <w:rFonts w:ascii="Arial" w:eastAsia="Arial" w:hAnsi="Arial"/>
        </w:rPr>
      </w:pPr>
      <w:r>
        <w:rPr>
          <w:rFonts w:ascii="Arial" w:hAnsi="Arial"/>
          <w:b/>
          <w:bCs/>
        </w:rPr>
        <w:t>Grand-voile</w:t>
      </w:r>
      <w:r>
        <w:rPr>
          <w:rFonts w:ascii="Arial" w:hAnsi="Arial"/>
        </w:rPr>
        <w:t>.</w:t>
      </w:r>
    </w:p>
    <w:p w14:paraId="333D681D" w14:textId="77777777" w:rsidR="004751E7" w:rsidRDefault="004751E7" w:rsidP="004F75F0">
      <w:pPr>
        <w:numPr>
          <w:ilvl w:val="0"/>
          <w:numId w:val="40"/>
        </w:numPr>
        <w:tabs>
          <w:tab w:val="left" w:pos="1280"/>
        </w:tabs>
        <w:spacing w:after="120"/>
        <w:ind w:left="1280" w:hanging="420"/>
        <w:jc w:val="both"/>
        <w:rPr>
          <w:rFonts w:ascii="Arial" w:eastAsia="Arial" w:hAnsi="Arial"/>
        </w:rPr>
      </w:pPr>
      <w:r>
        <w:rPr>
          <w:rFonts w:ascii="Arial" w:hAnsi="Arial"/>
          <w:b/>
          <w:bCs/>
        </w:rPr>
        <w:t>Foc</w:t>
      </w:r>
      <w:r>
        <w:rPr>
          <w:rFonts w:ascii="Arial" w:hAnsi="Arial"/>
        </w:rPr>
        <w:t>.</w:t>
      </w:r>
    </w:p>
    <w:p w14:paraId="55CFFD5F" w14:textId="77777777" w:rsidR="004751E7" w:rsidRDefault="004751E7" w:rsidP="004F75F0">
      <w:pPr>
        <w:tabs>
          <w:tab w:val="left" w:pos="840"/>
        </w:tabs>
        <w:spacing w:after="120"/>
        <w:jc w:val="both"/>
        <w:rPr>
          <w:rFonts w:ascii="Arial" w:eastAsia="Arial" w:hAnsi="Arial"/>
          <w:b/>
          <w:sz w:val="28"/>
        </w:rPr>
      </w:pPr>
      <w:r>
        <w:rPr>
          <w:rFonts w:ascii="Arial" w:hAnsi="Arial"/>
          <w:b/>
          <w:sz w:val="28"/>
        </w:rPr>
        <w:lastRenderedPageBreak/>
        <w:t>G.2</w:t>
      </w:r>
      <w:r>
        <w:rPr>
          <w:rFonts w:ascii="Arial" w:hAnsi="Arial"/>
          <w:b/>
          <w:sz w:val="28"/>
        </w:rPr>
        <w:tab/>
        <w:t>GÉNÉRALITÉS</w:t>
      </w:r>
    </w:p>
    <w:p w14:paraId="27380160" w14:textId="77777777" w:rsidR="004751E7" w:rsidRDefault="004751E7" w:rsidP="004F75F0">
      <w:pPr>
        <w:tabs>
          <w:tab w:val="left" w:pos="840"/>
        </w:tabs>
        <w:spacing w:after="120"/>
        <w:jc w:val="both"/>
        <w:rPr>
          <w:rFonts w:ascii="Arial" w:eastAsia="Arial" w:hAnsi="Arial"/>
        </w:rPr>
      </w:pPr>
      <w:r>
        <w:rPr>
          <w:rFonts w:ascii="Arial" w:hAnsi="Arial"/>
        </w:rPr>
        <w:t xml:space="preserve">G.2.1 </w:t>
      </w:r>
      <w:r>
        <w:rPr>
          <w:rFonts w:ascii="Arial" w:hAnsi="Arial"/>
        </w:rPr>
        <w:tab/>
        <w:t>RÈGLES</w:t>
      </w:r>
    </w:p>
    <w:p w14:paraId="2A998DE1" w14:textId="77777777" w:rsidR="004751E7" w:rsidRDefault="004751E7" w:rsidP="004F75F0">
      <w:pPr>
        <w:spacing w:after="120"/>
        <w:ind w:left="860"/>
        <w:jc w:val="both"/>
        <w:rPr>
          <w:rFonts w:ascii="Arial" w:eastAsia="Arial" w:hAnsi="Arial"/>
        </w:rPr>
      </w:pPr>
      <w:r>
        <w:rPr>
          <w:rFonts w:ascii="Arial" w:hAnsi="Arial"/>
        </w:rPr>
        <w:t xml:space="preserve">Les </w:t>
      </w:r>
      <w:r>
        <w:rPr>
          <w:rFonts w:ascii="Arial" w:hAnsi="Arial"/>
          <w:b/>
          <w:bCs/>
        </w:rPr>
        <w:t>voiles</w:t>
      </w:r>
      <w:r>
        <w:rPr>
          <w:rFonts w:ascii="Arial" w:hAnsi="Arial"/>
        </w:rPr>
        <w:t xml:space="preserve"> doivent être conformes aux </w:t>
      </w:r>
      <w:r>
        <w:rPr>
          <w:rFonts w:ascii="Arial" w:hAnsi="Arial"/>
          <w:b/>
          <w:bCs/>
        </w:rPr>
        <w:t>règles de classe</w:t>
      </w:r>
      <w:r>
        <w:rPr>
          <w:rFonts w:ascii="Arial" w:hAnsi="Arial"/>
        </w:rPr>
        <w:t xml:space="preserve"> en vigueur au moment de leur </w:t>
      </w:r>
      <w:r>
        <w:rPr>
          <w:rFonts w:ascii="Arial" w:hAnsi="Arial"/>
          <w:b/>
          <w:bCs/>
        </w:rPr>
        <w:t>contrôle de certification</w:t>
      </w:r>
      <w:r>
        <w:rPr>
          <w:rFonts w:ascii="Arial" w:hAnsi="Arial"/>
        </w:rPr>
        <w:t xml:space="preserve"> initial.</w:t>
      </w:r>
    </w:p>
    <w:p w14:paraId="5FE4A796" w14:textId="77777777" w:rsidR="004751E7" w:rsidRDefault="004751E7" w:rsidP="004F75F0">
      <w:pPr>
        <w:tabs>
          <w:tab w:val="left" w:pos="840"/>
        </w:tabs>
        <w:spacing w:after="120"/>
        <w:jc w:val="both"/>
        <w:rPr>
          <w:rFonts w:ascii="Arial" w:eastAsia="Arial" w:hAnsi="Arial"/>
        </w:rPr>
      </w:pPr>
      <w:r>
        <w:rPr>
          <w:rFonts w:ascii="Arial" w:hAnsi="Arial"/>
        </w:rPr>
        <w:t>G.2.2</w:t>
      </w:r>
      <w:r>
        <w:rPr>
          <w:rFonts w:ascii="Arial" w:hAnsi="Arial"/>
        </w:rPr>
        <w:tab/>
        <w:t>CERTIFICATION</w:t>
      </w:r>
    </w:p>
    <w:p w14:paraId="61FDFDD5" w14:textId="77777777" w:rsidR="004751E7" w:rsidRDefault="004751E7" w:rsidP="004F75F0">
      <w:pPr>
        <w:numPr>
          <w:ilvl w:val="0"/>
          <w:numId w:val="41"/>
        </w:numPr>
        <w:tabs>
          <w:tab w:val="left" w:pos="1280"/>
        </w:tabs>
        <w:spacing w:after="120"/>
        <w:ind w:left="1280" w:hanging="420"/>
        <w:jc w:val="both"/>
        <w:rPr>
          <w:rFonts w:ascii="Arial" w:eastAsia="Arial" w:hAnsi="Arial"/>
        </w:rPr>
      </w:pPr>
      <w:r>
        <w:rPr>
          <w:rFonts w:ascii="Arial" w:hAnsi="Arial"/>
        </w:rPr>
        <w:t xml:space="preserve">Sauf dans le cas où les </w:t>
      </w:r>
      <w:r>
        <w:rPr>
          <w:rFonts w:ascii="Arial" w:hAnsi="Arial"/>
          <w:b/>
          <w:bCs/>
        </w:rPr>
        <w:t>voiles</w:t>
      </w:r>
      <w:r>
        <w:rPr>
          <w:rFonts w:ascii="Arial" w:hAnsi="Arial"/>
        </w:rPr>
        <w:t xml:space="preserve"> sont </w:t>
      </w:r>
      <w:r>
        <w:rPr>
          <w:rFonts w:ascii="Arial" w:hAnsi="Arial"/>
          <w:b/>
          <w:bCs/>
        </w:rPr>
        <w:t>certifiées</w:t>
      </w:r>
      <w:r>
        <w:rPr>
          <w:rFonts w:ascii="Arial" w:hAnsi="Arial"/>
        </w:rPr>
        <w:t xml:space="preserve"> conformément au point (b), le </w:t>
      </w:r>
      <w:r>
        <w:rPr>
          <w:rFonts w:ascii="Arial" w:hAnsi="Arial"/>
          <w:b/>
          <w:bCs/>
        </w:rPr>
        <w:t>mesureur officiel</w:t>
      </w:r>
      <w:r>
        <w:rPr>
          <w:rFonts w:ascii="Arial" w:hAnsi="Arial"/>
        </w:rPr>
        <w:t xml:space="preserve"> doit </w:t>
      </w:r>
      <w:r>
        <w:rPr>
          <w:rFonts w:ascii="Arial" w:hAnsi="Arial"/>
          <w:b/>
          <w:bCs/>
        </w:rPr>
        <w:t>certifier</w:t>
      </w:r>
      <w:r>
        <w:rPr>
          <w:rFonts w:ascii="Arial" w:hAnsi="Arial"/>
        </w:rPr>
        <w:t xml:space="preserve"> les </w:t>
      </w:r>
      <w:r>
        <w:rPr>
          <w:rFonts w:ascii="Arial" w:hAnsi="Arial"/>
          <w:b/>
          <w:bCs/>
        </w:rPr>
        <w:t>voiles</w:t>
      </w:r>
      <w:r>
        <w:rPr>
          <w:rFonts w:ascii="Arial" w:hAnsi="Arial"/>
        </w:rPr>
        <w:t xml:space="preserve"> en apposant au </w:t>
      </w:r>
      <w:r w:rsidRPr="00921209">
        <w:rPr>
          <w:rFonts w:ascii="Arial" w:hAnsi="Arial"/>
          <w:b/>
        </w:rPr>
        <w:t>point d’amure</w:t>
      </w:r>
      <w:r>
        <w:rPr>
          <w:rFonts w:ascii="Arial" w:hAnsi="Arial"/>
        </w:rPr>
        <w:t xml:space="preserve"> sur chacune d'elles la date du </w:t>
      </w:r>
      <w:r>
        <w:rPr>
          <w:rFonts w:ascii="Arial" w:hAnsi="Arial"/>
          <w:b/>
          <w:bCs/>
        </w:rPr>
        <w:t>contrôle de certification</w:t>
      </w:r>
      <w:r>
        <w:rPr>
          <w:rFonts w:ascii="Arial" w:hAnsi="Arial"/>
        </w:rPr>
        <w:t>.</w:t>
      </w:r>
    </w:p>
    <w:p w14:paraId="67FFB423" w14:textId="2B8D842C" w:rsidR="004751E7" w:rsidRPr="00DE743B" w:rsidRDefault="004751E7" w:rsidP="004F75F0">
      <w:pPr>
        <w:numPr>
          <w:ilvl w:val="0"/>
          <w:numId w:val="41"/>
        </w:numPr>
        <w:tabs>
          <w:tab w:val="left" w:pos="1280"/>
        </w:tabs>
        <w:spacing w:after="120"/>
        <w:ind w:left="1280" w:hanging="420"/>
        <w:jc w:val="both"/>
        <w:rPr>
          <w:rFonts w:ascii="Arial" w:eastAsia="Arial" w:hAnsi="Arial"/>
          <w:sz w:val="15"/>
        </w:rPr>
      </w:pPr>
      <w:r>
        <w:rPr>
          <w:rFonts w:ascii="Arial" w:hAnsi="Arial"/>
        </w:rPr>
        <w:t xml:space="preserve">Une ANM peut mandater une ou plusieurs personnes chez un maître-voilier pour </w:t>
      </w:r>
      <w:r>
        <w:rPr>
          <w:rFonts w:ascii="Arial" w:hAnsi="Arial"/>
          <w:b/>
          <w:bCs/>
        </w:rPr>
        <w:t>certifier</w:t>
      </w:r>
      <w:r>
        <w:rPr>
          <w:rFonts w:ascii="Arial" w:hAnsi="Arial"/>
        </w:rPr>
        <w:t xml:space="preserve"> les </w:t>
      </w:r>
      <w:r>
        <w:rPr>
          <w:rFonts w:ascii="Arial" w:hAnsi="Arial"/>
          <w:b/>
          <w:bCs/>
        </w:rPr>
        <w:t>voiles</w:t>
      </w:r>
      <w:r>
        <w:rPr>
          <w:rFonts w:ascii="Arial" w:hAnsi="Arial"/>
        </w:rPr>
        <w:t xml:space="preserve"> produites par ce fabricant. Un </w:t>
      </w:r>
      <w:r w:rsidR="00952F4E">
        <w:rPr>
          <w:rFonts w:ascii="Arial" w:hAnsi="Arial"/>
        </w:rPr>
        <w:t>permis</w:t>
      </w:r>
      <w:r>
        <w:rPr>
          <w:rFonts w:ascii="Arial" w:hAnsi="Arial"/>
        </w:rPr>
        <w:t xml:space="preserve"> spécial doit être accordé à cet effet.</w:t>
      </w:r>
    </w:p>
    <w:p w14:paraId="57AE81CC" w14:textId="1E483FA1" w:rsidR="00DE743B" w:rsidRPr="00DE743B" w:rsidRDefault="00DE743B" w:rsidP="004F75F0">
      <w:pPr>
        <w:tabs>
          <w:tab w:val="left" w:pos="840"/>
        </w:tabs>
        <w:spacing w:after="120"/>
        <w:jc w:val="both"/>
        <w:rPr>
          <w:rFonts w:ascii="Arial" w:eastAsia="Arial" w:hAnsi="Arial"/>
        </w:rPr>
      </w:pPr>
      <w:r>
        <w:rPr>
          <w:rFonts w:ascii="Arial" w:hAnsi="Arial"/>
        </w:rPr>
        <w:t>G.2.3</w:t>
      </w:r>
      <w:r w:rsidR="00952F4E">
        <w:rPr>
          <w:rFonts w:ascii="Arial" w:hAnsi="Arial"/>
        </w:rPr>
        <w:tab/>
      </w:r>
      <w:r>
        <w:rPr>
          <w:rFonts w:ascii="Arial" w:hAnsi="Arial"/>
        </w:rPr>
        <w:t>MAÎTRES-VOILIERS</w:t>
      </w:r>
    </w:p>
    <w:p w14:paraId="5CB65C34" w14:textId="7D99D6CE" w:rsidR="00DE743B" w:rsidRPr="00DE743B" w:rsidRDefault="00DE743B" w:rsidP="004F75F0">
      <w:pPr>
        <w:spacing w:after="120"/>
        <w:ind w:left="860"/>
        <w:jc w:val="both"/>
        <w:rPr>
          <w:rFonts w:ascii="Arial" w:eastAsia="Arial" w:hAnsi="Arial"/>
        </w:rPr>
      </w:pPr>
      <w:r>
        <w:rPr>
          <w:rFonts w:ascii="Arial" w:hAnsi="Arial"/>
        </w:rPr>
        <w:t>Aucune licence n'est requise</w:t>
      </w:r>
      <w:r w:rsidR="00952F4E">
        <w:rPr>
          <w:rFonts w:ascii="Arial" w:hAnsi="Arial"/>
        </w:rPr>
        <w:t xml:space="preserve"> sauf cas prévu en G.2.2 (b)</w:t>
      </w:r>
      <w:r>
        <w:rPr>
          <w:rFonts w:ascii="Arial" w:hAnsi="Arial"/>
        </w:rPr>
        <w:t>.</w:t>
      </w:r>
    </w:p>
    <w:p w14:paraId="5AFC22B6" w14:textId="77777777" w:rsidR="00DE743B" w:rsidRPr="00DE743B" w:rsidRDefault="00DE743B" w:rsidP="004F75F0">
      <w:pPr>
        <w:tabs>
          <w:tab w:val="left" w:pos="840"/>
        </w:tabs>
        <w:spacing w:after="120"/>
        <w:jc w:val="both"/>
        <w:rPr>
          <w:rFonts w:ascii="Arial" w:eastAsia="Arial" w:hAnsi="Arial"/>
        </w:rPr>
      </w:pPr>
      <w:r>
        <w:rPr>
          <w:rFonts w:ascii="Arial" w:hAnsi="Arial"/>
        </w:rPr>
        <w:t>G.2.4</w:t>
      </w:r>
      <w:r>
        <w:rPr>
          <w:rFonts w:ascii="Arial" w:hAnsi="Arial"/>
        </w:rPr>
        <w:tab/>
        <w:t>DÉFINITIONS</w:t>
      </w:r>
    </w:p>
    <w:p w14:paraId="15CC8892" w14:textId="77777777" w:rsidR="00DE743B" w:rsidRPr="00DE743B" w:rsidRDefault="00DE743B" w:rsidP="004F75F0">
      <w:pPr>
        <w:spacing w:after="120"/>
        <w:ind w:left="860"/>
        <w:jc w:val="both"/>
        <w:rPr>
          <w:rFonts w:ascii="Arial" w:eastAsia="Arial" w:hAnsi="Arial"/>
        </w:rPr>
      </w:pPr>
      <w:r>
        <w:rPr>
          <w:rFonts w:ascii="Arial" w:hAnsi="Arial"/>
        </w:rPr>
        <w:t>Point de latte</w:t>
      </w:r>
    </w:p>
    <w:p w14:paraId="62A00475" w14:textId="77777777" w:rsidR="00DE743B" w:rsidRPr="00DE743B" w:rsidRDefault="00DE743B" w:rsidP="004F75F0">
      <w:pPr>
        <w:spacing w:after="120"/>
        <w:ind w:left="860"/>
        <w:jc w:val="both"/>
        <w:rPr>
          <w:rFonts w:ascii="Arial" w:eastAsia="Arial" w:hAnsi="Arial"/>
        </w:rPr>
      </w:pPr>
      <w:r>
        <w:rPr>
          <w:rFonts w:ascii="Arial" w:hAnsi="Arial"/>
        </w:rPr>
        <w:t xml:space="preserve">Le point de latte est défini comme l'intersection de la </w:t>
      </w:r>
      <w:r>
        <w:rPr>
          <w:rFonts w:ascii="Arial" w:hAnsi="Arial"/>
          <w:b/>
          <w:bCs/>
        </w:rPr>
        <w:t>chute</w:t>
      </w:r>
      <w:r>
        <w:rPr>
          <w:rFonts w:ascii="Arial" w:hAnsi="Arial"/>
        </w:rPr>
        <w:t xml:space="preserve"> et</w:t>
      </w:r>
    </w:p>
    <w:p w14:paraId="2FD7D7EB" w14:textId="77777777" w:rsidR="00DE743B" w:rsidRPr="00DE743B" w:rsidRDefault="00DE743B" w:rsidP="004F75F0">
      <w:pPr>
        <w:numPr>
          <w:ilvl w:val="0"/>
          <w:numId w:val="42"/>
        </w:numPr>
        <w:tabs>
          <w:tab w:val="left" w:pos="1220"/>
        </w:tabs>
        <w:spacing w:after="120"/>
        <w:ind w:left="1220" w:hanging="360"/>
        <w:jc w:val="both"/>
        <w:rPr>
          <w:rFonts w:ascii="Arial" w:eastAsia="Arial" w:hAnsi="Arial"/>
        </w:rPr>
      </w:pPr>
      <w:r>
        <w:rPr>
          <w:rFonts w:ascii="Arial" w:hAnsi="Arial"/>
        </w:rPr>
        <w:t>de la médiane prolongée de la latte ou,</w:t>
      </w:r>
    </w:p>
    <w:p w14:paraId="06831CEE" w14:textId="77777777" w:rsidR="00DE743B" w:rsidRPr="00DE743B" w:rsidRDefault="00DE743B" w:rsidP="004F75F0">
      <w:pPr>
        <w:numPr>
          <w:ilvl w:val="0"/>
          <w:numId w:val="42"/>
        </w:numPr>
        <w:tabs>
          <w:tab w:val="left" w:pos="1220"/>
        </w:tabs>
        <w:spacing w:after="120"/>
        <w:ind w:left="1220" w:hanging="360"/>
        <w:jc w:val="both"/>
        <w:rPr>
          <w:rFonts w:ascii="Arial" w:eastAsia="Arial" w:hAnsi="Arial"/>
        </w:rPr>
      </w:pPr>
      <w:r>
        <w:rPr>
          <w:rFonts w:ascii="Arial" w:hAnsi="Arial"/>
        </w:rPr>
        <w:t xml:space="preserve">d’une ligne d'une longueur minimale de </w:t>
      </w:r>
      <w:r w:rsidR="00405371">
        <w:rPr>
          <w:rFonts w:ascii="Arial" w:hAnsi="Arial"/>
        </w:rPr>
        <w:t>20 </w:t>
      </w:r>
      <w:r>
        <w:rPr>
          <w:rFonts w:ascii="Arial" w:hAnsi="Arial"/>
        </w:rPr>
        <w:t xml:space="preserve">mm marquée sur la </w:t>
      </w:r>
      <w:r>
        <w:rPr>
          <w:rFonts w:ascii="Arial" w:hAnsi="Arial"/>
          <w:b/>
          <w:bCs/>
        </w:rPr>
        <w:t>chute</w:t>
      </w:r>
      <w:r>
        <w:rPr>
          <w:rFonts w:ascii="Arial" w:hAnsi="Arial"/>
        </w:rPr>
        <w:t xml:space="preserve"> en l’absence de latte.</w:t>
      </w:r>
    </w:p>
    <w:p w14:paraId="6EF97FAB" w14:textId="77777777" w:rsidR="00DE743B" w:rsidRPr="00DE743B" w:rsidRDefault="00DE743B" w:rsidP="004F75F0">
      <w:pPr>
        <w:tabs>
          <w:tab w:val="left" w:pos="840"/>
        </w:tabs>
        <w:spacing w:after="120"/>
        <w:jc w:val="both"/>
        <w:rPr>
          <w:rFonts w:ascii="Arial" w:eastAsia="Arial" w:hAnsi="Arial"/>
        </w:rPr>
      </w:pPr>
      <w:r>
        <w:rPr>
          <w:rFonts w:ascii="Arial" w:hAnsi="Arial"/>
        </w:rPr>
        <w:t>G.2.5</w:t>
      </w:r>
      <w:r>
        <w:rPr>
          <w:rFonts w:ascii="Arial" w:hAnsi="Arial"/>
        </w:rPr>
        <w:tab/>
        <w:t>CONTRÔLE DE CERTIFICATION</w:t>
      </w:r>
    </w:p>
    <w:p w14:paraId="74A3BF93" w14:textId="77777777" w:rsidR="00DE743B" w:rsidRPr="00DE743B" w:rsidRDefault="00DE743B" w:rsidP="004F75F0">
      <w:pPr>
        <w:numPr>
          <w:ilvl w:val="0"/>
          <w:numId w:val="43"/>
        </w:numPr>
        <w:tabs>
          <w:tab w:val="left" w:pos="1280"/>
        </w:tabs>
        <w:spacing w:after="120"/>
        <w:ind w:left="1280" w:hanging="420"/>
        <w:jc w:val="both"/>
        <w:rPr>
          <w:rFonts w:ascii="Arial" w:eastAsia="Arial" w:hAnsi="Arial"/>
        </w:rPr>
      </w:pPr>
      <w:r>
        <w:rPr>
          <w:rFonts w:ascii="Arial" w:hAnsi="Arial"/>
        </w:rPr>
        <w:t xml:space="preserve">Lors du </w:t>
      </w:r>
      <w:r>
        <w:rPr>
          <w:rFonts w:ascii="Arial" w:hAnsi="Arial"/>
          <w:b/>
          <w:bCs/>
        </w:rPr>
        <w:t>contrôle de certification</w:t>
      </w:r>
      <w:r>
        <w:rPr>
          <w:rFonts w:ascii="Arial" w:hAnsi="Arial"/>
        </w:rPr>
        <w:t>,</w:t>
      </w:r>
    </w:p>
    <w:p w14:paraId="2A03B8AC" w14:textId="02C5BB88" w:rsidR="00952F4E" w:rsidRPr="00952F4E" w:rsidRDefault="00952F4E" w:rsidP="00952F4E">
      <w:pPr>
        <w:numPr>
          <w:ilvl w:val="1"/>
          <w:numId w:val="43"/>
        </w:numPr>
        <w:tabs>
          <w:tab w:val="left" w:pos="1720"/>
        </w:tabs>
        <w:spacing w:after="120"/>
        <w:ind w:left="1720" w:hanging="435"/>
        <w:jc w:val="both"/>
        <w:rPr>
          <w:rFonts w:ascii="Arial" w:eastAsia="Arial" w:hAnsi="Arial"/>
        </w:rPr>
      </w:pPr>
      <w:proofErr w:type="gramStart"/>
      <w:r w:rsidRPr="00952F4E">
        <w:rPr>
          <w:rFonts w:ascii="Arial" w:eastAsia="Arial" w:hAnsi="Arial"/>
        </w:rPr>
        <w:t>les</w:t>
      </w:r>
      <w:proofErr w:type="gramEnd"/>
      <w:r w:rsidRPr="00952F4E">
        <w:rPr>
          <w:rFonts w:ascii="Arial" w:eastAsia="Arial" w:hAnsi="Arial"/>
        </w:rPr>
        <w:t xml:space="preserve"> mesures doivent être prises avec les voiles posées sur une surface plane.</w:t>
      </w:r>
    </w:p>
    <w:p w14:paraId="48F95F5D" w14:textId="11D28C1C" w:rsidR="00DE743B" w:rsidRPr="00DE743B" w:rsidRDefault="00DE743B" w:rsidP="004F75F0">
      <w:pPr>
        <w:numPr>
          <w:ilvl w:val="1"/>
          <w:numId w:val="43"/>
        </w:numPr>
        <w:tabs>
          <w:tab w:val="left" w:pos="1720"/>
        </w:tabs>
        <w:spacing w:after="120"/>
        <w:ind w:left="1720" w:hanging="435"/>
        <w:jc w:val="both"/>
        <w:rPr>
          <w:rFonts w:ascii="Arial" w:eastAsia="Arial" w:hAnsi="Arial"/>
        </w:rPr>
      </w:pPr>
      <w:proofErr w:type="gramStart"/>
      <w:r>
        <w:rPr>
          <w:rFonts w:ascii="Arial" w:hAnsi="Arial"/>
        </w:rPr>
        <w:t>il</w:t>
      </w:r>
      <w:proofErr w:type="gramEnd"/>
      <w:r>
        <w:rPr>
          <w:rFonts w:ascii="Arial" w:hAnsi="Arial"/>
        </w:rPr>
        <w:t xml:space="preserve"> n’est pas nécessaire d’enlever les </w:t>
      </w:r>
      <w:r w:rsidRPr="00921209">
        <w:rPr>
          <w:rFonts w:ascii="Arial" w:hAnsi="Arial"/>
          <w:bCs/>
        </w:rPr>
        <w:t>lattes</w:t>
      </w:r>
      <w:r w:rsidRPr="00792BD0">
        <w:rPr>
          <w:rFonts w:ascii="Arial" w:hAnsi="Arial"/>
        </w:rPr>
        <w:t>,</w:t>
      </w:r>
    </w:p>
    <w:p w14:paraId="21CC6175" w14:textId="24A4B0F8" w:rsidR="00DE743B" w:rsidRPr="00FE2321" w:rsidRDefault="00DE743B" w:rsidP="004F75F0">
      <w:pPr>
        <w:numPr>
          <w:ilvl w:val="1"/>
          <w:numId w:val="43"/>
        </w:numPr>
        <w:tabs>
          <w:tab w:val="left" w:pos="1720"/>
        </w:tabs>
        <w:spacing w:after="120"/>
        <w:ind w:left="1720" w:hanging="435"/>
        <w:jc w:val="both"/>
        <w:rPr>
          <w:rFonts w:ascii="Arial" w:eastAsia="Arial" w:hAnsi="Arial"/>
        </w:rPr>
      </w:pPr>
      <w:proofErr w:type="gramStart"/>
      <w:r>
        <w:rPr>
          <w:rFonts w:ascii="Arial" w:hAnsi="Arial"/>
        </w:rPr>
        <w:t>une</w:t>
      </w:r>
      <w:proofErr w:type="gramEnd"/>
      <w:r>
        <w:rPr>
          <w:rFonts w:ascii="Arial" w:hAnsi="Arial"/>
        </w:rPr>
        <w:t xml:space="preserve"> </w:t>
      </w:r>
      <w:r>
        <w:rPr>
          <w:rFonts w:ascii="Arial" w:hAnsi="Arial"/>
          <w:b/>
          <w:bCs/>
        </w:rPr>
        <w:t>grand-voile</w:t>
      </w:r>
      <w:r>
        <w:rPr>
          <w:rFonts w:ascii="Arial" w:hAnsi="Arial"/>
        </w:rPr>
        <w:t xml:space="preserve"> dont le </w:t>
      </w:r>
      <w:r>
        <w:rPr>
          <w:rFonts w:ascii="Arial" w:hAnsi="Arial"/>
          <w:b/>
          <w:bCs/>
        </w:rPr>
        <w:t>guindant</w:t>
      </w:r>
      <w:r>
        <w:rPr>
          <w:rFonts w:ascii="Arial" w:hAnsi="Arial"/>
        </w:rPr>
        <w:t xml:space="preserve"> n’est pas gréé dans une engoujure d</w:t>
      </w:r>
      <w:r w:rsidR="00952F4E">
        <w:rPr>
          <w:rFonts w:ascii="Arial" w:hAnsi="Arial"/>
        </w:rPr>
        <w:t>’</w:t>
      </w:r>
      <w:r w:rsidRPr="00952F4E">
        <w:rPr>
          <w:rFonts w:ascii="Arial" w:hAnsi="Arial"/>
          <w:u w:val="single"/>
        </w:rPr>
        <w:t>e</w:t>
      </w:r>
      <w:r w:rsidR="00952F4E" w:rsidRPr="00952F4E">
        <w:rPr>
          <w:rFonts w:ascii="Arial" w:hAnsi="Arial"/>
          <w:u w:val="single"/>
        </w:rPr>
        <w:t>spar</w:t>
      </w:r>
      <w:r w:rsidR="00952F4E">
        <w:rPr>
          <w:rFonts w:ascii="Arial" w:hAnsi="Arial"/>
        </w:rPr>
        <w:t xml:space="preserve"> de</w:t>
      </w:r>
      <w:r>
        <w:rPr>
          <w:rFonts w:ascii="Arial" w:hAnsi="Arial"/>
          <w:b/>
          <w:bCs/>
        </w:rPr>
        <w:t xml:space="preserve"> mât</w:t>
      </w:r>
      <w:r>
        <w:rPr>
          <w:rFonts w:ascii="Arial" w:hAnsi="Arial"/>
        </w:rPr>
        <w:t xml:space="preserve"> peut </w:t>
      </w:r>
      <w:r w:rsidRPr="00FE2321">
        <w:rPr>
          <w:rFonts w:ascii="Arial" w:hAnsi="Arial"/>
        </w:rPr>
        <w:t xml:space="preserve">être attachée </w:t>
      </w:r>
      <w:r w:rsidR="00952F4E" w:rsidRPr="00FE2321">
        <w:rPr>
          <w:rFonts w:ascii="Arial" w:hAnsi="Arial"/>
        </w:rPr>
        <w:t xml:space="preserve">aux </w:t>
      </w:r>
      <w:r w:rsidR="00952F4E" w:rsidRPr="00FE2321">
        <w:rPr>
          <w:rFonts w:ascii="Arial" w:hAnsi="Arial"/>
          <w:u w:val="single"/>
        </w:rPr>
        <w:t>espars</w:t>
      </w:r>
      <w:r w:rsidRPr="00FE2321">
        <w:rPr>
          <w:rFonts w:ascii="Arial" w:hAnsi="Arial"/>
        </w:rPr>
        <w:t>,</w:t>
      </w:r>
    </w:p>
    <w:p w14:paraId="38C383D8" w14:textId="58D00A27" w:rsidR="00DE743B" w:rsidRPr="00DE743B" w:rsidRDefault="00DE743B" w:rsidP="004F75F0">
      <w:pPr>
        <w:numPr>
          <w:ilvl w:val="1"/>
          <w:numId w:val="43"/>
        </w:numPr>
        <w:tabs>
          <w:tab w:val="left" w:pos="1720"/>
        </w:tabs>
        <w:spacing w:after="120"/>
        <w:ind w:left="1720" w:hanging="435"/>
        <w:jc w:val="both"/>
        <w:rPr>
          <w:rFonts w:ascii="Arial" w:eastAsia="Arial" w:hAnsi="Arial"/>
        </w:rPr>
      </w:pPr>
      <w:proofErr w:type="gramStart"/>
      <w:r w:rsidRPr="00FE2321">
        <w:rPr>
          <w:rFonts w:ascii="Arial" w:hAnsi="Arial"/>
        </w:rPr>
        <w:t>il</w:t>
      </w:r>
      <w:proofErr w:type="gramEnd"/>
      <w:r w:rsidRPr="00FE2321">
        <w:rPr>
          <w:rFonts w:ascii="Arial" w:hAnsi="Arial"/>
        </w:rPr>
        <w:t xml:space="preserve"> n'est pas nécessaire d’enlever</w:t>
      </w:r>
      <w:r w:rsidR="0029301D" w:rsidRPr="00FE2321">
        <w:rPr>
          <w:rFonts w:ascii="Arial" w:hAnsi="Arial"/>
        </w:rPr>
        <w:t xml:space="preserve"> </w:t>
      </w:r>
      <w:r w:rsidRPr="00FE2321">
        <w:rPr>
          <w:rFonts w:ascii="Arial" w:hAnsi="Arial"/>
        </w:rPr>
        <w:t>l’</w:t>
      </w:r>
      <w:r w:rsidRPr="00FE2321">
        <w:rPr>
          <w:rFonts w:ascii="Arial" w:hAnsi="Arial"/>
          <w:b/>
          <w:bCs/>
        </w:rPr>
        <w:t xml:space="preserve">étai </w:t>
      </w:r>
      <w:r w:rsidRPr="00FE2321">
        <w:rPr>
          <w:rFonts w:ascii="Arial" w:hAnsi="Arial"/>
          <w:bCs/>
        </w:rPr>
        <w:t>de</w:t>
      </w:r>
      <w:r w:rsidRPr="00FE2321">
        <w:rPr>
          <w:rFonts w:ascii="Arial" w:hAnsi="Arial"/>
          <w:b/>
          <w:bCs/>
        </w:rPr>
        <w:t xml:space="preserve"> foc</w:t>
      </w:r>
      <w:r w:rsidRPr="00FE2321">
        <w:rPr>
          <w:rFonts w:ascii="Arial" w:hAnsi="Arial"/>
        </w:rPr>
        <w:t xml:space="preserve"> </w:t>
      </w:r>
      <w:r w:rsidR="0029301D" w:rsidRPr="00FE2321">
        <w:rPr>
          <w:rFonts w:ascii="Arial" w:hAnsi="Arial"/>
        </w:rPr>
        <w:t xml:space="preserve">et </w:t>
      </w:r>
      <w:r w:rsidRPr="00FE2321">
        <w:rPr>
          <w:rFonts w:ascii="Arial" w:hAnsi="Arial"/>
        </w:rPr>
        <w:t xml:space="preserve">la </w:t>
      </w:r>
      <w:r w:rsidRPr="00FE2321">
        <w:rPr>
          <w:rFonts w:ascii="Arial" w:hAnsi="Arial"/>
          <w:bCs/>
        </w:rPr>
        <w:t xml:space="preserve">draille </w:t>
      </w:r>
      <w:r w:rsidR="00952F4E" w:rsidRPr="00FE2321">
        <w:rPr>
          <w:rFonts w:ascii="Arial" w:hAnsi="Arial"/>
          <w:bCs/>
        </w:rPr>
        <w:t>d’</w:t>
      </w:r>
      <w:r w:rsidR="00952F4E" w:rsidRPr="00FE2321">
        <w:rPr>
          <w:rFonts w:ascii="Arial" w:hAnsi="Arial"/>
          <w:bCs/>
          <w:u w:val="single"/>
        </w:rPr>
        <w:t>espar</w:t>
      </w:r>
      <w:r w:rsidR="00952F4E" w:rsidRPr="00FE2321">
        <w:rPr>
          <w:rFonts w:ascii="Arial" w:hAnsi="Arial"/>
          <w:bCs/>
        </w:rPr>
        <w:t xml:space="preserve"> </w:t>
      </w:r>
      <w:r w:rsidRPr="00FE2321">
        <w:rPr>
          <w:rFonts w:ascii="Arial" w:hAnsi="Arial"/>
          <w:bCs/>
        </w:rPr>
        <w:t>de</w:t>
      </w:r>
      <w:r w:rsidRPr="00FE2321">
        <w:rPr>
          <w:rFonts w:ascii="Arial" w:hAnsi="Arial"/>
          <w:b/>
          <w:bCs/>
        </w:rPr>
        <w:t xml:space="preserve"> grand-voile</w:t>
      </w:r>
      <w:r>
        <w:rPr>
          <w:rFonts w:ascii="Arial" w:hAnsi="Arial"/>
        </w:rPr>
        <w:t>,</w:t>
      </w:r>
    </w:p>
    <w:p w14:paraId="3FA5D41B" w14:textId="77777777" w:rsidR="00DE743B" w:rsidRPr="00DE743B" w:rsidRDefault="00DE743B" w:rsidP="004F75F0">
      <w:pPr>
        <w:numPr>
          <w:ilvl w:val="1"/>
          <w:numId w:val="43"/>
        </w:numPr>
        <w:tabs>
          <w:tab w:val="left" w:pos="1720"/>
        </w:tabs>
        <w:spacing w:after="120"/>
        <w:ind w:left="1720" w:hanging="435"/>
        <w:jc w:val="both"/>
        <w:rPr>
          <w:rFonts w:ascii="Arial" w:eastAsia="Arial" w:hAnsi="Arial"/>
        </w:rPr>
      </w:pPr>
      <w:r>
        <w:rPr>
          <w:rFonts w:ascii="Arial" w:hAnsi="Arial"/>
        </w:rPr>
        <w:t>les penons ne doivent pas être pris en compte.</w:t>
      </w:r>
    </w:p>
    <w:p w14:paraId="57C6D318" w14:textId="77777777" w:rsidR="00DE743B" w:rsidRPr="00DE743B" w:rsidRDefault="00DE743B" w:rsidP="004F75F0">
      <w:pPr>
        <w:numPr>
          <w:ilvl w:val="0"/>
          <w:numId w:val="43"/>
        </w:numPr>
        <w:tabs>
          <w:tab w:val="left" w:pos="1280"/>
        </w:tabs>
        <w:spacing w:after="120"/>
        <w:ind w:left="1280" w:hanging="420"/>
        <w:jc w:val="both"/>
        <w:rPr>
          <w:rFonts w:ascii="Arial" w:eastAsia="Arial" w:hAnsi="Arial"/>
        </w:rPr>
      </w:pPr>
      <w:r>
        <w:rPr>
          <w:rFonts w:ascii="Arial" w:hAnsi="Arial"/>
        </w:rPr>
        <w:t xml:space="preserve">Lorsqu'une </w:t>
      </w:r>
      <w:r>
        <w:rPr>
          <w:rFonts w:ascii="Arial" w:hAnsi="Arial"/>
          <w:b/>
          <w:bCs/>
        </w:rPr>
        <w:t>grand-voile</w:t>
      </w:r>
      <w:r>
        <w:rPr>
          <w:rFonts w:ascii="Arial" w:hAnsi="Arial"/>
        </w:rPr>
        <w:t xml:space="preserve"> a une </w:t>
      </w:r>
      <w:r>
        <w:rPr>
          <w:rFonts w:ascii="Arial" w:hAnsi="Arial"/>
          <w:b/>
          <w:bCs/>
        </w:rPr>
        <w:t>ralingue</w:t>
      </w:r>
      <w:r>
        <w:rPr>
          <w:rFonts w:ascii="Arial" w:hAnsi="Arial"/>
        </w:rPr>
        <w:t xml:space="preserve"> en cordage, le guindant doit être considéré comme étant le bord arrière du cordage de </w:t>
      </w:r>
      <w:r>
        <w:rPr>
          <w:rFonts w:ascii="Arial" w:hAnsi="Arial"/>
          <w:b/>
          <w:bCs/>
        </w:rPr>
        <w:t>ralingue</w:t>
      </w:r>
      <w:r>
        <w:rPr>
          <w:rFonts w:ascii="Arial" w:hAnsi="Arial"/>
        </w:rPr>
        <w:t>.</w:t>
      </w:r>
    </w:p>
    <w:p w14:paraId="019D1DE8" w14:textId="77777777" w:rsidR="00DE743B" w:rsidRPr="00952F4E" w:rsidRDefault="00DE743B" w:rsidP="004F75F0">
      <w:pPr>
        <w:numPr>
          <w:ilvl w:val="0"/>
          <w:numId w:val="43"/>
        </w:numPr>
        <w:tabs>
          <w:tab w:val="left" w:pos="1280"/>
        </w:tabs>
        <w:spacing w:after="120"/>
        <w:ind w:left="1280" w:hanging="420"/>
        <w:jc w:val="both"/>
        <w:rPr>
          <w:rFonts w:ascii="Arial" w:eastAsia="Arial" w:hAnsi="Arial"/>
        </w:rPr>
      </w:pPr>
      <w:r>
        <w:rPr>
          <w:rFonts w:ascii="Arial" w:hAnsi="Arial"/>
        </w:rPr>
        <w:t xml:space="preserve">Les coulisseaux de </w:t>
      </w:r>
      <w:r>
        <w:rPr>
          <w:rFonts w:ascii="Arial" w:hAnsi="Arial"/>
          <w:b/>
          <w:bCs/>
        </w:rPr>
        <w:t>guindant</w:t>
      </w:r>
      <w:r>
        <w:rPr>
          <w:rFonts w:ascii="Arial" w:hAnsi="Arial"/>
        </w:rPr>
        <w:t xml:space="preserve"> doivent être ignorés lors de la mesure des cotes de la </w:t>
      </w:r>
      <w:r>
        <w:rPr>
          <w:rFonts w:ascii="Arial" w:hAnsi="Arial"/>
          <w:b/>
          <w:bCs/>
        </w:rPr>
        <w:t>voile</w:t>
      </w:r>
      <w:r>
        <w:rPr>
          <w:rFonts w:ascii="Arial" w:hAnsi="Arial"/>
        </w:rPr>
        <w:t xml:space="preserve"> à condition que leur longueur totale, mesurée le long du </w:t>
      </w:r>
      <w:r>
        <w:rPr>
          <w:rFonts w:ascii="Arial" w:hAnsi="Arial"/>
          <w:b/>
          <w:bCs/>
        </w:rPr>
        <w:t>guindant</w:t>
      </w:r>
      <w:r>
        <w:rPr>
          <w:rFonts w:ascii="Arial" w:hAnsi="Arial"/>
        </w:rPr>
        <w:t xml:space="preserve">, ne dépasse pas 15% de la </w:t>
      </w:r>
      <w:r w:rsidRPr="00FF6250">
        <w:rPr>
          <w:rFonts w:ascii="Arial" w:hAnsi="Arial"/>
          <w:bCs/>
        </w:rPr>
        <w:t>longueur du</w:t>
      </w:r>
      <w:r>
        <w:rPr>
          <w:rFonts w:ascii="Arial" w:hAnsi="Arial"/>
          <w:b/>
          <w:bCs/>
        </w:rPr>
        <w:t xml:space="preserve"> guindant</w:t>
      </w:r>
      <w:r>
        <w:rPr>
          <w:rFonts w:ascii="Arial" w:hAnsi="Arial"/>
        </w:rPr>
        <w:t>.</w:t>
      </w:r>
    </w:p>
    <w:p w14:paraId="50AE57EF" w14:textId="7060E7B7" w:rsidR="00952F4E" w:rsidRPr="00FE2321" w:rsidRDefault="00952F4E" w:rsidP="00952F4E">
      <w:pPr>
        <w:numPr>
          <w:ilvl w:val="0"/>
          <w:numId w:val="43"/>
        </w:numPr>
        <w:tabs>
          <w:tab w:val="left" w:pos="1280"/>
        </w:tabs>
        <w:spacing w:after="120"/>
        <w:ind w:left="1280" w:hanging="420"/>
        <w:jc w:val="both"/>
        <w:rPr>
          <w:rFonts w:ascii="Arial" w:eastAsia="Arial" w:hAnsi="Arial"/>
        </w:rPr>
      </w:pPr>
      <w:r w:rsidRPr="00FE2321">
        <w:rPr>
          <w:rFonts w:ascii="Arial" w:hAnsi="Arial"/>
        </w:rPr>
        <w:t>S’il existe des échancrures locales et/ou des irrégularités sur le bord de la voile vers un angle, les bords de la voile doivent être prolongés par des lignes droites</w:t>
      </w:r>
      <w:r w:rsidR="00E92329" w:rsidRPr="00FE2321">
        <w:rPr>
          <w:rFonts w:ascii="Arial" w:hAnsi="Arial"/>
        </w:rPr>
        <w:t xml:space="preserve"> conformément à la REV G.4.</w:t>
      </w:r>
    </w:p>
    <w:p w14:paraId="4B70503A" w14:textId="03F413F8" w:rsidR="00952F4E" w:rsidRPr="00E92329" w:rsidRDefault="00952F4E" w:rsidP="00E92329">
      <w:pPr>
        <w:numPr>
          <w:ilvl w:val="0"/>
          <w:numId w:val="43"/>
        </w:numPr>
        <w:tabs>
          <w:tab w:val="left" w:pos="1280"/>
        </w:tabs>
        <w:spacing w:after="120"/>
        <w:ind w:left="1280" w:hanging="420"/>
        <w:jc w:val="both"/>
        <w:rPr>
          <w:rFonts w:ascii="Arial" w:eastAsia="Arial" w:hAnsi="Arial"/>
        </w:rPr>
      </w:pPr>
      <w:r w:rsidRPr="00E92329">
        <w:rPr>
          <w:rFonts w:ascii="Arial" w:hAnsi="Arial"/>
        </w:rPr>
        <w:t xml:space="preserve">Lorsqu’il existe une concavité sur la </w:t>
      </w:r>
      <w:r w:rsidRPr="00E92329">
        <w:rPr>
          <w:rFonts w:ascii="Arial" w:hAnsi="Arial"/>
          <w:b/>
          <w:bCs/>
        </w:rPr>
        <w:t>chute</w:t>
      </w:r>
      <w:r w:rsidRPr="00E92329">
        <w:rPr>
          <w:rFonts w:ascii="Arial" w:hAnsi="Arial"/>
        </w:rPr>
        <w:t xml:space="preserve"> ou le </w:t>
      </w:r>
      <w:r w:rsidRPr="00E92329">
        <w:rPr>
          <w:rFonts w:ascii="Arial" w:hAnsi="Arial"/>
          <w:b/>
          <w:bCs/>
        </w:rPr>
        <w:t>guindant</w:t>
      </w:r>
      <w:r w:rsidRPr="00E92329">
        <w:rPr>
          <w:rFonts w:ascii="Arial" w:hAnsi="Arial"/>
        </w:rPr>
        <w:t xml:space="preserve"> et qu’un</w:t>
      </w:r>
      <w:r w:rsidR="00E92329">
        <w:rPr>
          <w:rFonts w:ascii="Arial" w:hAnsi="Arial"/>
        </w:rPr>
        <w:t xml:space="preserve"> ou plusieurs</w:t>
      </w:r>
      <w:r w:rsidRPr="00E92329">
        <w:rPr>
          <w:rFonts w:ascii="Arial" w:hAnsi="Arial"/>
        </w:rPr>
        <w:t xml:space="preserve"> point</w:t>
      </w:r>
      <w:r w:rsidR="00E92329">
        <w:rPr>
          <w:rFonts w:ascii="Arial" w:hAnsi="Arial"/>
        </w:rPr>
        <w:t>(s)</w:t>
      </w:r>
      <w:r w:rsidRPr="00E92329">
        <w:rPr>
          <w:rFonts w:ascii="Arial" w:hAnsi="Arial"/>
        </w:rPr>
        <w:t xml:space="preserve"> de mesure </w:t>
      </w:r>
      <w:proofErr w:type="spellStart"/>
      <w:r w:rsidRPr="00E92329">
        <w:rPr>
          <w:rFonts w:ascii="Arial" w:hAnsi="Arial"/>
        </w:rPr>
        <w:t>doi</w:t>
      </w:r>
      <w:proofErr w:type="spellEnd"/>
      <w:r w:rsidR="00E92329">
        <w:rPr>
          <w:rFonts w:ascii="Arial" w:hAnsi="Arial"/>
        </w:rPr>
        <w:t>(</w:t>
      </w:r>
      <w:proofErr w:type="spellStart"/>
      <w:r w:rsidR="00E92329">
        <w:rPr>
          <w:rFonts w:ascii="Arial" w:hAnsi="Arial"/>
        </w:rPr>
        <w:t>ven</w:t>
      </w:r>
      <w:proofErr w:type="spellEnd"/>
      <w:r w:rsidR="00E92329">
        <w:rPr>
          <w:rFonts w:ascii="Arial" w:hAnsi="Arial"/>
        </w:rPr>
        <w:t>)</w:t>
      </w:r>
      <w:r w:rsidRPr="00E92329">
        <w:rPr>
          <w:rFonts w:ascii="Arial" w:hAnsi="Arial"/>
        </w:rPr>
        <w:t>t s’y trouver</w:t>
      </w:r>
      <w:r w:rsidR="00E92329">
        <w:rPr>
          <w:rFonts w:ascii="Arial" w:hAnsi="Arial"/>
        </w:rPr>
        <w:t> :</w:t>
      </w:r>
    </w:p>
    <w:p w14:paraId="2EC2AA32" w14:textId="0A168F1C" w:rsidR="00952F4E" w:rsidRPr="00E92329" w:rsidRDefault="00E92329" w:rsidP="00E92329">
      <w:pPr>
        <w:numPr>
          <w:ilvl w:val="1"/>
          <w:numId w:val="43"/>
        </w:numPr>
        <w:tabs>
          <w:tab w:val="left" w:pos="1720"/>
        </w:tabs>
        <w:spacing w:after="120"/>
        <w:ind w:left="1720" w:hanging="435"/>
        <w:jc w:val="both"/>
        <w:rPr>
          <w:rFonts w:ascii="Arial" w:eastAsia="Arial" w:hAnsi="Arial"/>
        </w:rPr>
      </w:pPr>
      <w:r w:rsidRPr="00E92329">
        <w:rPr>
          <w:rFonts w:ascii="Arial" w:hAnsi="Arial"/>
        </w:rPr>
        <w:t>S</w:t>
      </w:r>
      <w:r w:rsidR="00952F4E" w:rsidRPr="00E92329">
        <w:rPr>
          <w:rFonts w:ascii="Arial" w:hAnsi="Arial"/>
        </w:rPr>
        <w:t xml:space="preserve">ur la </w:t>
      </w:r>
      <w:r w:rsidR="00952F4E" w:rsidRPr="00E92329">
        <w:rPr>
          <w:rFonts w:ascii="Arial" w:hAnsi="Arial"/>
          <w:b/>
          <w:bCs/>
        </w:rPr>
        <w:t>grand-voile</w:t>
      </w:r>
      <w:r w:rsidR="00952F4E" w:rsidRPr="00E92329">
        <w:rPr>
          <w:rFonts w:ascii="Arial" w:hAnsi="Arial"/>
        </w:rPr>
        <w:t> :</w:t>
      </w:r>
    </w:p>
    <w:p w14:paraId="7D0813EE" w14:textId="47C97CBA" w:rsidR="00952F4E" w:rsidRPr="00E92329" w:rsidRDefault="00952F4E" w:rsidP="00E92329">
      <w:pPr>
        <w:pStyle w:val="Paragraphedeliste"/>
        <w:keepNext/>
        <w:keepLines/>
        <w:numPr>
          <w:ilvl w:val="0"/>
          <w:numId w:val="59"/>
        </w:numPr>
        <w:spacing w:after="120"/>
        <w:ind w:left="2127" w:hanging="426"/>
        <w:jc w:val="both"/>
        <w:rPr>
          <w:rFonts w:ascii="Arial" w:eastAsia="Arial" w:hAnsi="Arial"/>
        </w:rPr>
      </w:pPr>
      <w:proofErr w:type="gramStart"/>
      <w:r w:rsidRPr="00E92329">
        <w:rPr>
          <w:rFonts w:ascii="Arial" w:eastAsia="Arial" w:hAnsi="Arial"/>
        </w:rPr>
        <w:lastRenderedPageBreak/>
        <w:t>entre</w:t>
      </w:r>
      <w:proofErr w:type="gramEnd"/>
      <w:r w:rsidRPr="00E92329">
        <w:rPr>
          <w:rFonts w:ascii="Arial" w:eastAsia="Arial" w:hAnsi="Arial"/>
        </w:rPr>
        <w:t xml:space="preserve"> le </w:t>
      </w:r>
      <w:r w:rsidRPr="00E92329">
        <w:rPr>
          <w:rFonts w:ascii="Arial" w:eastAsia="Arial" w:hAnsi="Arial"/>
          <w:b/>
          <w:bCs/>
        </w:rPr>
        <w:t>point de drisse arrière</w:t>
      </w:r>
      <w:r w:rsidRPr="00E92329">
        <w:rPr>
          <w:rFonts w:ascii="Arial" w:eastAsia="Arial" w:hAnsi="Arial"/>
        </w:rPr>
        <w:t xml:space="preserve"> et la point de latte le plus proche,</w:t>
      </w:r>
    </w:p>
    <w:p w14:paraId="39F19483" w14:textId="533F4D31" w:rsidR="00952F4E" w:rsidRPr="00E92329" w:rsidRDefault="00952F4E" w:rsidP="00E92329">
      <w:pPr>
        <w:pStyle w:val="Paragraphedeliste"/>
        <w:keepNext/>
        <w:keepLines/>
        <w:numPr>
          <w:ilvl w:val="0"/>
          <w:numId w:val="59"/>
        </w:numPr>
        <w:spacing w:after="120"/>
        <w:ind w:left="2127" w:hanging="426"/>
        <w:jc w:val="both"/>
        <w:rPr>
          <w:rFonts w:ascii="Arial" w:eastAsia="Arial" w:hAnsi="Arial"/>
        </w:rPr>
      </w:pPr>
      <w:proofErr w:type="gramStart"/>
      <w:r w:rsidRPr="00E92329">
        <w:rPr>
          <w:rFonts w:ascii="Arial" w:eastAsia="Arial" w:hAnsi="Arial"/>
        </w:rPr>
        <w:t>entre</w:t>
      </w:r>
      <w:proofErr w:type="gramEnd"/>
      <w:r w:rsidRPr="00E92329">
        <w:rPr>
          <w:rFonts w:ascii="Arial" w:eastAsia="Arial" w:hAnsi="Arial"/>
        </w:rPr>
        <w:t xml:space="preserve"> deux points de latte adjacents,</w:t>
      </w:r>
    </w:p>
    <w:p w14:paraId="03DB3398" w14:textId="77777777" w:rsidR="00952F4E" w:rsidRPr="00E92329" w:rsidRDefault="00952F4E" w:rsidP="00E92329">
      <w:pPr>
        <w:pStyle w:val="Paragraphedeliste"/>
        <w:keepNext/>
        <w:keepLines/>
        <w:numPr>
          <w:ilvl w:val="0"/>
          <w:numId w:val="59"/>
        </w:numPr>
        <w:spacing w:after="120"/>
        <w:ind w:left="1985" w:hanging="283"/>
        <w:jc w:val="both"/>
        <w:rPr>
          <w:rFonts w:ascii="Arial" w:eastAsia="Arial" w:hAnsi="Arial"/>
        </w:rPr>
      </w:pPr>
      <w:proofErr w:type="gramStart"/>
      <w:r w:rsidRPr="00E92329">
        <w:rPr>
          <w:rFonts w:ascii="Arial" w:eastAsia="Arial" w:hAnsi="Arial"/>
        </w:rPr>
        <w:t>entre</w:t>
      </w:r>
      <w:proofErr w:type="gramEnd"/>
      <w:r w:rsidRPr="00E92329">
        <w:rPr>
          <w:rFonts w:ascii="Arial" w:eastAsia="Arial" w:hAnsi="Arial"/>
        </w:rPr>
        <w:t xml:space="preserve"> le point d’écoute et le point de latte adjacent,</w:t>
      </w:r>
    </w:p>
    <w:p w14:paraId="0B570512" w14:textId="77777777" w:rsidR="00952F4E" w:rsidRPr="00E92329" w:rsidRDefault="00952F4E" w:rsidP="00E92329">
      <w:pPr>
        <w:pStyle w:val="Paragraphedeliste"/>
        <w:keepNext/>
        <w:keepLines/>
        <w:numPr>
          <w:ilvl w:val="0"/>
          <w:numId w:val="59"/>
        </w:numPr>
        <w:spacing w:after="120"/>
        <w:ind w:left="1985" w:hanging="283"/>
        <w:jc w:val="both"/>
        <w:rPr>
          <w:rFonts w:ascii="Arial" w:eastAsia="Arial" w:hAnsi="Arial"/>
        </w:rPr>
      </w:pPr>
      <w:proofErr w:type="gramStart"/>
      <w:r w:rsidRPr="00E92329">
        <w:rPr>
          <w:rFonts w:ascii="Arial" w:eastAsia="Arial" w:hAnsi="Arial"/>
        </w:rPr>
        <w:t>n’importe</w:t>
      </w:r>
      <w:proofErr w:type="gramEnd"/>
      <w:r w:rsidRPr="00E92329">
        <w:rPr>
          <w:rFonts w:ascii="Arial" w:eastAsia="Arial" w:hAnsi="Arial"/>
        </w:rPr>
        <w:t xml:space="preserve"> où sur le </w:t>
      </w:r>
      <w:r w:rsidRPr="00E92329">
        <w:rPr>
          <w:rFonts w:ascii="Arial" w:eastAsia="Arial" w:hAnsi="Arial"/>
          <w:b/>
          <w:bCs/>
        </w:rPr>
        <w:t>guindant</w:t>
      </w:r>
      <w:r w:rsidRPr="00E92329">
        <w:rPr>
          <w:rFonts w:ascii="Arial" w:eastAsia="Arial" w:hAnsi="Arial"/>
        </w:rPr>
        <w:t>.</w:t>
      </w:r>
    </w:p>
    <w:p w14:paraId="246A3585" w14:textId="39F16BBD" w:rsidR="00952F4E" w:rsidRPr="00E92329" w:rsidRDefault="00E92329" w:rsidP="00E92329">
      <w:pPr>
        <w:numPr>
          <w:ilvl w:val="1"/>
          <w:numId w:val="43"/>
        </w:numPr>
        <w:tabs>
          <w:tab w:val="left" w:pos="1720"/>
        </w:tabs>
        <w:spacing w:after="120"/>
        <w:ind w:left="1720" w:hanging="435"/>
        <w:jc w:val="both"/>
        <w:rPr>
          <w:rFonts w:ascii="Arial" w:eastAsia="Arial" w:hAnsi="Arial"/>
        </w:rPr>
      </w:pPr>
      <w:r w:rsidRPr="00E92329">
        <w:rPr>
          <w:rFonts w:ascii="Arial" w:hAnsi="Arial"/>
        </w:rPr>
        <w:t>S</w:t>
      </w:r>
      <w:r w:rsidR="00952F4E" w:rsidRPr="00E92329">
        <w:rPr>
          <w:rFonts w:ascii="Arial" w:hAnsi="Arial"/>
        </w:rPr>
        <w:t xml:space="preserve">ur le </w:t>
      </w:r>
      <w:r w:rsidR="00952F4E" w:rsidRPr="00E92329">
        <w:rPr>
          <w:rFonts w:ascii="Arial" w:hAnsi="Arial"/>
          <w:b/>
          <w:bCs/>
        </w:rPr>
        <w:t>foc</w:t>
      </w:r>
      <w:r w:rsidR="00952F4E" w:rsidRPr="00E92329">
        <w:rPr>
          <w:rFonts w:ascii="Arial" w:hAnsi="Arial"/>
        </w:rPr>
        <w:t> :</w:t>
      </w:r>
    </w:p>
    <w:p w14:paraId="5A536D33" w14:textId="77777777" w:rsidR="00952F4E" w:rsidRPr="00E92329" w:rsidRDefault="00952F4E" w:rsidP="00E92329">
      <w:pPr>
        <w:pStyle w:val="Paragraphedeliste"/>
        <w:keepNext/>
        <w:keepLines/>
        <w:numPr>
          <w:ilvl w:val="0"/>
          <w:numId w:val="60"/>
        </w:numPr>
        <w:spacing w:after="120"/>
        <w:ind w:left="2127" w:hanging="426"/>
        <w:jc w:val="both"/>
        <w:rPr>
          <w:rFonts w:ascii="Arial" w:eastAsia="Arial" w:hAnsi="Arial"/>
        </w:rPr>
      </w:pPr>
      <w:proofErr w:type="gramStart"/>
      <w:r w:rsidRPr="00E92329">
        <w:rPr>
          <w:rFonts w:ascii="Arial" w:eastAsia="Arial" w:hAnsi="Arial"/>
        </w:rPr>
        <w:t>n’importe</w:t>
      </w:r>
      <w:proofErr w:type="gramEnd"/>
      <w:r w:rsidRPr="00E92329">
        <w:rPr>
          <w:rFonts w:ascii="Arial" w:eastAsia="Arial" w:hAnsi="Arial"/>
        </w:rPr>
        <w:t xml:space="preserve"> où sur le </w:t>
      </w:r>
      <w:r w:rsidRPr="00E92329">
        <w:rPr>
          <w:rFonts w:ascii="Arial" w:eastAsia="Arial" w:hAnsi="Arial"/>
          <w:b/>
          <w:bCs/>
        </w:rPr>
        <w:t>guindant</w:t>
      </w:r>
      <w:r w:rsidRPr="00E92329">
        <w:rPr>
          <w:rFonts w:ascii="Arial" w:eastAsia="Arial" w:hAnsi="Arial"/>
        </w:rPr>
        <w:t>.</w:t>
      </w:r>
    </w:p>
    <w:p w14:paraId="4D912A9F" w14:textId="0DA37C87" w:rsidR="00952F4E" w:rsidRPr="00E92329" w:rsidRDefault="00E92329" w:rsidP="00E92329">
      <w:pPr>
        <w:numPr>
          <w:ilvl w:val="1"/>
          <w:numId w:val="43"/>
        </w:numPr>
        <w:tabs>
          <w:tab w:val="left" w:pos="1720"/>
        </w:tabs>
        <w:spacing w:after="120"/>
        <w:ind w:left="1720" w:hanging="435"/>
        <w:jc w:val="both"/>
        <w:rPr>
          <w:rFonts w:ascii="Arial" w:eastAsia="Arial" w:hAnsi="Arial"/>
        </w:rPr>
      </w:pPr>
      <w:r w:rsidRPr="00E92329">
        <w:rPr>
          <w:rFonts w:ascii="Arial" w:hAnsi="Arial"/>
        </w:rPr>
        <w:t>À</w:t>
      </w:r>
      <w:r w:rsidR="00952F4E" w:rsidRPr="00E92329">
        <w:rPr>
          <w:rFonts w:ascii="Arial" w:hAnsi="Arial"/>
        </w:rPr>
        <w:t xml:space="preserve"> une </w:t>
      </w:r>
      <w:r w:rsidR="00952F4E" w:rsidRPr="00E92329">
        <w:rPr>
          <w:rFonts w:ascii="Arial" w:hAnsi="Arial"/>
          <w:b/>
          <w:bCs/>
        </w:rPr>
        <w:t>pièce rapportée</w:t>
      </w:r>
      <w:r w:rsidR="00952F4E" w:rsidRPr="00E92329">
        <w:rPr>
          <w:rFonts w:ascii="Arial" w:hAnsi="Arial"/>
        </w:rPr>
        <w:t>.</w:t>
      </w:r>
    </w:p>
    <w:p w14:paraId="592E01A9" w14:textId="551D0195" w:rsidR="00952F4E" w:rsidRPr="00E92329" w:rsidRDefault="00952F4E" w:rsidP="00E92329">
      <w:pPr>
        <w:tabs>
          <w:tab w:val="left" w:pos="1280"/>
        </w:tabs>
        <w:spacing w:after="120"/>
        <w:ind w:left="1701"/>
        <w:jc w:val="both"/>
        <w:rPr>
          <w:rFonts w:ascii="Arial" w:eastAsia="Arial" w:hAnsi="Arial"/>
        </w:rPr>
      </w:pPr>
      <w:r w:rsidRPr="00E92329">
        <w:rPr>
          <w:rFonts w:ascii="Arial" w:eastAsia="Arial" w:hAnsi="Arial"/>
        </w:rPr>
        <w:t xml:space="preserve">La </w:t>
      </w:r>
      <w:r w:rsidRPr="00E92329">
        <w:rPr>
          <w:rFonts w:ascii="Arial" w:eastAsia="Arial" w:hAnsi="Arial"/>
          <w:b/>
          <w:bCs/>
        </w:rPr>
        <w:t>voile</w:t>
      </w:r>
      <w:r w:rsidRPr="00E92329">
        <w:rPr>
          <w:rFonts w:ascii="Arial" w:eastAsia="Arial" w:hAnsi="Arial"/>
        </w:rPr>
        <w:t xml:space="preserve"> doit être aplatie dans la zone du </w:t>
      </w:r>
      <w:r w:rsidRPr="00E92329">
        <w:rPr>
          <w:rFonts w:ascii="Arial" w:eastAsia="Arial" w:hAnsi="Arial"/>
          <w:b/>
          <w:bCs/>
        </w:rPr>
        <w:t>bord de la voile</w:t>
      </w:r>
      <w:r w:rsidRPr="00E92329">
        <w:rPr>
          <w:rFonts w:ascii="Arial" w:eastAsia="Arial" w:hAnsi="Arial"/>
        </w:rPr>
        <w:t>, on tirera une ligne droite au-dessus de la concavité du</w:t>
      </w:r>
      <w:r w:rsidRPr="00E92329">
        <w:rPr>
          <w:rFonts w:ascii="Arial" w:eastAsia="Arial" w:hAnsi="Arial"/>
          <w:b/>
          <w:bCs/>
        </w:rPr>
        <w:t xml:space="preserve"> bord de la voile</w:t>
      </w:r>
      <w:r w:rsidRPr="00E92329">
        <w:rPr>
          <w:rFonts w:ascii="Arial" w:eastAsia="Arial" w:hAnsi="Arial"/>
        </w:rPr>
        <w:t xml:space="preserve"> et on mesurera la plus courte distance entre le point de mesure et la ligne droite. Cette distance doit être ajoutée à la mesure prise conformément à I.4.</w:t>
      </w:r>
    </w:p>
    <w:p w14:paraId="03910D20" w14:textId="77777777" w:rsidR="00DE743B" w:rsidRPr="00DE743B" w:rsidRDefault="00DE743B" w:rsidP="00E92329">
      <w:pPr>
        <w:tabs>
          <w:tab w:val="left" w:pos="840"/>
        </w:tabs>
        <w:spacing w:before="360" w:after="120"/>
        <w:jc w:val="both"/>
        <w:rPr>
          <w:rFonts w:ascii="Arial" w:eastAsia="Arial" w:hAnsi="Arial"/>
          <w:b/>
        </w:rPr>
      </w:pPr>
      <w:r>
        <w:rPr>
          <w:rFonts w:ascii="Arial" w:hAnsi="Arial"/>
          <w:b/>
        </w:rPr>
        <w:t>G.3</w:t>
      </w:r>
      <w:r>
        <w:rPr>
          <w:rFonts w:ascii="Arial" w:hAnsi="Arial"/>
          <w:b/>
        </w:rPr>
        <w:tab/>
        <w:t>GRAND-VOILE</w:t>
      </w:r>
    </w:p>
    <w:p w14:paraId="6EB12ECF" w14:textId="77777777" w:rsidR="00DE743B" w:rsidRPr="00DE743B" w:rsidRDefault="00DE743B" w:rsidP="004F75F0">
      <w:pPr>
        <w:tabs>
          <w:tab w:val="left" w:pos="840"/>
        </w:tabs>
        <w:spacing w:after="120"/>
        <w:jc w:val="both"/>
        <w:rPr>
          <w:rFonts w:ascii="Arial" w:eastAsia="Arial" w:hAnsi="Arial"/>
        </w:rPr>
      </w:pPr>
      <w:r>
        <w:rPr>
          <w:rFonts w:ascii="Arial" w:hAnsi="Arial"/>
        </w:rPr>
        <w:t xml:space="preserve">G.3.1 </w:t>
      </w:r>
      <w:r>
        <w:rPr>
          <w:rFonts w:ascii="Arial" w:hAnsi="Arial"/>
        </w:rPr>
        <w:tab/>
        <w:t>CONSTRUCTION</w:t>
      </w:r>
    </w:p>
    <w:p w14:paraId="1E5DAAA7" w14:textId="77777777" w:rsidR="00DE743B" w:rsidRPr="00DE743B" w:rsidRDefault="00DE743B" w:rsidP="004F75F0">
      <w:pPr>
        <w:numPr>
          <w:ilvl w:val="0"/>
          <w:numId w:val="44"/>
        </w:numPr>
        <w:tabs>
          <w:tab w:val="left" w:pos="1280"/>
        </w:tabs>
        <w:spacing w:after="120"/>
        <w:ind w:left="1280" w:hanging="420"/>
        <w:jc w:val="both"/>
        <w:rPr>
          <w:rFonts w:ascii="Arial" w:eastAsia="Arial" w:hAnsi="Arial"/>
        </w:rPr>
      </w:pPr>
      <w:r>
        <w:rPr>
          <w:rFonts w:ascii="Arial" w:hAnsi="Arial"/>
        </w:rPr>
        <w:t>OBLIGATOIRE</w:t>
      </w:r>
    </w:p>
    <w:p w14:paraId="0A688F07" w14:textId="77777777" w:rsidR="00DE743B" w:rsidRPr="00DE743B" w:rsidRDefault="00DE743B" w:rsidP="004F75F0">
      <w:pPr>
        <w:numPr>
          <w:ilvl w:val="1"/>
          <w:numId w:val="44"/>
        </w:numPr>
        <w:tabs>
          <w:tab w:val="left" w:pos="1720"/>
        </w:tabs>
        <w:spacing w:after="120"/>
        <w:ind w:left="1720" w:hanging="435"/>
        <w:jc w:val="both"/>
        <w:rPr>
          <w:rFonts w:ascii="Arial" w:eastAsia="Arial" w:hAnsi="Arial"/>
        </w:rPr>
      </w:pPr>
      <w:r>
        <w:rPr>
          <w:rFonts w:ascii="Arial" w:hAnsi="Arial"/>
        </w:rPr>
        <w:t xml:space="preserve">La construction doit être du type : </w:t>
      </w:r>
      <w:r>
        <w:rPr>
          <w:rFonts w:ascii="Arial" w:hAnsi="Arial"/>
          <w:b/>
          <w:bCs/>
        </w:rPr>
        <w:t>voile souple, voile en pli unique</w:t>
      </w:r>
      <w:r>
        <w:rPr>
          <w:rFonts w:ascii="Arial" w:hAnsi="Arial"/>
        </w:rPr>
        <w:t>.</w:t>
      </w:r>
    </w:p>
    <w:p w14:paraId="6843C885" w14:textId="77777777" w:rsidR="00DE743B" w:rsidRPr="00DE743B" w:rsidRDefault="00DE743B" w:rsidP="004F75F0">
      <w:pPr>
        <w:numPr>
          <w:ilvl w:val="1"/>
          <w:numId w:val="44"/>
        </w:numPr>
        <w:tabs>
          <w:tab w:val="left" w:pos="1720"/>
        </w:tabs>
        <w:spacing w:after="120"/>
        <w:ind w:left="1720" w:hanging="435"/>
        <w:jc w:val="both"/>
        <w:rPr>
          <w:rFonts w:ascii="Arial" w:eastAsia="Arial" w:hAnsi="Arial"/>
        </w:rPr>
      </w:pPr>
      <w:r>
        <w:rPr>
          <w:rFonts w:ascii="Arial" w:hAnsi="Arial"/>
        </w:rPr>
        <w:t xml:space="preserve">Le même </w:t>
      </w:r>
      <w:r>
        <w:rPr>
          <w:rFonts w:ascii="Arial" w:hAnsi="Arial"/>
          <w:b/>
          <w:bCs/>
        </w:rPr>
        <w:t>pli</w:t>
      </w:r>
      <w:r>
        <w:rPr>
          <w:rFonts w:ascii="Arial" w:hAnsi="Arial"/>
        </w:rPr>
        <w:t xml:space="preserve"> doit être utilisé pour l’ensemble du </w:t>
      </w:r>
      <w:r>
        <w:rPr>
          <w:rFonts w:ascii="Arial" w:hAnsi="Arial"/>
          <w:b/>
          <w:bCs/>
        </w:rPr>
        <w:t>corps de la voile</w:t>
      </w:r>
      <w:r>
        <w:rPr>
          <w:rFonts w:ascii="Arial" w:hAnsi="Arial"/>
        </w:rPr>
        <w:t>.</w:t>
      </w:r>
    </w:p>
    <w:p w14:paraId="0B709360" w14:textId="77777777" w:rsidR="00DE743B" w:rsidRPr="00DE743B" w:rsidRDefault="00DE743B" w:rsidP="004F75F0">
      <w:pPr>
        <w:numPr>
          <w:ilvl w:val="1"/>
          <w:numId w:val="44"/>
        </w:numPr>
        <w:tabs>
          <w:tab w:val="left" w:pos="1720"/>
        </w:tabs>
        <w:spacing w:after="120"/>
        <w:ind w:left="1720" w:hanging="435"/>
        <w:jc w:val="both"/>
        <w:rPr>
          <w:rFonts w:ascii="Arial" w:eastAsia="Arial" w:hAnsi="Arial"/>
        </w:rPr>
      </w:pPr>
      <w:r>
        <w:rPr>
          <w:rFonts w:ascii="Arial" w:hAnsi="Arial"/>
        </w:rPr>
        <w:t xml:space="preserve">La </w:t>
      </w:r>
      <w:r>
        <w:rPr>
          <w:rFonts w:ascii="Arial" w:hAnsi="Arial"/>
          <w:b/>
          <w:bCs/>
        </w:rPr>
        <w:t>voile</w:t>
      </w:r>
      <w:r>
        <w:rPr>
          <w:rFonts w:ascii="Arial" w:hAnsi="Arial"/>
        </w:rPr>
        <w:t xml:space="preserve"> doit avoir à la </w:t>
      </w:r>
      <w:r>
        <w:rPr>
          <w:rFonts w:ascii="Arial" w:hAnsi="Arial"/>
          <w:b/>
          <w:bCs/>
        </w:rPr>
        <w:t>chute</w:t>
      </w:r>
      <w:r>
        <w:rPr>
          <w:rFonts w:ascii="Arial" w:hAnsi="Arial"/>
        </w:rPr>
        <w:t xml:space="preserve"> trois lattes ou trois lignes marquées conformément à la règle G.2.4(b) en l’absence de latte.</w:t>
      </w:r>
    </w:p>
    <w:p w14:paraId="78D2836B" w14:textId="453846FC" w:rsidR="00DE743B" w:rsidRPr="00DE743B" w:rsidRDefault="00DE743B" w:rsidP="004F75F0">
      <w:pPr>
        <w:numPr>
          <w:ilvl w:val="1"/>
          <w:numId w:val="44"/>
        </w:numPr>
        <w:tabs>
          <w:tab w:val="left" w:pos="1720"/>
        </w:tabs>
        <w:spacing w:after="120"/>
        <w:ind w:left="1720" w:hanging="435"/>
        <w:jc w:val="both"/>
        <w:rPr>
          <w:rFonts w:ascii="Arial" w:eastAsia="Arial" w:hAnsi="Arial"/>
        </w:rPr>
      </w:pPr>
      <w:r>
        <w:rPr>
          <w:rFonts w:ascii="Arial" w:hAnsi="Arial"/>
        </w:rPr>
        <w:t xml:space="preserve">Sauf dans les zones de </w:t>
      </w:r>
      <w:r w:rsidR="001375A8">
        <w:rPr>
          <w:rFonts w:ascii="Arial" w:hAnsi="Arial"/>
        </w:rPr>
        <w:t>raidissement</w:t>
      </w:r>
      <w:r>
        <w:rPr>
          <w:rFonts w:ascii="Arial" w:hAnsi="Arial"/>
        </w:rPr>
        <w:t xml:space="preserve"> (voir règle </w:t>
      </w:r>
      <w:r w:rsidR="00052E0C">
        <w:rPr>
          <w:rFonts w:ascii="Arial" w:hAnsi="Arial"/>
        </w:rPr>
        <w:t>I</w:t>
      </w:r>
      <w:r>
        <w:rPr>
          <w:rFonts w:ascii="Arial" w:hAnsi="Arial"/>
        </w:rPr>
        <w:t xml:space="preserve">.3), la </w:t>
      </w:r>
      <w:r>
        <w:rPr>
          <w:rFonts w:ascii="Arial" w:hAnsi="Arial"/>
          <w:b/>
          <w:bCs/>
        </w:rPr>
        <w:t>chute</w:t>
      </w:r>
      <w:r>
        <w:rPr>
          <w:rFonts w:ascii="Arial" w:hAnsi="Arial"/>
        </w:rPr>
        <w:t xml:space="preserve"> ne doit pas dépasser à l'arrière des lignes droites entre :</w:t>
      </w:r>
    </w:p>
    <w:p w14:paraId="3F088CE4" w14:textId="77777777" w:rsidR="00DE743B" w:rsidRPr="00DE743B" w:rsidRDefault="00DE743B" w:rsidP="004F75F0">
      <w:pPr>
        <w:numPr>
          <w:ilvl w:val="2"/>
          <w:numId w:val="44"/>
        </w:numPr>
        <w:tabs>
          <w:tab w:val="left" w:pos="2380"/>
        </w:tabs>
        <w:spacing w:after="120"/>
        <w:ind w:left="2380" w:hanging="528"/>
        <w:jc w:val="both"/>
        <w:rPr>
          <w:rFonts w:ascii="Arial" w:eastAsia="Arial" w:hAnsi="Arial"/>
        </w:rPr>
      </w:pPr>
      <w:r>
        <w:rPr>
          <w:rFonts w:ascii="Arial" w:hAnsi="Arial"/>
        </w:rPr>
        <w:t xml:space="preserve">le </w:t>
      </w:r>
      <w:r>
        <w:rPr>
          <w:rFonts w:ascii="Arial" w:hAnsi="Arial"/>
          <w:b/>
          <w:bCs/>
        </w:rPr>
        <w:t>point de drisse arrière</w:t>
      </w:r>
      <w:r>
        <w:rPr>
          <w:rFonts w:ascii="Arial" w:hAnsi="Arial"/>
        </w:rPr>
        <w:t xml:space="preserve"> et le point de latte le plus proche,</w:t>
      </w:r>
    </w:p>
    <w:p w14:paraId="4611EBC2" w14:textId="77777777" w:rsidR="00DE743B" w:rsidRPr="00DE743B" w:rsidRDefault="00DE743B" w:rsidP="004F75F0">
      <w:pPr>
        <w:numPr>
          <w:ilvl w:val="2"/>
          <w:numId w:val="44"/>
        </w:numPr>
        <w:tabs>
          <w:tab w:val="left" w:pos="2380"/>
        </w:tabs>
        <w:spacing w:after="120"/>
        <w:ind w:left="2380" w:hanging="528"/>
        <w:jc w:val="both"/>
        <w:rPr>
          <w:rFonts w:ascii="Arial" w:eastAsia="Arial" w:hAnsi="Arial"/>
        </w:rPr>
      </w:pPr>
      <w:r>
        <w:rPr>
          <w:rFonts w:ascii="Arial" w:hAnsi="Arial"/>
        </w:rPr>
        <w:t>les points de latte adjacents,</w:t>
      </w:r>
    </w:p>
    <w:p w14:paraId="388E3EA7" w14:textId="77777777" w:rsidR="00DE743B" w:rsidRPr="00DE743B" w:rsidRDefault="00DE743B" w:rsidP="004F75F0">
      <w:pPr>
        <w:numPr>
          <w:ilvl w:val="2"/>
          <w:numId w:val="44"/>
        </w:numPr>
        <w:tabs>
          <w:tab w:val="left" w:pos="2380"/>
        </w:tabs>
        <w:spacing w:after="120"/>
        <w:ind w:left="2380" w:hanging="528"/>
        <w:jc w:val="both"/>
        <w:rPr>
          <w:rFonts w:ascii="Arial" w:eastAsia="Arial" w:hAnsi="Arial"/>
        </w:rPr>
      </w:pPr>
      <w:r>
        <w:rPr>
          <w:rFonts w:ascii="Arial" w:hAnsi="Arial"/>
        </w:rPr>
        <w:t xml:space="preserve">le </w:t>
      </w:r>
      <w:r>
        <w:rPr>
          <w:rFonts w:ascii="Arial" w:hAnsi="Arial"/>
          <w:b/>
          <w:bCs/>
        </w:rPr>
        <w:t>point d'écoute</w:t>
      </w:r>
      <w:r>
        <w:rPr>
          <w:rFonts w:ascii="Arial" w:hAnsi="Arial"/>
        </w:rPr>
        <w:t xml:space="preserve"> et le point de latte le plus proche,</w:t>
      </w:r>
    </w:p>
    <w:p w14:paraId="440669F4" w14:textId="77777777" w:rsidR="00DE743B" w:rsidRPr="00DE743B" w:rsidRDefault="00DE743B" w:rsidP="004F75F0">
      <w:pPr>
        <w:spacing w:after="120"/>
        <w:ind w:left="1860"/>
        <w:jc w:val="both"/>
        <w:rPr>
          <w:rFonts w:ascii="Arial" w:eastAsia="Arial" w:hAnsi="Arial"/>
        </w:rPr>
      </w:pPr>
      <w:proofErr w:type="gramStart"/>
      <w:r>
        <w:rPr>
          <w:rFonts w:ascii="Arial" w:hAnsi="Arial"/>
        </w:rPr>
        <w:t>les</w:t>
      </w:r>
      <w:proofErr w:type="gramEnd"/>
      <w:r>
        <w:rPr>
          <w:rFonts w:ascii="Arial" w:hAnsi="Arial"/>
        </w:rPr>
        <w:t xml:space="preserve"> points de latte étant pris comme définis dans la règle G.2.4.</w:t>
      </w:r>
    </w:p>
    <w:p w14:paraId="451B94F3" w14:textId="77777777" w:rsidR="00DE743B" w:rsidRPr="00DE743B" w:rsidRDefault="00DE743B" w:rsidP="004F75F0">
      <w:pPr>
        <w:numPr>
          <w:ilvl w:val="0"/>
          <w:numId w:val="45"/>
        </w:numPr>
        <w:tabs>
          <w:tab w:val="left" w:pos="1720"/>
        </w:tabs>
        <w:spacing w:after="120"/>
        <w:ind w:left="1720" w:hanging="435"/>
        <w:jc w:val="both"/>
        <w:rPr>
          <w:rFonts w:ascii="Arial" w:eastAsia="Arial" w:hAnsi="Arial"/>
        </w:rPr>
      </w:pPr>
      <w:r>
        <w:rPr>
          <w:rFonts w:ascii="Arial" w:hAnsi="Arial"/>
        </w:rPr>
        <w:t xml:space="preserve">La </w:t>
      </w:r>
      <w:r>
        <w:rPr>
          <w:rFonts w:ascii="Arial" w:hAnsi="Arial"/>
          <w:b/>
          <w:bCs/>
        </w:rPr>
        <w:t>bordure</w:t>
      </w:r>
      <w:r>
        <w:rPr>
          <w:rFonts w:ascii="Arial" w:hAnsi="Arial"/>
        </w:rPr>
        <w:t xml:space="preserve"> ne doit pas dépasser au-dessous d'une ligne droite entre le </w:t>
      </w:r>
      <w:r>
        <w:rPr>
          <w:rFonts w:ascii="Arial" w:hAnsi="Arial"/>
          <w:b/>
          <w:bCs/>
        </w:rPr>
        <w:t>point d’amure</w:t>
      </w:r>
      <w:r>
        <w:rPr>
          <w:rFonts w:ascii="Arial" w:hAnsi="Arial"/>
        </w:rPr>
        <w:t xml:space="preserve"> et le </w:t>
      </w:r>
      <w:r>
        <w:rPr>
          <w:rFonts w:ascii="Arial" w:hAnsi="Arial"/>
          <w:b/>
          <w:bCs/>
        </w:rPr>
        <w:t>point d'écoute</w:t>
      </w:r>
      <w:r>
        <w:rPr>
          <w:rFonts w:ascii="Arial" w:hAnsi="Arial"/>
        </w:rPr>
        <w:t>.</w:t>
      </w:r>
    </w:p>
    <w:p w14:paraId="4E2E09EA" w14:textId="0E672240" w:rsidR="00DE743B" w:rsidRPr="00DE743B" w:rsidRDefault="00DE743B" w:rsidP="004F75F0">
      <w:pPr>
        <w:numPr>
          <w:ilvl w:val="0"/>
          <w:numId w:val="45"/>
        </w:numPr>
        <w:tabs>
          <w:tab w:val="left" w:pos="1720"/>
        </w:tabs>
        <w:spacing w:after="120"/>
        <w:ind w:left="1720" w:hanging="435"/>
        <w:jc w:val="both"/>
        <w:rPr>
          <w:rFonts w:ascii="Arial" w:eastAsia="Arial" w:hAnsi="Arial"/>
        </w:rPr>
      </w:pPr>
      <w:r>
        <w:rPr>
          <w:rFonts w:ascii="Arial" w:hAnsi="Arial"/>
        </w:rPr>
        <w:t>L’</w:t>
      </w:r>
      <w:r w:rsidR="001F1466">
        <w:rPr>
          <w:rFonts w:ascii="Arial" w:hAnsi="Arial"/>
        </w:rPr>
        <w:t xml:space="preserve">emblème </w:t>
      </w:r>
      <w:r>
        <w:rPr>
          <w:rFonts w:ascii="Arial" w:hAnsi="Arial"/>
        </w:rPr>
        <w:t>de classe</w:t>
      </w:r>
      <w:r w:rsidR="00052E0C">
        <w:rPr>
          <w:rFonts w:ascii="Arial" w:hAnsi="Arial"/>
        </w:rPr>
        <w:t xml:space="preserve"> sur chaque côté</w:t>
      </w:r>
    </w:p>
    <w:p w14:paraId="573F3577" w14:textId="77777777" w:rsidR="00DE743B" w:rsidRDefault="00DE743B" w:rsidP="004F75F0">
      <w:pPr>
        <w:spacing w:line="20" w:lineRule="exact"/>
        <w:jc w:val="both"/>
        <w:rPr>
          <w:rFonts w:ascii="Times New Roman" w:eastAsia="Times New Roman" w:hAnsi="Times New Roman"/>
        </w:rPr>
      </w:pPr>
    </w:p>
    <w:p w14:paraId="2EF2FFCE" w14:textId="77777777" w:rsidR="00A35674" w:rsidRDefault="00A35674" w:rsidP="004F75F0">
      <w:pPr>
        <w:numPr>
          <w:ilvl w:val="0"/>
          <w:numId w:val="46"/>
        </w:numPr>
        <w:tabs>
          <w:tab w:val="left" w:pos="1280"/>
        </w:tabs>
        <w:spacing w:after="120"/>
        <w:ind w:left="1280" w:hanging="420"/>
        <w:jc w:val="both"/>
        <w:rPr>
          <w:rFonts w:ascii="Arial" w:eastAsia="Arial" w:hAnsi="Arial"/>
        </w:rPr>
      </w:pPr>
      <w:r>
        <w:rPr>
          <w:rFonts w:ascii="Arial" w:hAnsi="Arial"/>
        </w:rPr>
        <w:t>OPTIONNEL</w:t>
      </w:r>
    </w:p>
    <w:p w14:paraId="3B4C590E" w14:textId="77AE504C"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Un</w:t>
      </w:r>
      <w:r w:rsidR="00F27840">
        <w:rPr>
          <w:rFonts w:ascii="Arial" w:hAnsi="Arial"/>
        </w:rPr>
        <w:t>e</w:t>
      </w:r>
      <w:r>
        <w:rPr>
          <w:rFonts w:ascii="Arial" w:hAnsi="Arial"/>
        </w:rPr>
        <w:t xml:space="preserve"> </w:t>
      </w:r>
      <w:r w:rsidR="00F66C82">
        <w:rPr>
          <w:rFonts w:ascii="Arial" w:hAnsi="Arial"/>
          <w:b/>
          <w:bCs/>
        </w:rPr>
        <w:t>gaine</w:t>
      </w:r>
      <w:r>
        <w:rPr>
          <w:rFonts w:ascii="Arial" w:hAnsi="Arial"/>
        </w:rPr>
        <w:t xml:space="preserve">, qui peut former au </w:t>
      </w:r>
      <w:r>
        <w:rPr>
          <w:rFonts w:ascii="Arial" w:hAnsi="Arial"/>
          <w:b/>
          <w:bCs/>
        </w:rPr>
        <w:t>guindant</w:t>
      </w:r>
      <w:r>
        <w:rPr>
          <w:rFonts w:ascii="Arial" w:hAnsi="Arial"/>
        </w:rPr>
        <w:t xml:space="preserve"> un gousset pour une draille d</w:t>
      </w:r>
      <w:r w:rsidR="00052E0C">
        <w:rPr>
          <w:rFonts w:ascii="Arial" w:hAnsi="Arial"/>
        </w:rPr>
        <w:t>’</w:t>
      </w:r>
      <w:r w:rsidR="00052E0C" w:rsidRPr="00052E0C">
        <w:rPr>
          <w:rFonts w:ascii="Arial" w:hAnsi="Arial"/>
          <w:u w:val="single"/>
        </w:rPr>
        <w:t>espa</w:t>
      </w:r>
      <w:r w:rsidR="00052E0C">
        <w:rPr>
          <w:rFonts w:ascii="Arial" w:hAnsi="Arial"/>
        </w:rPr>
        <w:t>r d</w:t>
      </w:r>
      <w:r>
        <w:rPr>
          <w:rFonts w:ascii="Arial" w:hAnsi="Arial"/>
        </w:rPr>
        <w:t xml:space="preserve">e </w:t>
      </w:r>
      <w:r>
        <w:rPr>
          <w:rFonts w:ascii="Arial" w:hAnsi="Arial"/>
          <w:b/>
          <w:bCs/>
        </w:rPr>
        <w:t>mât</w:t>
      </w:r>
      <w:r>
        <w:rPr>
          <w:rFonts w:ascii="Arial" w:hAnsi="Arial"/>
        </w:rPr>
        <w:t>.</w:t>
      </w:r>
    </w:p>
    <w:p w14:paraId="7B01320B" w14:textId="77777777"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 xml:space="preserve">Un ou deux œillets et/ou ouvertures à la </w:t>
      </w:r>
      <w:r>
        <w:rPr>
          <w:rFonts w:ascii="Arial" w:hAnsi="Arial"/>
          <w:b/>
          <w:bCs/>
        </w:rPr>
        <w:t>têtière</w:t>
      </w:r>
      <w:r>
        <w:rPr>
          <w:rFonts w:ascii="Arial" w:hAnsi="Arial"/>
        </w:rPr>
        <w:t>.</w:t>
      </w:r>
    </w:p>
    <w:p w14:paraId="77E9C688" w14:textId="77777777"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 xml:space="preserve">Un œillet et/ou des ouvertures à chacun des </w:t>
      </w:r>
      <w:r>
        <w:rPr>
          <w:rFonts w:ascii="Arial" w:hAnsi="Arial"/>
          <w:b/>
          <w:bCs/>
        </w:rPr>
        <w:t xml:space="preserve">points d'écoute </w:t>
      </w:r>
      <w:r>
        <w:rPr>
          <w:rFonts w:ascii="Arial" w:hAnsi="Arial"/>
        </w:rPr>
        <w:t>et</w:t>
      </w:r>
      <w:r>
        <w:rPr>
          <w:rFonts w:ascii="Arial" w:hAnsi="Arial"/>
          <w:b/>
          <w:bCs/>
        </w:rPr>
        <w:t xml:space="preserve"> d'amure</w:t>
      </w:r>
      <w:r>
        <w:rPr>
          <w:rFonts w:ascii="Arial" w:hAnsi="Arial"/>
        </w:rPr>
        <w:t>.</w:t>
      </w:r>
    </w:p>
    <w:p w14:paraId="5E723708" w14:textId="013AFE03" w:rsidR="00A35674" w:rsidRDefault="00052E0C" w:rsidP="004F75F0">
      <w:pPr>
        <w:numPr>
          <w:ilvl w:val="1"/>
          <w:numId w:val="46"/>
        </w:numPr>
        <w:tabs>
          <w:tab w:val="left" w:pos="1720"/>
        </w:tabs>
        <w:spacing w:after="120"/>
        <w:ind w:left="1720" w:hanging="435"/>
        <w:jc w:val="both"/>
        <w:rPr>
          <w:rFonts w:ascii="Arial" w:eastAsia="Arial" w:hAnsi="Arial"/>
        </w:rPr>
      </w:pPr>
      <w:r>
        <w:rPr>
          <w:rFonts w:ascii="Arial" w:hAnsi="Arial"/>
        </w:rPr>
        <w:t>D</w:t>
      </w:r>
      <w:r w:rsidR="00A35674">
        <w:rPr>
          <w:rFonts w:ascii="Arial" w:hAnsi="Arial"/>
        </w:rPr>
        <w:t xml:space="preserve">es ouvertures au </w:t>
      </w:r>
      <w:r w:rsidR="00A35674">
        <w:rPr>
          <w:rFonts w:ascii="Arial" w:hAnsi="Arial"/>
          <w:b/>
          <w:bCs/>
        </w:rPr>
        <w:t>guindant</w:t>
      </w:r>
      <w:r w:rsidR="00A35674">
        <w:rPr>
          <w:rFonts w:ascii="Arial" w:hAnsi="Arial"/>
        </w:rPr>
        <w:t xml:space="preserve"> pour des anneaux d</w:t>
      </w:r>
      <w:r>
        <w:rPr>
          <w:rFonts w:ascii="Arial" w:hAnsi="Arial"/>
        </w:rPr>
        <w:t>’</w:t>
      </w:r>
      <w:r w:rsidRPr="00052E0C">
        <w:rPr>
          <w:rFonts w:ascii="Arial" w:hAnsi="Arial"/>
          <w:u w:val="single"/>
        </w:rPr>
        <w:t>espar</w:t>
      </w:r>
      <w:r>
        <w:rPr>
          <w:rFonts w:ascii="Arial" w:hAnsi="Arial"/>
        </w:rPr>
        <w:t xml:space="preserve"> d</w:t>
      </w:r>
      <w:r w:rsidR="00A35674">
        <w:rPr>
          <w:rFonts w:ascii="Arial" w:hAnsi="Arial"/>
        </w:rPr>
        <w:t xml:space="preserve">e </w:t>
      </w:r>
      <w:r w:rsidR="00A35674">
        <w:rPr>
          <w:rFonts w:ascii="Arial" w:hAnsi="Arial"/>
          <w:b/>
          <w:bCs/>
        </w:rPr>
        <w:t>mât</w:t>
      </w:r>
      <w:r w:rsidR="00A35674">
        <w:rPr>
          <w:rFonts w:ascii="Arial" w:hAnsi="Arial"/>
        </w:rPr>
        <w:t xml:space="preserve"> et/ou des </w:t>
      </w:r>
      <w:r w:rsidR="002B42CE">
        <w:rPr>
          <w:rFonts w:ascii="Arial" w:hAnsi="Arial"/>
        </w:rPr>
        <w:t>boucles</w:t>
      </w:r>
      <w:r w:rsidR="00A35674">
        <w:rPr>
          <w:rFonts w:ascii="Arial" w:hAnsi="Arial"/>
        </w:rPr>
        <w:t xml:space="preserve"> pour l’accastillage de la draille d</w:t>
      </w:r>
      <w:r>
        <w:rPr>
          <w:rFonts w:ascii="Arial" w:hAnsi="Arial"/>
        </w:rPr>
        <w:t>’</w:t>
      </w:r>
      <w:r w:rsidRPr="00052E0C">
        <w:rPr>
          <w:rFonts w:ascii="Arial" w:hAnsi="Arial"/>
          <w:u w:val="single"/>
        </w:rPr>
        <w:t>espar</w:t>
      </w:r>
      <w:r>
        <w:rPr>
          <w:rFonts w:ascii="Arial" w:hAnsi="Arial"/>
        </w:rPr>
        <w:t xml:space="preserve"> d</w:t>
      </w:r>
      <w:r w:rsidR="00A35674">
        <w:rPr>
          <w:rFonts w:ascii="Arial" w:hAnsi="Arial"/>
        </w:rPr>
        <w:t xml:space="preserve">e </w:t>
      </w:r>
      <w:r w:rsidR="00A35674">
        <w:rPr>
          <w:rFonts w:ascii="Arial" w:hAnsi="Arial"/>
          <w:b/>
          <w:bCs/>
        </w:rPr>
        <w:t>mât</w:t>
      </w:r>
      <w:r w:rsidR="00A35674">
        <w:rPr>
          <w:rFonts w:ascii="Arial" w:hAnsi="Arial"/>
        </w:rPr>
        <w:t>.</w:t>
      </w:r>
    </w:p>
    <w:p w14:paraId="5EB60FD6" w14:textId="77777777"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 xml:space="preserve">Ralingue de </w:t>
      </w:r>
      <w:r>
        <w:rPr>
          <w:rFonts w:ascii="Arial" w:hAnsi="Arial"/>
          <w:b/>
          <w:bCs/>
        </w:rPr>
        <w:t>guindant</w:t>
      </w:r>
      <w:r>
        <w:rPr>
          <w:rFonts w:ascii="Arial" w:hAnsi="Arial"/>
        </w:rPr>
        <w:t>.</w:t>
      </w:r>
    </w:p>
    <w:p w14:paraId="098A6E18" w14:textId="77777777"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 xml:space="preserve">Coulisseaux de </w:t>
      </w:r>
      <w:r>
        <w:rPr>
          <w:rFonts w:ascii="Arial" w:hAnsi="Arial"/>
          <w:b/>
          <w:bCs/>
        </w:rPr>
        <w:t>guindant</w:t>
      </w:r>
      <w:r>
        <w:rPr>
          <w:rFonts w:ascii="Arial" w:hAnsi="Arial"/>
        </w:rPr>
        <w:t>.</w:t>
      </w:r>
    </w:p>
    <w:p w14:paraId="1EAE5108" w14:textId="43CFD2DC"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 xml:space="preserve">Accastillages de </w:t>
      </w:r>
      <w:r>
        <w:rPr>
          <w:rFonts w:ascii="Arial" w:hAnsi="Arial"/>
          <w:b/>
          <w:bCs/>
        </w:rPr>
        <w:t>guindant</w:t>
      </w:r>
      <w:r>
        <w:rPr>
          <w:rFonts w:ascii="Arial" w:hAnsi="Arial"/>
        </w:rPr>
        <w:t xml:space="preserve"> pour les anneaux </w:t>
      </w:r>
      <w:r w:rsidR="00052E0C">
        <w:rPr>
          <w:rFonts w:ascii="Arial" w:hAnsi="Arial"/>
        </w:rPr>
        <w:t>d’</w:t>
      </w:r>
      <w:r w:rsidR="00052E0C" w:rsidRPr="00052E0C">
        <w:rPr>
          <w:rFonts w:ascii="Arial" w:hAnsi="Arial"/>
          <w:u w:val="single"/>
        </w:rPr>
        <w:t>espar</w:t>
      </w:r>
      <w:r w:rsidR="00052E0C">
        <w:rPr>
          <w:rFonts w:ascii="Arial" w:hAnsi="Arial"/>
        </w:rPr>
        <w:t xml:space="preserve"> </w:t>
      </w:r>
      <w:r>
        <w:rPr>
          <w:rFonts w:ascii="Arial" w:hAnsi="Arial"/>
        </w:rPr>
        <w:t xml:space="preserve">de </w:t>
      </w:r>
      <w:r>
        <w:rPr>
          <w:rFonts w:ascii="Arial" w:hAnsi="Arial"/>
          <w:b/>
          <w:bCs/>
        </w:rPr>
        <w:t>mât</w:t>
      </w:r>
      <w:r>
        <w:rPr>
          <w:rFonts w:ascii="Arial" w:hAnsi="Arial"/>
        </w:rPr>
        <w:t xml:space="preserve"> et/ou des </w:t>
      </w:r>
      <w:r w:rsidR="002B42CE">
        <w:rPr>
          <w:rFonts w:ascii="Arial" w:hAnsi="Arial"/>
        </w:rPr>
        <w:t>boucles</w:t>
      </w:r>
      <w:r>
        <w:rPr>
          <w:rFonts w:ascii="Arial" w:hAnsi="Arial"/>
        </w:rPr>
        <w:t>.</w:t>
      </w:r>
    </w:p>
    <w:p w14:paraId="2067703B" w14:textId="56556714"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rPr>
        <w:t xml:space="preserve">Accastillages de </w:t>
      </w:r>
      <w:r>
        <w:rPr>
          <w:rFonts w:ascii="Arial" w:hAnsi="Arial"/>
          <w:b/>
          <w:bCs/>
        </w:rPr>
        <w:t>guindant</w:t>
      </w:r>
      <w:r>
        <w:rPr>
          <w:rFonts w:ascii="Arial" w:hAnsi="Arial"/>
        </w:rPr>
        <w:t xml:space="preserve"> pour une draille </w:t>
      </w:r>
      <w:r w:rsidR="00052E0C">
        <w:rPr>
          <w:rFonts w:ascii="Arial" w:hAnsi="Arial"/>
        </w:rPr>
        <w:t>d’</w:t>
      </w:r>
      <w:r w:rsidR="00052E0C" w:rsidRPr="00052E0C">
        <w:rPr>
          <w:rFonts w:ascii="Arial" w:hAnsi="Arial"/>
          <w:u w:val="single"/>
        </w:rPr>
        <w:t>espar</w:t>
      </w:r>
      <w:r w:rsidR="00052E0C">
        <w:rPr>
          <w:rFonts w:ascii="Arial" w:hAnsi="Arial"/>
        </w:rPr>
        <w:t xml:space="preserve"> </w:t>
      </w:r>
      <w:r>
        <w:rPr>
          <w:rFonts w:ascii="Arial" w:hAnsi="Arial"/>
        </w:rPr>
        <w:t>de</w:t>
      </w:r>
      <w:r>
        <w:rPr>
          <w:rFonts w:ascii="Arial" w:hAnsi="Arial"/>
          <w:b/>
          <w:bCs/>
        </w:rPr>
        <w:t xml:space="preserve"> mât</w:t>
      </w:r>
      <w:r>
        <w:rPr>
          <w:rFonts w:ascii="Arial" w:hAnsi="Arial"/>
        </w:rPr>
        <w:t>.</w:t>
      </w:r>
    </w:p>
    <w:p w14:paraId="3B49567C" w14:textId="77777777" w:rsidR="00A35674" w:rsidRDefault="00A35674" w:rsidP="004F75F0">
      <w:pPr>
        <w:numPr>
          <w:ilvl w:val="1"/>
          <w:numId w:val="46"/>
        </w:numPr>
        <w:tabs>
          <w:tab w:val="left" w:pos="1720"/>
        </w:tabs>
        <w:spacing w:after="120"/>
        <w:ind w:left="1720" w:hanging="435"/>
        <w:jc w:val="both"/>
        <w:rPr>
          <w:rFonts w:ascii="Arial" w:eastAsia="Arial" w:hAnsi="Arial"/>
        </w:rPr>
      </w:pPr>
      <w:r>
        <w:rPr>
          <w:rFonts w:ascii="Arial" w:hAnsi="Arial"/>
          <w:b/>
          <w:bCs/>
        </w:rPr>
        <w:lastRenderedPageBreak/>
        <w:t>Renfort principal</w:t>
      </w:r>
      <w:r>
        <w:rPr>
          <w:rFonts w:ascii="Arial" w:hAnsi="Arial"/>
        </w:rPr>
        <w:t xml:space="preserve"> spécifié à la règle G.3.3.</w:t>
      </w:r>
    </w:p>
    <w:p w14:paraId="07879EBA" w14:textId="77777777" w:rsidR="00A35674" w:rsidRDefault="001375A8" w:rsidP="001375A8">
      <w:pPr>
        <w:tabs>
          <w:tab w:val="left" w:pos="1800"/>
        </w:tabs>
        <w:spacing w:after="120"/>
        <w:ind w:left="1285"/>
        <w:jc w:val="both"/>
        <w:rPr>
          <w:rFonts w:ascii="Arial" w:eastAsia="Arial" w:hAnsi="Arial"/>
        </w:rPr>
      </w:pPr>
      <w:r>
        <w:rPr>
          <w:rFonts w:ascii="Arial" w:hAnsi="Arial"/>
        </w:rPr>
        <w:t>(10)</w:t>
      </w:r>
      <w:r>
        <w:rPr>
          <w:rFonts w:ascii="Arial" w:hAnsi="Arial"/>
        </w:rPr>
        <w:tab/>
      </w:r>
      <w:r w:rsidR="00A35674" w:rsidRPr="00921209">
        <w:rPr>
          <w:rFonts w:ascii="Arial" w:hAnsi="Arial"/>
          <w:b/>
        </w:rPr>
        <w:t>Renfort</w:t>
      </w:r>
      <w:r w:rsidR="00A35674" w:rsidRPr="00792BD0">
        <w:rPr>
          <w:rFonts w:ascii="Arial" w:hAnsi="Arial"/>
          <w:b/>
          <w:bCs/>
        </w:rPr>
        <w:t xml:space="preserve"> </w:t>
      </w:r>
      <w:r w:rsidR="00A35674">
        <w:rPr>
          <w:rFonts w:ascii="Arial" w:hAnsi="Arial"/>
          <w:b/>
          <w:bCs/>
        </w:rPr>
        <w:t>secondaire</w:t>
      </w:r>
      <w:r w:rsidR="00A35674">
        <w:rPr>
          <w:rFonts w:ascii="Arial" w:hAnsi="Arial"/>
        </w:rPr>
        <w:t xml:space="preserve"> spécifié à la règle G.3.3.</w:t>
      </w:r>
    </w:p>
    <w:p w14:paraId="78E10A93" w14:textId="7ACDDE35" w:rsidR="00A35674" w:rsidRDefault="00A35674" w:rsidP="001375A8">
      <w:pPr>
        <w:tabs>
          <w:tab w:val="left" w:pos="1800"/>
        </w:tabs>
        <w:spacing w:after="120"/>
        <w:ind w:left="1843" w:hanging="567"/>
        <w:jc w:val="both"/>
        <w:rPr>
          <w:rFonts w:ascii="Arial" w:eastAsia="Arial" w:hAnsi="Arial"/>
        </w:rPr>
      </w:pPr>
      <w:r>
        <w:rPr>
          <w:rFonts w:ascii="Arial" w:hAnsi="Arial"/>
        </w:rPr>
        <w:t>(11)</w:t>
      </w:r>
      <w:r w:rsidR="001375A8" w:rsidRPr="00921209">
        <w:rPr>
          <w:rFonts w:ascii="Arial" w:hAnsi="Arial"/>
          <w:b/>
        </w:rPr>
        <w:tab/>
      </w:r>
      <w:r w:rsidRPr="00921209">
        <w:rPr>
          <w:rFonts w:ascii="Arial" w:hAnsi="Arial"/>
          <w:b/>
        </w:rPr>
        <w:t>Renfort</w:t>
      </w:r>
      <w:r>
        <w:rPr>
          <w:rFonts w:ascii="Arial" w:hAnsi="Arial"/>
          <w:b/>
          <w:bCs/>
        </w:rPr>
        <w:t xml:space="preserve"> principal</w:t>
      </w:r>
      <w:r>
        <w:rPr>
          <w:rFonts w:ascii="Arial" w:hAnsi="Arial"/>
        </w:rPr>
        <w:t xml:space="preserve"> et/ou </w:t>
      </w:r>
      <w:r>
        <w:rPr>
          <w:rFonts w:ascii="Arial" w:hAnsi="Arial"/>
          <w:b/>
          <w:bCs/>
        </w:rPr>
        <w:t>raidisseur</w:t>
      </w:r>
      <w:r>
        <w:rPr>
          <w:rFonts w:ascii="Arial" w:hAnsi="Arial"/>
        </w:rPr>
        <w:t xml:space="preserve"> dans les limites des zones de renforcement de chute définies par les gabarits figurant à la règle </w:t>
      </w:r>
      <w:r w:rsidR="00052E0C">
        <w:rPr>
          <w:rFonts w:ascii="Arial" w:hAnsi="Arial"/>
        </w:rPr>
        <w:t>I</w:t>
      </w:r>
      <w:r>
        <w:rPr>
          <w:rFonts w:ascii="Arial" w:hAnsi="Arial"/>
        </w:rPr>
        <w:t>.3.</w:t>
      </w:r>
    </w:p>
    <w:p w14:paraId="6C5FB4C4" w14:textId="77777777" w:rsidR="00A35674" w:rsidRDefault="00A35674" w:rsidP="004F75F0">
      <w:pPr>
        <w:numPr>
          <w:ilvl w:val="0"/>
          <w:numId w:val="47"/>
        </w:numPr>
        <w:tabs>
          <w:tab w:val="left" w:pos="1780"/>
        </w:tabs>
        <w:spacing w:after="120"/>
        <w:ind w:left="1780" w:hanging="495"/>
        <w:jc w:val="both"/>
        <w:rPr>
          <w:rFonts w:ascii="Arial" w:eastAsia="Arial" w:hAnsi="Arial"/>
        </w:rPr>
      </w:pPr>
      <w:r>
        <w:rPr>
          <w:rFonts w:ascii="Arial" w:hAnsi="Arial"/>
        </w:rPr>
        <w:t>Penons.</w:t>
      </w:r>
    </w:p>
    <w:p w14:paraId="2EA6BDB6" w14:textId="77777777" w:rsidR="00A35674" w:rsidRDefault="00A35674" w:rsidP="004F75F0">
      <w:pPr>
        <w:numPr>
          <w:ilvl w:val="0"/>
          <w:numId w:val="47"/>
        </w:numPr>
        <w:tabs>
          <w:tab w:val="left" w:pos="1800"/>
        </w:tabs>
        <w:spacing w:after="120"/>
        <w:ind w:left="1860" w:hanging="575"/>
        <w:jc w:val="both"/>
        <w:rPr>
          <w:rFonts w:ascii="Arial" w:eastAsia="Arial" w:hAnsi="Arial"/>
        </w:rPr>
      </w:pPr>
      <w:r>
        <w:rPr>
          <w:rFonts w:ascii="Arial" w:hAnsi="Arial"/>
        </w:rPr>
        <w:t xml:space="preserve">Pas plus de trois bandes de visualisation sur la </w:t>
      </w:r>
      <w:r w:rsidRPr="00921209">
        <w:rPr>
          <w:rFonts w:ascii="Arial" w:hAnsi="Arial"/>
          <w:b/>
        </w:rPr>
        <w:t>voile</w:t>
      </w:r>
      <w:r>
        <w:rPr>
          <w:rFonts w:ascii="Arial" w:hAnsi="Arial"/>
        </w:rPr>
        <w:t xml:space="preserve"> apposées à la peinture ou à l'encre.</w:t>
      </w:r>
    </w:p>
    <w:p w14:paraId="4DC8C85B" w14:textId="77777777" w:rsidR="00A35674" w:rsidRDefault="00A35674" w:rsidP="004F75F0">
      <w:pPr>
        <w:numPr>
          <w:ilvl w:val="0"/>
          <w:numId w:val="47"/>
        </w:numPr>
        <w:tabs>
          <w:tab w:val="left" w:pos="1780"/>
        </w:tabs>
        <w:spacing w:after="120"/>
        <w:ind w:left="1780" w:hanging="495"/>
        <w:jc w:val="both"/>
        <w:rPr>
          <w:rFonts w:ascii="Arial" w:eastAsia="Arial" w:hAnsi="Arial"/>
        </w:rPr>
      </w:pPr>
      <w:r>
        <w:rPr>
          <w:rFonts w:ascii="Arial" w:hAnsi="Arial"/>
        </w:rPr>
        <w:t>Marques du maître-voilier.</w:t>
      </w:r>
    </w:p>
    <w:p w14:paraId="2ABB31B6" w14:textId="77777777" w:rsidR="00A35674" w:rsidRDefault="00A35674" w:rsidP="004F75F0">
      <w:pPr>
        <w:tabs>
          <w:tab w:val="left" w:pos="840"/>
        </w:tabs>
        <w:spacing w:after="120"/>
        <w:jc w:val="both"/>
        <w:rPr>
          <w:rFonts w:ascii="Arial" w:eastAsia="Arial" w:hAnsi="Arial"/>
        </w:rPr>
      </w:pPr>
      <w:r>
        <w:rPr>
          <w:rFonts w:ascii="Arial" w:hAnsi="Arial"/>
        </w:rPr>
        <w:t>G.3.2</w:t>
      </w:r>
      <w:r>
        <w:rPr>
          <w:rFonts w:ascii="Arial" w:hAnsi="Arial"/>
        </w:rPr>
        <w:tab/>
        <w:t>TECHNIQUES DE CONSTRUCTION</w:t>
      </w:r>
    </w:p>
    <w:p w14:paraId="6A6EE71C" w14:textId="77777777" w:rsidR="00A35674" w:rsidRDefault="00A35674" w:rsidP="004F75F0">
      <w:pPr>
        <w:numPr>
          <w:ilvl w:val="0"/>
          <w:numId w:val="48"/>
        </w:numPr>
        <w:tabs>
          <w:tab w:val="left" w:pos="1220"/>
        </w:tabs>
        <w:spacing w:after="120"/>
        <w:ind w:left="1220" w:hanging="360"/>
        <w:jc w:val="both"/>
        <w:rPr>
          <w:rFonts w:ascii="Arial" w:eastAsia="Arial" w:hAnsi="Arial"/>
        </w:rPr>
      </w:pPr>
      <w:r>
        <w:rPr>
          <w:rFonts w:ascii="Arial" w:hAnsi="Arial"/>
        </w:rPr>
        <w:t>Les techniques de construction suivantes peuvent être utilisées :</w:t>
      </w:r>
    </w:p>
    <w:p w14:paraId="3BA50EC4" w14:textId="77777777" w:rsidR="00A35674" w:rsidRPr="00A329AF" w:rsidRDefault="00A35674" w:rsidP="004F75F0">
      <w:pPr>
        <w:numPr>
          <w:ilvl w:val="1"/>
          <w:numId w:val="48"/>
        </w:numPr>
        <w:tabs>
          <w:tab w:val="left" w:pos="1720"/>
        </w:tabs>
        <w:spacing w:after="120"/>
        <w:ind w:left="1720" w:hanging="435"/>
        <w:jc w:val="both"/>
        <w:rPr>
          <w:rFonts w:ascii="Arial" w:eastAsia="Arial" w:hAnsi="Arial"/>
        </w:rPr>
      </w:pPr>
      <w:r>
        <w:rPr>
          <w:rFonts w:ascii="Arial" w:hAnsi="Arial"/>
          <w:b/>
          <w:bCs/>
        </w:rPr>
        <w:t>Voiles</w:t>
      </w:r>
      <w:r>
        <w:rPr>
          <w:rFonts w:ascii="Arial" w:hAnsi="Arial"/>
        </w:rPr>
        <w:t xml:space="preserve"> à laizes avec deux, trois ou quatre laizes jointes par des </w:t>
      </w:r>
      <w:r>
        <w:rPr>
          <w:rFonts w:ascii="Arial" w:hAnsi="Arial"/>
          <w:b/>
          <w:bCs/>
        </w:rPr>
        <w:t>coutures</w:t>
      </w:r>
      <w:r>
        <w:rPr>
          <w:rFonts w:ascii="Arial" w:hAnsi="Arial"/>
        </w:rPr>
        <w:t xml:space="preserve"> qui ne doivent pas dévier de plus de </w:t>
      </w:r>
      <w:r w:rsidR="00CC7C5D">
        <w:rPr>
          <w:rFonts w:ascii="Arial" w:hAnsi="Arial"/>
        </w:rPr>
        <w:t>10 </w:t>
      </w:r>
      <w:r>
        <w:rPr>
          <w:rFonts w:ascii="Arial" w:hAnsi="Arial"/>
        </w:rPr>
        <w:t xml:space="preserve">mm d’une ligne droite </w:t>
      </w:r>
      <w:r w:rsidRPr="00A329AF">
        <w:rPr>
          <w:rFonts w:ascii="Arial" w:hAnsi="Arial"/>
        </w:rPr>
        <w:t xml:space="preserve">entre le </w:t>
      </w:r>
      <w:r w:rsidRPr="00A329AF">
        <w:rPr>
          <w:rFonts w:ascii="Arial" w:hAnsi="Arial"/>
          <w:b/>
          <w:bCs/>
        </w:rPr>
        <w:t>guindant</w:t>
      </w:r>
      <w:r w:rsidRPr="00A329AF">
        <w:rPr>
          <w:rFonts w:ascii="Arial" w:hAnsi="Arial"/>
        </w:rPr>
        <w:t xml:space="preserve"> et la </w:t>
      </w:r>
      <w:r w:rsidRPr="00A329AF">
        <w:rPr>
          <w:rFonts w:ascii="Arial" w:hAnsi="Arial"/>
          <w:b/>
          <w:bCs/>
        </w:rPr>
        <w:t>chute</w:t>
      </w:r>
      <w:r w:rsidRPr="00A329AF">
        <w:rPr>
          <w:rFonts w:ascii="Arial" w:hAnsi="Arial"/>
        </w:rPr>
        <w:t xml:space="preserve">. </w:t>
      </w:r>
      <w:r w:rsidR="008B62F2" w:rsidRPr="00A329AF">
        <w:rPr>
          <w:rFonts w:ascii="Arial" w:hAnsi="Arial"/>
        </w:rPr>
        <w:t xml:space="preserve">Sauf pour la piqure, la </w:t>
      </w:r>
      <w:r w:rsidR="008B62F2" w:rsidRPr="00A329AF">
        <w:rPr>
          <w:rFonts w:ascii="Arial" w:hAnsi="Arial"/>
          <w:b/>
          <w:bCs/>
        </w:rPr>
        <w:t>largeur de couture</w:t>
      </w:r>
      <w:r w:rsidR="008B62F2" w:rsidRPr="00A329AF">
        <w:rPr>
          <w:rFonts w:ascii="Arial" w:hAnsi="Arial"/>
        </w:rPr>
        <w:t xml:space="preserve"> doit englober tout ce qui contribue à l’assemblage</w:t>
      </w:r>
      <w:r w:rsidRPr="00A329AF">
        <w:rPr>
          <w:rFonts w:ascii="Arial" w:hAnsi="Arial"/>
        </w:rPr>
        <w:t>.</w:t>
      </w:r>
    </w:p>
    <w:p w14:paraId="463436C4" w14:textId="77777777" w:rsidR="00A35674" w:rsidRDefault="00A35674" w:rsidP="004F75F0">
      <w:pPr>
        <w:numPr>
          <w:ilvl w:val="1"/>
          <w:numId w:val="48"/>
        </w:numPr>
        <w:tabs>
          <w:tab w:val="left" w:pos="1720"/>
        </w:tabs>
        <w:spacing w:after="120"/>
        <w:ind w:left="1720" w:hanging="435"/>
        <w:jc w:val="both"/>
        <w:rPr>
          <w:rFonts w:ascii="Arial" w:eastAsia="Arial" w:hAnsi="Arial"/>
        </w:rPr>
      </w:pPr>
      <w:r>
        <w:rPr>
          <w:rFonts w:ascii="Arial" w:hAnsi="Arial"/>
        </w:rPr>
        <w:t xml:space="preserve">Les </w:t>
      </w:r>
      <w:r w:rsidRPr="00921209">
        <w:rPr>
          <w:rFonts w:ascii="Arial" w:hAnsi="Arial"/>
          <w:b/>
        </w:rPr>
        <w:t>voiles</w:t>
      </w:r>
      <w:r>
        <w:rPr>
          <w:rFonts w:ascii="Arial" w:hAnsi="Arial"/>
        </w:rPr>
        <w:t xml:space="preserve"> à un seul panneau, avec ou sans forme tridimensionnelle obtenue par la chaleur et/ou la contrainte.</w:t>
      </w:r>
    </w:p>
    <w:p w14:paraId="5C25D491" w14:textId="77777777" w:rsidR="00DE743B" w:rsidRDefault="00A35674" w:rsidP="0029301D">
      <w:pPr>
        <w:numPr>
          <w:ilvl w:val="0"/>
          <w:numId w:val="48"/>
        </w:numPr>
        <w:tabs>
          <w:tab w:val="left" w:pos="1220"/>
        </w:tabs>
        <w:spacing w:after="120"/>
        <w:ind w:left="1220" w:hanging="360"/>
        <w:jc w:val="both"/>
        <w:rPr>
          <w:rFonts w:ascii="Times New Roman" w:eastAsia="Times New Roman" w:hAnsi="Times New Roman"/>
        </w:rPr>
      </w:pPr>
      <w:r>
        <w:rPr>
          <w:rFonts w:ascii="Arial" w:hAnsi="Arial"/>
        </w:rPr>
        <w:t xml:space="preserve">Les éléments suivants sont autorisés lorsque les </w:t>
      </w:r>
      <w:r w:rsidR="0029301D">
        <w:rPr>
          <w:rFonts w:ascii="Arial" w:hAnsi="Arial"/>
        </w:rPr>
        <w:t>laizes</w:t>
      </w:r>
      <w:r>
        <w:rPr>
          <w:rFonts w:ascii="Arial" w:hAnsi="Arial"/>
        </w:rPr>
        <w:t xml:space="preserve"> sont assemblé</w:t>
      </w:r>
      <w:r w:rsidR="0029301D">
        <w:rPr>
          <w:rFonts w:ascii="Arial" w:hAnsi="Arial"/>
        </w:rPr>
        <w:t>e</w:t>
      </w:r>
      <w:r>
        <w:rPr>
          <w:rFonts w:ascii="Arial" w:hAnsi="Arial"/>
        </w:rPr>
        <w:t>s ou ajoutées comme autorisé dans les règles G 3.1 et G 3.2 : soudure, colle, assemblage avec du ruban/tissu adhésif, couture.</w:t>
      </w:r>
    </w:p>
    <w:p w14:paraId="3258B6F0" w14:textId="77777777" w:rsidR="00A35674" w:rsidRDefault="00A35674" w:rsidP="00A35674">
      <w:pPr>
        <w:tabs>
          <w:tab w:val="left" w:pos="840"/>
        </w:tabs>
        <w:spacing w:line="0" w:lineRule="atLeast"/>
        <w:rPr>
          <w:rFonts w:ascii="Arial" w:eastAsia="Arial" w:hAnsi="Arial"/>
        </w:rPr>
      </w:pPr>
      <w:r>
        <w:rPr>
          <w:rFonts w:ascii="Arial" w:hAnsi="Arial"/>
        </w:rPr>
        <w:t>G.3.3</w:t>
      </w:r>
      <w:r>
        <w:rPr>
          <w:rFonts w:ascii="Arial" w:hAnsi="Arial"/>
        </w:rPr>
        <w:tab/>
        <w:t>DIMENSIONS</w:t>
      </w:r>
    </w:p>
    <w:p w14:paraId="106EDD1F" w14:textId="77777777" w:rsidR="00A35674" w:rsidRDefault="00A35674" w:rsidP="00A35674">
      <w:pPr>
        <w:tabs>
          <w:tab w:val="right" w:pos="6804"/>
          <w:tab w:val="right" w:pos="9072"/>
        </w:tabs>
        <w:spacing w:line="0" w:lineRule="atLeast"/>
        <w:ind w:left="860"/>
        <w:rPr>
          <w:rFonts w:ascii="Arial" w:eastAsia="Arial" w:hAnsi="Arial"/>
        </w:rPr>
      </w:pPr>
      <w:r>
        <w:rPr>
          <w:rFonts w:ascii="Times New Roman" w:hAnsi="Times New Roman"/>
          <w:sz w:val="23"/>
        </w:rPr>
        <w:tab/>
      </w:r>
      <w:proofErr w:type="gramStart"/>
      <w:r>
        <w:rPr>
          <w:rFonts w:ascii="Arial" w:hAnsi="Arial"/>
        </w:rPr>
        <w:t>minimum</w:t>
      </w:r>
      <w:proofErr w:type="gramEnd"/>
      <w:r>
        <w:rPr>
          <w:rFonts w:ascii="Arial" w:hAnsi="Arial"/>
        </w:rPr>
        <w:tab/>
        <w:t>maximum</w:t>
      </w:r>
    </w:p>
    <w:p w14:paraId="0825B021" w14:textId="77777777" w:rsidR="00A35674" w:rsidRDefault="00A35674" w:rsidP="00A35674">
      <w:pPr>
        <w:tabs>
          <w:tab w:val="right" w:pos="6804"/>
          <w:tab w:val="right" w:pos="9072"/>
        </w:tabs>
        <w:spacing w:after="120"/>
        <w:ind w:left="860"/>
        <w:rPr>
          <w:rFonts w:ascii="Times New Roman" w:eastAsia="Times New Roman" w:hAnsi="Times New Roman"/>
        </w:rPr>
      </w:pPr>
      <w:r>
        <w:rPr>
          <w:rFonts w:ascii="Arial" w:hAnsi="Arial"/>
          <w:b/>
          <w:bCs/>
        </w:rPr>
        <w:t>Longueur de chute</w:t>
      </w:r>
      <w:r>
        <w:rPr>
          <w:rFonts w:ascii="Arial" w:hAnsi="Arial"/>
        </w:rPr>
        <w:tab/>
      </w:r>
    </w:p>
    <w:p w14:paraId="28E28881" w14:textId="79E6B14B"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A...........................................</w:t>
      </w:r>
      <w:r>
        <w:rPr>
          <w:rFonts w:ascii="Arial" w:hAnsi="Arial"/>
        </w:rPr>
        <w:tab/>
        <w:t>1</w:t>
      </w:r>
      <w:r w:rsidR="0015077C">
        <w:rPr>
          <w:rFonts w:ascii="Arial" w:hAnsi="Arial"/>
        </w:rPr>
        <w:t> </w:t>
      </w:r>
      <w:r>
        <w:rPr>
          <w:rFonts w:ascii="Arial" w:hAnsi="Arial"/>
        </w:rPr>
        <w:t>610 mm</w:t>
      </w:r>
      <w:r w:rsidR="00052E0C">
        <w:rPr>
          <w:rFonts w:ascii="Arial" w:hAnsi="Arial"/>
        </w:rPr>
        <w:t>……………</w:t>
      </w:r>
      <w:r>
        <w:rPr>
          <w:rFonts w:ascii="Arial" w:hAnsi="Arial"/>
        </w:rPr>
        <w:tab/>
        <w:t>1</w:t>
      </w:r>
      <w:r w:rsidR="0015077C">
        <w:rPr>
          <w:rFonts w:ascii="Arial" w:hAnsi="Arial"/>
        </w:rPr>
        <w:t> </w:t>
      </w:r>
      <w:r>
        <w:rPr>
          <w:rFonts w:ascii="Arial" w:hAnsi="Arial"/>
        </w:rPr>
        <w:t>620 mm</w:t>
      </w:r>
    </w:p>
    <w:p w14:paraId="159B7E47" w14:textId="4BF7522E"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B...........................................</w:t>
      </w:r>
      <w:r>
        <w:rPr>
          <w:rFonts w:ascii="Arial" w:hAnsi="Arial"/>
        </w:rPr>
        <w:tab/>
        <w:t>1</w:t>
      </w:r>
      <w:r w:rsidR="0015077C">
        <w:rPr>
          <w:rFonts w:ascii="Arial" w:hAnsi="Arial"/>
        </w:rPr>
        <w:t> </w:t>
      </w:r>
      <w:r>
        <w:rPr>
          <w:rFonts w:ascii="Arial" w:hAnsi="Arial"/>
        </w:rPr>
        <w:t xml:space="preserve">200 mm </w:t>
      </w:r>
      <w:r w:rsidR="00052E0C">
        <w:rPr>
          <w:rFonts w:ascii="Arial" w:hAnsi="Arial"/>
        </w:rPr>
        <w:t>……………</w:t>
      </w:r>
      <w:r>
        <w:rPr>
          <w:rFonts w:ascii="Arial" w:hAnsi="Arial"/>
        </w:rPr>
        <w:t>1</w:t>
      </w:r>
      <w:r w:rsidR="0015077C">
        <w:rPr>
          <w:rFonts w:ascii="Arial" w:hAnsi="Arial"/>
        </w:rPr>
        <w:t> </w:t>
      </w:r>
      <w:r>
        <w:rPr>
          <w:rFonts w:ascii="Arial" w:hAnsi="Arial"/>
        </w:rPr>
        <w:t>210 mm</w:t>
      </w:r>
    </w:p>
    <w:p w14:paraId="0948333A" w14:textId="504374DD"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C...........................................</w:t>
      </w:r>
      <w:r>
        <w:rPr>
          <w:rFonts w:ascii="Arial" w:hAnsi="Arial"/>
        </w:rPr>
        <w:tab/>
      </w:r>
      <w:r w:rsidR="00052E0C">
        <w:rPr>
          <w:rFonts w:ascii="Arial" w:hAnsi="Arial"/>
        </w:rPr>
        <w:t xml:space="preserve">   </w:t>
      </w:r>
      <w:r>
        <w:rPr>
          <w:rFonts w:ascii="Arial" w:hAnsi="Arial"/>
        </w:rPr>
        <w:t xml:space="preserve">910 mm </w:t>
      </w:r>
      <w:r w:rsidR="00052E0C">
        <w:rPr>
          <w:rFonts w:ascii="Arial" w:hAnsi="Arial"/>
        </w:rPr>
        <w:t xml:space="preserve">   ……………</w:t>
      </w:r>
      <w:r>
        <w:rPr>
          <w:rFonts w:ascii="Arial" w:hAnsi="Arial"/>
        </w:rPr>
        <w:t>920 mm</w:t>
      </w:r>
    </w:p>
    <w:p w14:paraId="31E1EBD9" w14:textId="77777777" w:rsidR="00A35674" w:rsidRPr="00A35674" w:rsidRDefault="00A35674" w:rsidP="00A35674">
      <w:pPr>
        <w:tabs>
          <w:tab w:val="right" w:pos="6804"/>
          <w:tab w:val="right" w:pos="9072"/>
        </w:tabs>
        <w:spacing w:after="120"/>
        <w:ind w:left="860"/>
        <w:rPr>
          <w:rFonts w:ascii="Times New Roman" w:eastAsia="Times New Roman" w:hAnsi="Times New Roman"/>
        </w:rPr>
      </w:pPr>
      <w:r>
        <w:rPr>
          <w:rFonts w:ascii="Arial" w:hAnsi="Arial"/>
          <w:b/>
          <w:bCs/>
        </w:rPr>
        <w:t>Longueur de bordure</w:t>
      </w:r>
      <w:r>
        <w:rPr>
          <w:rFonts w:ascii="Arial" w:hAnsi="Arial"/>
        </w:rPr>
        <w:tab/>
      </w:r>
    </w:p>
    <w:p w14:paraId="4321AB04" w14:textId="7BFDA0EA"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A...........................................</w:t>
      </w:r>
      <w:r>
        <w:rPr>
          <w:rFonts w:ascii="Arial" w:hAnsi="Arial"/>
        </w:rPr>
        <w:tab/>
      </w:r>
      <w:r w:rsidR="00052E0C">
        <w:rPr>
          <w:rFonts w:ascii="Arial" w:hAnsi="Arial"/>
        </w:rPr>
        <w:t xml:space="preserve">    </w:t>
      </w:r>
      <w:r>
        <w:rPr>
          <w:rFonts w:ascii="Arial" w:hAnsi="Arial"/>
        </w:rPr>
        <w:t>350 mm</w:t>
      </w:r>
      <w:r w:rsidR="00052E0C">
        <w:rPr>
          <w:rFonts w:ascii="Arial" w:hAnsi="Arial"/>
        </w:rPr>
        <w:t>………………</w:t>
      </w:r>
      <w:r>
        <w:rPr>
          <w:rFonts w:ascii="Arial" w:hAnsi="Arial"/>
        </w:rPr>
        <w:t>360 mm</w:t>
      </w:r>
    </w:p>
    <w:p w14:paraId="7DAA815B" w14:textId="3FC9F43E"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B...........................................</w:t>
      </w:r>
      <w:r>
        <w:rPr>
          <w:rFonts w:ascii="Arial" w:hAnsi="Arial"/>
        </w:rPr>
        <w:tab/>
      </w:r>
      <w:r w:rsidR="00052E0C">
        <w:rPr>
          <w:rFonts w:ascii="Arial" w:hAnsi="Arial"/>
        </w:rPr>
        <w:t xml:space="preserve">    </w:t>
      </w:r>
      <w:r>
        <w:rPr>
          <w:rFonts w:ascii="Arial" w:hAnsi="Arial"/>
        </w:rPr>
        <w:t>340 mm</w:t>
      </w:r>
      <w:r w:rsidR="00052E0C">
        <w:rPr>
          <w:rFonts w:ascii="Arial" w:hAnsi="Arial"/>
        </w:rPr>
        <w:t>……</w:t>
      </w:r>
      <w:r w:rsidR="000010D9">
        <w:rPr>
          <w:rFonts w:ascii="Arial" w:hAnsi="Arial"/>
        </w:rPr>
        <w:t>…</w:t>
      </w:r>
      <w:r w:rsidR="00052E0C">
        <w:rPr>
          <w:rFonts w:ascii="Arial" w:hAnsi="Arial"/>
        </w:rPr>
        <w:t>………</w:t>
      </w:r>
      <w:r>
        <w:rPr>
          <w:rFonts w:ascii="Arial" w:hAnsi="Arial"/>
        </w:rPr>
        <w:tab/>
        <w:t>350 mm</w:t>
      </w:r>
    </w:p>
    <w:p w14:paraId="11317626" w14:textId="444780E8"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C...........................................</w:t>
      </w:r>
      <w:r>
        <w:rPr>
          <w:rFonts w:ascii="Arial" w:hAnsi="Arial"/>
        </w:rPr>
        <w:tab/>
      </w:r>
      <w:r w:rsidR="000010D9">
        <w:rPr>
          <w:rFonts w:ascii="Arial" w:hAnsi="Arial"/>
        </w:rPr>
        <w:t>…</w:t>
      </w:r>
      <w:r>
        <w:rPr>
          <w:rFonts w:ascii="Arial" w:hAnsi="Arial"/>
        </w:rPr>
        <w:t>310 </w:t>
      </w:r>
      <w:proofErr w:type="spellStart"/>
      <w:proofErr w:type="gramStart"/>
      <w:r>
        <w:rPr>
          <w:rFonts w:ascii="Arial" w:hAnsi="Arial"/>
        </w:rPr>
        <w:t>mm</w:t>
      </w:r>
      <w:r w:rsidR="000010D9">
        <w:rPr>
          <w:rFonts w:ascii="Arial" w:hAnsi="Arial"/>
        </w:rPr>
        <w:t>.</w:t>
      </w:r>
      <w:proofErr w:type="spellEnd"/>
      <w:r w:rsidR="000010D9">
        <w:rPr>
          <w:rFonts w:ascii="Arial" w:hAnsi="Arial"/>
        </w:rPr>
        <w:t>…</w:t>
      </w:r>
      <w:proofErr w:type="gramEnd"/>
      <w:r w:rsidR="000010D9">
        <w:rPr>
          <w:rFonts w:ascii="Arial" w:hAnsi="Arial"/>
        </w:rPr>
        <w:t>.</w:t>
      </w:r>
      <w:r w:rsidR="00052E0C">
        <w:rPr>
          <w:rFonts w:ascii="Arial" w:hAnsi="Arial"/>
        </w:rPr>
        <w:t>……………</w:t>
      </w:r>
      <w:r>
        <w:rPr>
          <w:rFonts w:ascii="Arial" w:hAnsi="Arial"/>
        </w:rPr>
        <w:tab/>
        <w:t>320 mm</w:t>
      </w:r>
    </w:p>
    <w:p w14:paraId="318E4D79" w14:textId="77777777" w:rsidR="00A35674" w:rsidRPr="00302EDC" w:rsidRDefault="00A35674" w:rsidP="00A35674">
      <w:pPr>
        <w:tabs>
          <w:tab w:val="right" w:pos="6804"/>
          <w:tab w:val="right" w:pos="9072"/>
        </w:tabs>
        <w:spacing w:after="120"/>
        <w:ind w:left="860"/>
        <w:rPr>
          <w:rFonts w:ascii="Times New Roman" w:eastAsia="Times New Roman" w:hAnsi="Times New Roman"/>
        </w:rPr>
      </w:pPr>
      <w:r>
        <w:rPr>
          <w:rFonts w:ascii="Arial" w:hAnsi="Arial"/>
          <w:b/>
          <w:bCs/>
        </w:rPr>
        <w:t>Largeur au quart</w:t>
      </w:r>
      <w:r>
        <w:rPr>
          <w:rFonts w:ascii="Arial" w:hAnsi="Arial"/>
        </w:rPr>
        <w:tab/>
      </w:r>
    </w:p>
    <w:p w14:paraId="3B3EE13E" w14:textId="192890CB" w:rsidR="00A35674" w:rsidRPr="00302EDC"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A...........................................</w:t>
      </w:r>
      <w:r>
        <w:rPr>
          <w:rFonts w:ascii="Arial" w:hAnsi="Arial"/>
        </w:rPr>
        <w:tab/>
      </w:r>
      <w:proofErr w:type="gramStart"/>
      <w:r w:rsidR="000010D9">
        <w:rPr>
          <w:rFonts w:ascii="Arial" w:hAnsi="Arial"/>
        </w:rPr>
        <w:t>….</w:t>
      </w:r>
      <w:proofErr w:type="gramEnd"/>
      <w:r w:rsidR="00405371">
        <w:rPr>
          <w:rFonts w:ascii="Arial" w:hAnsi="Arial"/>
        </w:rPr>
        <w:t>305 </w:t>
      </w:r>
      <w:r>
        <w:rPr>
          <w:rFonts w:ascii="Arial" w:hAnsi="Arial"/>
        </w:rPr>
        <w:t xml:space="preserve">mm </w:t>
      </w:r>
      <w:proofErr w:type="gramStart"/>
      <w:r w:rsidR="00052E0C">
        <w:rPr>
          <w:rFonts w:ascii="Arial" w:hAnsi="Arial"/>
        </w:rPr>
        <w:t>…</w:t>
      </w:r>
      <w:r w:rsidR="000010D9">
        <w:rPr>
          <w:rFonts w:ascii="Arial" w:hAnsi="Arial"/>
        </w:rPr>
        <w:t>….</w:t>
      </w:r>
      <w:proofErr w:type="gramEnd"/>
      <w:r w:rsidR="00052E0C">
        <w:rPr>
          <w:rFonts w:ascii="Arial" w:hAnsi="Arial"/>
        </w:rPr>
        <w:t>…………</w:t>
      </w:r>
      <w:r>
        <w:rPr>
          <w:rFonts w:ascii="Arial" w:hAnsi="Arial"/>
        </w:rPr>
        <w:tab/>
      </w:r>
      <w:r w:rsidR="00405371">
        <w:rPr>
          <w:rFonts w:ascii="Arial" w:hAnsi="Arial"/>
        </w:rPr>
        <w:t>315 </w:t>
      </w:r>
      <w:r>
        <w:rPr>
          <w:rFonts w:ascii="Arial" w:hAnsi="Arial"/>
        </w:rPr>
        <w:t>mm</w:t>
      </w:r>
    </w:p>
    <w:p w14:paraId="7653C988" w14:textId="371DAC4E"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B...........................................</w:t>
      </w:r>
      <w:r>
        <w:rPr>
          <w:rFonts w:ascii="Arial" w:hAnsi="Arial"/>
        </w:rPr>
        <w:tab/>
      </w:r>
      <w:proofErr w:type="gramStart"/>
      <w:r w:rsidR="000010D9">
        <w:rPr>
          <w:rFonts w:ascii="Arial" w:hAnsi="Arial"/>
        </w:rPr>
        <w:t>….</w:t>
      </w:r>
      <w:proofErr w:type="gramEnd"/>
      <w:r w:rsidR="00405371">
        <w:rPr>
          <w:rFonts w:ascii="Arial" w:hAnsi="Arial"/>
        </w:rPr>
        <w:t>295 </w:t>
      </w:r>
      <w:r>
        <w:rPr>
          <w:rFonts w:ascii="Arial" w:hAnsi="Arial"/>
        </w:rPr>
        <w:t>mm</w:t>
      </w:r>
      <w:proofErr w:type="gramStart"/>
      <w:r>
        <w:rPr>
          <w:rFonts w:ascii="Arial" w:hAnsi="Arial"/>
        </w:rPr>
        <w:t xml:space="preserve"> </w:t>
      </w:r>
      <w:r w:rsidR="000010D9">
        <w:rPr>
          <w:rFonts w:ascii="Arial" w:hAnsi="Arial"/>
        </w:rPr>
        <w:t>….</w:t>
      </w:r>
      <w:proofErr w:type="gramEnd"/>
      <w:r w:rsidR="00052E0C">
        <w:rPr>
          <w:rFonts w:ascii="Arial" w:hAnsi="Arial"/>
        </w:rPr>
        <w:t>……………</w:t>
      </w:r>
      <w:r>
        <w:rPr>
          <w:rFonts w:ascii="Arial" w:hAnsi="Arial"/>
        </w:rPr>
        <w:tab/>
      </w:r>
      <w:r w:rsidR="00405371">
        <w:rPr>
          <w:rFonts w:ascii="Arial" w:hAnsi="Arial"/>
        </w:rPr>
        <w:t>305 </w:t>
      </w:r>
      <w:r>
        <w:rPr>
          <w:rFonts w:ascii="Arial" w:hAnsi="Arial"/>
        </w:rPr>
        <w:t>mm</w:t>
      </w:r>
    </w:p>
    <w:p w14:paraId="07676796" w14:textId="0002619A" w:rsidR="00A35674" w:rsidRPr="00302EDC"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C...........................................</w:t>
      </w:r>
      <w:r>
        <w:rPr>
          <w:rFonts w:ascii="Arial" w:hAnsi="Arial"/>
        </w:rPr>
        <w:tab/>
      </w:r>
      <w:proofErr w:type="gramStart"/>
      <w:r w:rsidR="000010D9">
        <w:rPr>
          <w:rFonts w:ascii="Arial" w:hAnsi="Arial"/>
        </w:rPr>
        <w:t>….</w:t>
      </w:r>
      <w:proofErr w:type="gramEnd"/>
      <w:r w:rsidR="00405371">
        <w:rPr>
          <w:rFonts w:ascii="Arial" w:hAnsi="Arial"/>
        </w:rPr>
        <w:t>265 </w:t>
      </w:r>
      <w:r>
        <w:rPr>
          <w:rFonts w:ascii="Arial" w:hAnsi="Arial"/>
        </w:rPr>
        <w:t>mm</w:t>
      </w:r>
      <w:proofErr w:type="gramStart"/>
      <w:r w:rsidR="000010D9">
        <w:rPr>
          <w:rFonts w:ascii="Arial" w:hAnsi="Arial"/>
        </w:rPr>
        <w:t xml:space="preserve"> ….</w:t>
      </w:r>
      <w:proofErr w:type="gramEnd"/>
      <w:r w:rsidR="00052E0C">
        <w:rPr>
          <w:rFonts w:ascii="Arial" w:hAnsi="Arial"/>
        </w:rPr>
        <w:t>……………</w:t>
      </w:r>
      <w:r>
        <w:rPr>
          <w:rFonts w:ascii="Arial" w:hAnsi="Arial"/>
        </w:rPr>
        <w:tab/>
      </w:r>
      <w:r w:rsidR="00405371">
        <w:rPr>
          <w:rFonts w:ascii="Arial" w:hAnsi="Arial"/>
        </w:rPr>
        <w:t>275 </w:t>
      </w:r>
      <w:r>
        <w:rPr>
          <w:rFonts w:ascii="Arial" w:hAnsi="Arial"/>
        </w:rPr>
        <w:t>mm</w:t>
      </w:r>
    </w:p>
    <w:p w14:paraId="24FD9EAA" w14:textId="77777777" w:rsidR="00A35674" w:rsidRDefault="00A35674" w:rsidP="00A35674">
      <w:pPr>
        <w:tabs>
          <w:tab w:val="right" w:pos="6804"/>
          <w:tab w:val="right" w:pos="9072"/>
        </w:tabs>
        <w:spacing w:after="120"/>
        <w:ind w:left="860"/>
        <w:rPr>
          <w:rFonts w:ascii="Times New Roman" w:eastAsia="Times New Roman" w:hAnsi="Times New Roman"/>
        </w:rPr>
      </w:pPr>
      <w:r>
        <w:rPr>
          <w:rFonts w:ascii="Arial" w:hAnsi="Arial"/>
          <w:b/>
          <w:bCs/>
        </w:rPr>
        <w:t>Largeur à moitié</w:t>
      </w:r>
      <w:r>
        <w:rPr>
          <w:rFonts w:ascii="Arial" w:hAnsi="Arial"/>
        </w:rPr>
        <w:tab/>
      </w:r>
    </w:p>
    <w:p w14:paraId="30BCA9F0" w14:textId="4A733109" w:rsidR="00A35674" w:rsidRPr="00302EDC"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A...........................................</w:t>
      </w:r>
      <w:r>
        <w:rPr>
          <w:rFonts w:ascii="Arial" w:hAnsi="Arial"/>
        </w:rPr>
        <w:tab/>
      </w:r>
      <w:proofErr w:type="gramStart"/>
      <w:r w:rsidR="000010D9">
        <w:rPr>
          <w:rFonts w:ascii="Arial" w:hAnsi="Arial"/>
        </w:rPr>
        <w:t>…..</w:t>
      </w:r>
      <w:proofErr w:type="gramEnd"/>
      <w:r w:rsidR="00405371">
        <w:rPr>
          <w:rFonts w:ascii="Arial" w:hAnsi="Arial"/>
        </w:rPr>
        <w:t>235 </w:t>
      </w:r>
      <w:r>
        <w:rPr>
          <w:rFonts w:ascii="Arial" w:hAnsi="Arial"/>
        </w:rPr>
        <w:t>mm</w:t>
      </w:r>
      <w:proofErr w:type="gramStart"/>
      <w:r>
        <w:rPr>
          <w:rFonts w:ascii="Arial" w:hAnsi="Arial"/>
        </w:rPr>
        <w:t xml:space="preserve"> </w:t>
      </w:r>
      <w:r w:rsidR="000010D9">
        <w:rPr>
          <w:rFonts w:ascii="Arial" w:hAnsi="Arial"/>
        </w:rPr>
        <w:t>.</w:t>
      </w:r>
      <w:r w:rsidR="00052E0C">
        <w:rPr>
          <w:rFonts w:ascii="Arial" w:hAnsi="Arial"/>
        </w:rPr>
        <w:t>…</w:t>
      </w:r>
      <w:proofErr w:type="gramEnd"/>
      <w:r w:rsidR="000010D9">
        <w:rPr>
          <w:rFonts w:ascii="Arial" w:hAnsi="Arial"/>
        </w:rPr>
        <w:t>…</w:t>
      </w:r>
      <w:r w:rsidR="00052E0C">
        <w:rPr>
          <w:rFonts w:ascii="Arial" w:hAnsi="Arial"/>
        </w:rPr>
        <w:t>…………</w:t>
      </w:r>
      <w:r>
        <w:rPr>
          <w:rFonts w:ascii="Arial" w:hAnsi="Arial"/>
        </w:rPr>
        <w:tab/>
      </w:r>
      <w:r w:rsidR="00405371">
        <w:rPr>
          <w:rFonts w:ascii="Arial" w:hAnsi="Arial"/>
        </w:rPr>
        <w:t>245 </w:t>
      </w:r>
      <w:r>
        <w:rPr>
          <w:rFonts w:ascii="Arial" w:hAnsi="Arial"/>
        </w:rPr>
        <w:t>mm</w:t>
      </w:r>
    </w:p>
    <w:p w14:paraId="50D02F48" w14:textId="0C16316F"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B...........................................</w:t>
      </w:r>
      <w:r>
        <w:rPr>
          <w:rFonts w:ascii="Arial" w:hAnsi="Arial"/>
        </w:rPr>
        <w:tab/>
      </w:r>
      <w:r w:rsidR="000010D9">
        <w:rPr>
          <w:rFonts w:ascii="Arial" w:hAnsi="Arial"/>
        </w:rPr>
        <w:t>…...</w:t>
      </w:r>
      <w:r>
        <w:rPr>
          <w:rFonts w:ascii="Arial" w:hAnsi="Arial"/>
        </w:rPr>
        <w:t xml:space="preserve">225 mm </w:t>
      </w:r>
      <w:r w:rsidR="00052E0C">
        <w:rPr>
          <w:rFonts w:ascii="Arial" w:hAnsi="Arial"/>
        </w:rPr>
        <w:t>…</w:t>
      </w:r>
      <w:r w:rsidR="000010D9">
        <w:rPr>
          <w:rFonts w:ascii="Arial" w:hAnsi="Arial"/>
        </w:rPr>
        <w:t>…</w:t>
      </w:r>
      <w:r w:rsidR="00052E0C">
        <w:rPr>
          <w:rFonts w:ascii="Arial" w:hAnsi="Arial"/>
        </w:rPr>
        <w:t>…………</w:t>
      </w:r>
      <w:r>
        <w:rPr>
          <w:rFonts w:ascii="Arial" w:hAnsi="Arial"/>
        </w:rPr>
        <w:tab/>
        <w:t>235 mm</w:t>
      </w:r>
    </w:p>
    <w:p w14:paraId="5DB2C7DA" w14:textId="402D0B93" w:rsidR="00A35674" w:rsidRPr="00A35674"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C...........................................</w:t>
      </w:r>
      <w:r>
        <w:rPr>
          <w:rFonts w:ascii="Arial" w:hAnsi="Arial"/>
        </w:rPr>
        <w:tab/>
      </w:r>
      <w:r w:rsidR="000010D9">
        <w:rPr>
          <w:rFonts w:ascii="Arial" w:hAnsi="Arial"/>
        </w:rPr>
        <w:t>……</w:t>
      </w:r>
      <w:r>
        <w:rPr>
          <w:rFonts w:ascii="Arial" w:hAnsi="Arial"/>
        </w:rPr>
        <w:t xml:space="preserve">205 mm </w:t>
      </w:r>
      <w:r w:rsidR="000010D9">
        <w:rPr>
          <w:rFonts w:ascii="Arial" w:hAnsi="Arial"/>
        </w:rPr>
        <w:t>...</w:t>
      </w:r>
      <w:r w:rsidR="00052E0C">
        <w:rPr>
          <w:rFonts w:ascii="Arial" w:hAnsi="Arial"/>
        </w:rPr>
        <w:t>……………</w:t>
      </w:r>
      <w:r>
        <w:rPr>
          <w:rFonts w:ascii="Arial" w:hAnsi="Arial"/>
        </w:rPr>
        <w:tab/>
        <w:t>215 mm</w:t>
      </w:r>
    </w:p>
    <w:p w14:paraId="2EA9E936" w14:textId="77777777" w:rsidR="00A35674" w:rsidRPr="00302EDC" w:rsidRDefault="00A35674" w:rsidP="00A35674">
      <w:pPr>
        <w:tabs>
          <w:tab w:val="right" w:pos="6804"/>
          <w:tab w:val="right" w:pos="9072"/>
        </w:tabs>
        <w:spacing w:after="120"/>
        <w:ind w:left="860"/>
        <w:rPr>
          <w:rFonts w:ascii="Times New Roman" w:eastAsia="Times New Roman" w:hAnsi="Times New Roman"/>
        </w:rPr>
      </w:pPr>
      <w:r>
        <w:rPr>
          <w:rFonts w:ascii="Arial" w:hAnsi="Arial"/>
          <w:b/>
          <w:bCs/>
        </w:rPr>
        <w:t>Largeur aux trois-quarts</w:t>
      </w:r>
      <w:r>
        <w:rPr>
          <w:rFonts w:ascii="Arial" w:hAnsi="Arial"/>
        </w:rPr>
        <w:tab/>
      </w:r>
    </w:p>
    <w:p w14:paraId="47648F7D" w14:textId="34795952" w:rsidR="00A35674" w:rsidRPr="00302EDC"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A...........................................</w:t>
      </w:r>
      <w:r w:rsidR="000010D9">
        <w:rPr>
          <w:rFonts w:ascii="Arial" w:hAnsi="Arial"/>
        </w:rPr>
        <w:t>.......</w:t>
      </w:r>
      <w:r>
        <w:rPr>
          <w:rFonts w:ascii="Arial" w:hAnsi="Arial"/>
        </w:rPr>
        <w:tab/>
      </w:r>
      <w:r w:rsidR="00405371">
        <w:rPr>
          <w:rFonts w:ascii="Arial" w:hAnsi="Arial"/>
        </w:rPr>
        <w:t>135 </w:t>
      </w:r>
      <w:r>
        <w:rPr>
          <w:rFonts w:ascii="Arial" w:hAnsi="Arial"/>
        </w:rPr>
        <w:t>mm</w:t>
      </w:r>
      <w:r w:rsidR="000010D9">
        <w:rPr>
          <w:rFonts w:ascii="Arial" w:hAnsi="Arial"/>
        </w:rPr>
        <w:t>………………</w:t>
      </w:r>
      <w:r>
        <w:rPr>
          <w:rFonts w:ascii="Arial" w:hAnsi="Arial"/>
        </w:rPr>
        <w:tab/>
        <w:t xml:space="preserve"> </w:t>
      </w:r>
      <w:r w:rsidR="00405371">
        <w:rPr>
          <w:rFonts w:ascii="Arial" w:hAnsi="Arial"/>
        </w:rPr>
        <w:t>145 </w:t>
      </w:r>
      <w:r>
        <w:rPr>
          <w:rFonts w:ascii="Arial" w:hAnsi="Arial"/>
        </w:rPr>
        <w:t>mm</w:t>
      </w:r>
    </w:p>
    <w:p w14:paraId="77E18433" w14:textId="7400F74B" w:rsidR="00A35674" w:rsidRPr="00302EDC" w:rsidRDefault="00A35674" w:rsidP="00A35674">
      <w:pPr>
        <w:tabs>
          <w:tab w:val="right" w:pos="6804"/>
          <w:tab w:val="right" w:pos="9072"/>
        </w:tabs>
        <w:spacing w:after="120"/>
        <w:ind w:left="1276"/>
        <w:rPr>
          <w:rFonts w:ascii="Arial" w:eastAsia="Arial" w:hAnsi="Arial"/>
        </w:rPr>
      </w:pPr>
      <w:r>
        <w:rPr>
          <w:rFonts w:ascii="Arial" w:hAnsi="Arial"/>
          <w:b/>
          <w:bCs/>
        </w:rPr>
        <w:t>Grand-voile</w:t>
      </w:r>
      <w:r>
        <w:rPr>
          <w:rFonts w:ascii="Arial" w:hAnsi="Arial"/>
        </w:rPr>
        <w:t xml:space="preserve"> B...........................................</w:t>
      </w:r>
      <w:r w:rsidR="000010D9">
        <w:rPr>
          <w:rFonts w:ascii="Arial" w:hAnsi="Arial"/>
        </w:rPr>
        <w:t>.......</w:t>
      </w:r>
      <w:r>
        <w:rPr>
          <w:rFonts w:ascii="Arial" w:hAnsi="Arial"/>
        </w:rPr>
        <w:t xml:space="preserve">130 mm </w:t>
      </w:r>
      <w:r w:rsidR="000010D9">
        <w:rPr>
          <w:rFonts w:ascii="Arial" w:hAnsi="Arial"/>
        </w:rPr>
        <w:t>………………</w:t>
      </w:r>
      <w:r>
        <w:rPr>
          <w:rFonts w:ascii="Arial" w:hAnsi="Arial"/>
        </w:rPr>
        <w:t>140 mm</w:t>
      </w:r>
    </w:p>
    <w:p w14:paraId="219997E8" w14:textId="7A7696DB" w:rsidR="00A35674" w:rsidRPr="00302EDC" w:rsidRDefault="00A35674" w:rsidP="00302EDC">
      <w:pPr>
        <w:tabs>
          <w:tab w:val="right" w:pos="6804"/>
          <w:tab w:val="right" w:pos="9072"/>
        </w:tabs>
        <w:spacing w:after="120"/>
        <w:ind w:left="1276"/>
        <w:rPr>
          <w:rFonts w:ascii="Arial" w:eastAsia="Arial" w:hAnsi="Arial"/>
          <w:w w:val="99"/>
        </w:rPr>
      </w:pPr>
      <w:r>
        <w:rPr>
          <w:rFonts w:ascii="Arial" w:hAnsi="Arial"/>
          <w:b/>
          <w:bCs/>
        </w:rPr>
        <w:lastRenderedPageBreak/>
        <w:t>Grand-voile</w:t>
      </w:r>
      <w:r>
        <w:rPr>
          <w:rFonts w:ascii="Arial" w:hAnsi="Arial"/>
        </w:rPr>
        <w:t xml:space="preserve"> C...........................................</w:t>
      </w:r>
      <w:r w:rsidR="000010D9">
        <w:rPr>
          <w:rFonts w:ascii="Arial" w:hAnsi="Arial"/>
        </w:rPr>
        <w:t>.......</w:t>
      </w:r>
      <w:r>
        <w:rPr>
          <w:rFonts w:ascii="Arial" w:hAnsi="Arial"/>
        </w:rPr>
        <w:t>115 mm</w:t>
      </w:r>
      <w:r w:rsidR="000010D9">
        <w:rPr>
          <w:rFonts w:ascii="Arial" w:hAnsi="Arial"/>
        </w:rPr>
        <w:t>…………</w:t>
      </w:r>
      <w:proofErr w:type="gramStart"/>
      <w:r w:rsidR="000010D9">
        <w:rPr>
          <w:rFonts w:ascii="Arial" w:hAnsi="Arial"/>
        </w:rPr>
        <w:t>…….</w:t>
      </w:r>
      <w:proofErr w:type="gramEnd"/>
      <w:r>
        <w:rPr>
          <w:rFonts w:ascii="Arial" w:hAnsi="Arial"/>
        </w:rPr>
        <w:t>125 mm</w:t>
      </w:r>
    </w:p>
    <w:p w14:paraId="1C657108" w14:textId="4AC2BD33" w:rsidR="00A35674" w:rsidRPr="00B010F1" w:rsidRDefault="00A35674" w:rsidP="00A35674">
      <w:pPr>
        <w:tabs>
          <w:tab w:val="right" w:pos="6804"/>
          <w:tab w:val="right" w:pos="9072"/>
        </w:tabs>
        <w:spacing w:after="120"/>
        <w:ind w:left="860"/>
        <w:rPr>
          <w:rFonts w:ascii="Arial" w:eastAsia="Arial" w:hAnsi="Arial"/>
        </w:rPr>
      </w:pPr>
      <w:r>
        <w:rPr>
          <w:rFonts w:ascii="Arial" w:hAnsi="Arial"/>
          <w:b/>
          <w:bCs/>
        </w:rPr>
        <w:t>Largeur têtière</w:t>
      </w:r>
      <w:r w:rsidR="000010D9">
        <w:rPr>
          <w:rFonts w:ascii="Arial" w:hAnsi="Arial"/>
        </w:rPr>
        <w:t>……………………………………………………………</w:t>
      </w:r>
      <w:proofErr w:type="gramStart"/>
      <w:r w:rsidR="000010D9">
        <w:rPr>
          <w:rFonts w:ascii="Arial" w:hAnsi="Arial"/>
        </w:rPr>
        <w:t>…….</w:t>
      </w:r>
      <w:proofErr w:type="gramEnd"/>
      <w:r w:rsidR="000010D9">
        <w:rPr>
          <w:rFonts w:ascii="Arial" w:hAnsi="Arial"/>
        </w:rPr>
        <w:t>.</w:t>
      </w:r>
      <w:r>
        <w:rPr>
          <w:rFonts w:ascii="Arial" w:hAnsi="Arial"/>
        </w:rPr>
        <w:t>20 mm</w:t>
      </w:r>
    </w:p>
    <w:p w14:paraId="7AADF9E6" w14:textId="77777777" w:rsidR="00A35674" w:rsidRPr="00B010F1" w:rsidRDefault="00A35674" w:rsidP="00B010F1">
      <w:pPr>
        <w:tabs>
          <w:tab w:val="left" w:pos="6260"/>
        </w:tabs>
        <w:spacing w:after="120"/>
        <w:ind w:left="860"/>
        <w:rPr>
          <w:rFonts w:ascii="Times New Roman" w:eastAsia="Times New Roman" w:hAnsi="Times New Roman"/>
        </w:rPr>
      </w:pPr>
      <w:r>
        <w:rPr>
          <w:rFonts w:ascii="Arial" w:hAnsi="Arial"/>
          <w:b/>
          <w:bCs/>
        </w:rPr>
        <w:t>Renfort principal</w:t>
      </w:r>
      <w:r>
        <w:rPr>
          <w:rFonts w:ascii="Arial" w:hAnsi="Arial"/>
        </w:rPr>
        <w:t xml:space="preserve"> :</w:t>
      </w:r>
      <w:r>
        <w:rPr>
          <w:rFonts w:ascii="Arial" w:hAnsi="Arial"/>
        </w:rPr>
        <w:tab/>
      </w:r>
    </w:p>
    <w:p w14:paraId="7F58DD05" w14:textId="69BB0430" w:rsidR="00A35674" w:rsidRPr="00B010F1" w:rsidRDefault="00A35674" w:rsidP="00B010F1">
      <w:pPr>
        <w:tabs>
          <w:tab w:val="right" w:pos="9072"/>
        </w:tabs>
        <w:spacing w:after="120"/>
        <w:ind w:left="1276"/>
        <w:rPr>
          <w:rFonts w:ascii="Arial" w:eastAsia="Arial" w:hAnsi="Arial"/>
        </w:rPr>
      </w:pPr>
      <w:r>
        <w:rPr>
          <w:rFonts w:ascii="Arial" w:hAnsi="Arial"/>
        </w:rPr>
        <w:t xml:space="preserve">Depuis le </w:t>
      </w:r>
      <w:r>
        <w:rPr>
          <w:rFonts w:ascii="Arial" w:hAnsi="Arial"/>
          <w:b/>
          <w:bCs/>
        </w:rPr>
        <w:t>point de mesure du coin de voile</w:t>
      </w:r>
      <w:r w:rsidR="0015077C">
        <w:rPr>
          <w:rFonts w:ascii="Arial" w:hAnsi="Arial"/>
        </w:rPr>
        <w:t xml:space="preserve"> le plus proche</w:t>
      </w:r>
      <w:r w:rsidR="000010D9">
        <w:rPr>
          <w:rFonts w:ascii="Arial" w:hAnsi="Arial"/>
        </w:rPr>
        <w:t>…………</w:t>
      </w:r>
      <w:r>
        <w:rPr>
          <w:rFonts w:ascii="Arial" w:hAnsi="Arial"/>
        </w:rPr>
        <w:t>125 mm</w:t>
      </w:r>
    </w:p>
    <w:p w14:paraId="0F23FB63" w14:textId="77777777" w:rsidR="00A35674" w:rsidRPr="00B010F1" w:rsidRDefault="00A35674" w:rsidP="00B010F1">
      <w:pPr>
        <w:tabs>
          <w:tab w:val="left" w:pos="6260"/>
        </w:tabs>
        <w:spacing w:after="120"/>
        <w:ind w:left="860"/>
        <w:rPr>
          <w:rFonts w:ascii="Times New Roman" w:eastAsia="Times New Roman" w:hAnsi="Times New Roman"/>
        </w:rPr>
      </w:pPr>
      <w:r>
        <w:rPr>
          <w:rFonts w:ascii="Arial" w:hAnsi="Arial"/>
          <w:b/>
          <w:bCs/>
        </w:rPr>
        <w:t>Renfort secondaire</w:t>
      </w:r>
      <w:r>
        <w:rPr>
          <w:rFonts w:ascii="Arial" w:hAnsi="Arial"/>
        </w:rPr>
        <w:t> :</w:t>
      </w:r>
      <w:r>
        <w:rPr>
          <w:rFonts w:ascii="Arial" w:hAnsi="Arial"/>
        </w:rPr>
        <w:tab/>
      </w:r>
    </w:p>
    <w:p w14:paraId="726FAE19" w14:textId="64EB1672" w:rsidR="00A35674" w:rsidRPr="00B010F1" w:rsidRDefault="00A35674" w:rsidP="00B010F1">
      <w:pPr>
        <w:tabs>
          <w:tab w:val="right" w:pos="9072"/>
        </w:tabs>
        <w:spacing w:after="120"/>
        <w:ind w:left="1276"/>
        <w:rPr>
          <w:rFonts w:ascii="Arial" w:eastAsia="Arial" w:hAnsi="Arial"/>
        </w:rPr>
      </w:pPr>
      <w:r>
        <w:rPr>
          <w:rFonts w:ascii="Arial" w:hAnsi="Arial"/>
        </w:rPr>
        <w:t xml:space="preserve">Depuis le </w:t>
      </w:r>
      <w:r>
        <w:rPr>
          <w:rFonts w:ascii="Arial" w:hAnsi="Arial"/>
          <w:b/>
          <w:bCs/>
        </w:rPr>
        <w:t>point de mesure du coin de voile</w:t>
      </w:r>
      <w:r w:rsidR="0015077C">
        <w:rPr>
          <w:rFonts w:ascii="Arial" w:hAnsi="Arial"/>
        </w:rPr>
        <w:t xml:space="preserve"> le plus proche</w:t>
      </w:r>
      <w:r w:rsidR="000010D9">
        <w:rPr>
          <w:rFonts w:ascii="Arial" w:hAnsi="Arial"/>
        </w:rPr>
        <w:t>…………</w:t>
      </w:r>
      <w:r>
        <w:rPr>
          <w:rFonts w:ascii="Arial" w:hAnsi="Arial"/>
        </w:rPr>
        <w:t>125 mm</w:t>
      </w:r>
    </w:p>
    <w:p w14:paraId="4176EA92" w14:textId="007D8325" w:rsidR="00A35674" w:rsidRPr="00B010F1" w:rsidRDefault="00A35674" w:rsidP="00B010F1">
      <w:pPr>
        <w:tabs>
          <w:tab w:val="right" w:pos="9072"/>
        </w:tabs>
        <w:spacing w:after="120"/>
        <w:ind w:left="1276"/>
        <w:rPr>
          <w:rFonts w:ascii="Arial" w:eastAsia="Arial" w:hAnsi="Arial"/>
        </w:rPr>
      </w:pPr>
      <w:r>
        <w:rPr>
          <w:rFonts w:ascii="Arial" w:hAnsi="Arial"/>
        </w:rPr>
        <w:t xml:space="preserve">Pour les </w:t>
      </w:r>
      <w:r>
        <w:rPr>
          <w:rFonts w:ascii="Arial" w:hAnsi="Arial"/>
          <w:b/>
          <w:bCs/>
        </w:rPr>
        <w:t>renforts de couture</w:t>
      </w:r>
      <w:r w:rsidR="000010D9">
        <w:rPr>
          <w:rFonts w:ascii="Arial" w:hAnsi="Arial"/>
        </w:rPr>
        <w:t>………………………………………………</w:t>
      </w:r>
      <w:r>
        <w:rPr>
          <w:rFonts w:ascii="Arial" w:hAnsi="Arial"/>
        </w:rPr>
        <w:t xml:space="preserve"> 50 mm</w:t>
      </w:r>
    </w:p>
    <w:p w14:paraId="0A11B5B0" w14:textId="19C6C178" w:rsidR="00A35674" w:rsidRPr="00B010F1" w:rsidRDefault="00A35674" w:rsidP="00B010F1">
      <w:pPr>
        <w:tabs>
          <w:tab w:val="right" w:pos="9072"/>
        </w:tabs>
        <w:spacing w:after="120"/>
        <w:ind w:left="1276"/>
        <w:rPr>
          <w:rFonts w:ascii="Arial" w:eastAsia="Arial" w:hAnsi="Arial"/>
        </w:rPr>
      </w:pPr>
      <w:r>
        <w:rPr>
          <w:rFonts w:ascii="Arial" w:hAnsi="Arial"/>
        </w:rPr>
        <w:t xml:space="preserve">À l’accastillage de </w:t>
      </w:r>
      <w:r>
        <w:rPr>
          <w:rFonts w:ascii="Arial" w:hAnsi="Arial"/>
          <w:b/>
          <w:bCs/>
        </w:rPr>
        <w:t>guindant</w:t>
      </w:r>
      <w:r>
        <w:rPr>
          <w:rFonts w:ascii="Arial" w:hAnsi="Arial"/>
        </w:rPr>
        <w:t xml:space="preserve">, aux </w:t>
      </w:r>
      <w:r>
        <w:rPr>
          <w:rFonts w:ascii="Arial" w:hAnsi="Arial"/>
        </w:rPr>
        <w:br/>
        <w:t xml:space="preserve">coulisseaux et/ou ouvertures de </w:t>
      </w:r>
      <w:r>
        <w:rPr>
          <w:rFonts w:ascii="Arial" w:hAnsi="Arial"/>
          <w:b/>
          <w:bCs/>
        </w:rPr>
        <w:t>guindan</w:t>
      </w:r>
      <w:r w:rsidR="000346FD">
        <w:rPr>
          <w:rFonts w:ascii="Arial" w:hAnsi="Arial"/>
          <w:b/>
          <w:bCs/>
        </w:rPr>
        <w:t>t</w:t>
      </w:r>
      <w:r w:rsidR="000010D9">
        <w:rPr>
          <w:rFonts w:ascii="Arial" w:hAnsi="Arial"/>
          <w:b/>
          <w:bCs/>
        </w:rPr>
        <w:t>……………………………….</w:t>
      </w:r>
      <w:r>
        <w:rPr>
          <w:rFonts w:ascii="Arial" w:hAnsi="Arial"/>
        </w:rPr>
        <w:t xml:space="preserve"> 20 mm</w:t>
      </w:r>
    </w:p>
    <w:p w14:paraId="6473E1D3" w14:textId="7A0437D6" w:rsidR="00A35674" w:rsidRPr="00B010F1" w:rsidRDefault="00A35674" w:rsidP="00B010F1">
      <w:pPr>
        <w:tabs>
          <w:tab w:val="right" w:pos="9072"/>
        </w:tabs>
        <w:spacing w:after="120"/>
        <w:ind w:left="860"/>
        <w:rPr>
          <w:rFonts w:ascii="Arial" w:eastAsia="Arial" w:hAnsi="Arial"/>
        </w:rPr>
      </w:pPr>
      <w:r>
        <w:rPr>
          <w:rFonts w:ascii="Arial" w:hAnsi="Arial"/>
          <w:b/>
          <w:bCs/>
        </w:rPr>
        <w:t xml:space="preserve">Largeur des </w:t>
      </w:r>
      <w:r w:rsidR="00F66C82">
        <w:rPr>
          <w:rFonts w:ascii="Arial" w:hAnsi="Arial"/>
          <w:b/>
          <w:bCs/>
        </w:rPr>
        <w:t>gaine</w:t>
      </w:r>
      <w:r w:rsidR="000346FD">
        <w:rPr>
          <w:rFonts w:ascii="Arial" w:hAnsi="Arial"/>
          <w:b/>
          <w:bCs/>
        </w:rPr>
        <w:t>s</w:t>
      </w:r>
      <w:r w:rsidR="000010D9">
        <w:rPr>
          <w:rFonts w:ascii="Arial" w:hAnsi="Arial"/>
        </w:rPr>
        <w:t>………………………………………………………</w:t>
      </w:r>
      <w:proofErr w:type="gramStart"/>
      <w:r w:rsidR="000010D9">
        <w:rPr>
          <w:rFonts w:ascii="Arial" w:hAnsi="Arial"/>
        </w:rPr>
        <w:t>…….</w:t>
      </w:r>
      <w:proofErr w:type="gramEnd"/>
      <w:r w:rsidR="000010D9">
        <w:rPr>
          <w:rFonts w:ascii="Arial" w:hAnsi="Arial"/>
        </w:rPr>
        <w:t>.</w:t>
      </w:r>
      <w:r>
        <w:rPr>
          <w:rFonts w:ascii="Arial" w:hAnsi="Arial"/>
        </w:rPr>
        <w:t xml:space="preserve"> 15 mm</w:t>
      </w:r>
    </w:p>
    <w:p w14:paraId="4CAB4108" w14:textId="7256D464" w:rsidR="00A35674" w:rsidRPr="00B010F1" w:rsidRDefault="00A35674" w:rsidP="00B010F1">
      <w:pPr>
        <w:tabs>
          <w:tab w:val="right" w:pos="9072"/>
        </w:tabs>
        <w:spacing w:after="120"/>
        <w:ind w:left="860"/>
        <w:rPr>
          <w:rFonts w:ascii="Arial" w:eastAsia="Arial" w:hAnsi="Arial"/>
        </w:rPr>
      </w:pPr>
      <w:r>
        <w:rPr>
          <w:rFonts w:ascii="Arial" w:hAnsi="Arial"/>
          <w:b/>
          <w:bCs/>
        </w:rPr>
        <w:t>Largeur de couture</w:t>
      </w:r>
      <w:r w:rsidR="000010D9">
        <w:rPr>
          <w:rFonts w:ascii="Arial" w:hAnsi="Arial"/>
        </w:rPr>
        <w:t>………………………………………………………………</w:t>
      </w:r>
      <w:r>
        <w:rPr>
          <w:rFonts w:ascii="Arial" w:hAnsi="Arial"/>
        </w:rPr>
        <w:t>15 mm</w:t>
      </w:r>
    </w:p>
    <w:p w14:paraId="60EAA087" w14:textId="7EC37542" w:rsidR="00A35674" w:rsidRPr="00B010F1" w:rsidRDefault="00A35674" w:rsidP="00B010F1">
      <w:pPr>
        <w:tabs>
          <w:tab w:val="right" w:pos="6804"/>
        </w:tabs>
        <w:spacing w:after="120"/>
        <w:ind w:left="860"/>
        <w:rPr>
          <w:rFonts w:ascii="Arial" w:eastAsia="Arial" w:hAnsi="Arial"/>
        </w:rPr>
      </w:pPr>
      <w:r>
        <w:rPr>
          <w:rFonts w:ascii="Arial" w:hAnsi="Arial"/>
          <w:b/>
          <w:bCs/>
        </w:rPr>
        <w:t>Couture</w:t>
      </w:r>
      <w:r>
        <w:rPr>
          <w:rFonts w:ascii="Arial" w:hAnsi="Arial"/>
        </w:rPr>
        <w:t xml:space="preserve"> au </w:t>
      </w:r>
      <w:r>
        <w:rPr>
          <w:rFonts w:ascii="Arial" w:hAnsi="Arial"/>
          <w:b/>
          <w:bCs/>
        </w:rPr>
        <w:t xml:space="preserve">point de mesure de </w:t>
      </w:r>
      <w:r>
        <w:rPr>
          <w:rFonts w:ascii="Arial" w:hAnsi="Arial"/>
          <w:b/>
          <w:bCs/>
        </w:rPr>
        <w:br/>
        <w:t>coin de voile</w:t>
      </w:r>
      <w:r>
        <w:rPr>
          <w:rFonts w:ascii="Arial" w:hAnsi="Arial"/>
        </w:rPr>
        <w:t xml:space="preserve"> le plus proche</w:t>
      </w:r>
      <w:r w:rsidR="000010D9">
        <w:rPr>
          <w:rFonts w:ascii="Arial" w:hAnsi="Arial"/>
        </w:rPr>
        <w:t>…………………</w:t>
      </w:r>
      <w:proofErr w:type="gramStart"/>
      <w:r w:rsidR="000010D9">
        <w:rPr>
          <w:rFonts w:ascii="Arial" w:hAnsi="Arial"/>
        </w:rPr>
        <w:t>…….</w:t>
      </w:r>
      <w:proofErr w:type="gramEnd"/>
      <w:r w:rsidR="000010D9">
        <w:rPr>
          <w:rFonts w:ascii="Arial" w:hAnsi="Arial"/>
        </w:rPr>
        <w:t>.</w:t>
      </w:r>
      <w:r>
        <w:rPr>
          <w:rFonts w:ascii="Arial" w:hAnsi="Arial"/>
        </w:rPr>
        <w:t>150 mm</w:t>
      </w:r>
    </w:p>
    <w:p w14:paraId="241D45F8" w14:textId="77777777" w:rsidR="00A35674" w:rsidRPr="00B010F1" w:rsidRDefault="00B010F1" w:rsidP="00B010F1">
      <w:pPr>
        <w:tabs>
          <w:tab w:val="right" w:pos="9072"/>
        </w:tabs>
        <w:spacing w:after="120"/>
        <w:ind w:left="860"/>
        <w:rPr>
          <w:rFonts w:ascii="Times New Roman" w:eastAsia="Times New Roman" w:hAnsi="Times New Roman"/>
        </w:rPr>
      </w:pPr>
      <w:r>
        <w:rPr>
          <w:rFonts w:ascii="Arial" w:hAnsi="Arial"/>
        </w:rPr>
        <w:t>Longueur de latte :</w:t>
      </w:r>
    </w:p>
    <w:p w14:paraId="1211F64A" w14:textId="670035BC" w:rsidR="00A35674" w:rsidRPr="00B010F1" w:rsidRDefault="00A35674" w:rsidP="000346FD">
      <w:pPr>
        <w:tabs>
          <w:tab w:val="right" w:pos="9072"/>
        </w:tabs>
        <w:spacing w:after="120"/>
        <w:ind w:left="1276"/>
        <w:rPr>
          <w:rFonts w:ascii="Arial" w:eastAsia="Arial" w:hAnsi="Arial"/>
        </w:rPr>
      </w:pPr>
      <w:proofErr w:type="gramStart"/>
      <w:r>
        <w:rPr>
          <w:rFonts w:ascii="Arial" w:hAnsi="Arial"/>
        </w:rPr>
        <w:t>médiane</w:t>
      </w:r>
      <w:proofErr w:type="gramEnd"/>
      <w:r>
        <w:rPr>
          <w:rFonts w:ascii="Arial" w:hAnsi="Arial"/>
        </w:rPr>
        <w:t xml:space="preserve"> et infér</w:t>
      </w:r>
      <w:r w:rsidR="000346FD">
        <w:rPr>
          <w:rFonts w:ascii="Arial" w:hAnsi="Arial"/>
        </w:rPr>
        <w:t>ieure</w:t>
      </w:r>
      <w:r w:rsidR="000010D9">
        <w:rPr>
          <w:rFonts w:ascii="Arial" w:hAnsi="Arial"/>
        </w:rPr>
        <w:t>…………………………………………………</w:t>
      </w:r>
      <w:proofErr w:type="gramStart"/>
      <w:r w:rsidR="000010D9">
        <w:rPr>
          <w:rFonts w:ascii="Arial" w:hAnsi="Arial"/>
        </w:rPr>
        <w:t>…….</w:t>
      </w:r>
      <w:proofErr w:type="gramEnd"/>
      <w:r>
        <w:rPr>
          <w:rFonts w:ascii="Arial" w:hAnsi="Arial"/>
        </w:rPr>
        <w:t>100 mm</w:t>
      </w:r>
    </w:p>
    <w:p w14:paraId="56223B64" w14:textId="3B61CD76" w:rsidR="00A35674" w:rsidRPr="00B010F1" w:rsidRDefault="000346FD" w:rsidP="00B010F1">
      <w:pPr>
        <w:tabs>
          <w:tab w:val="right" w:pos="9072"/>
        </w:tabs>
        <w:spacing w:after="120"/>
        <w:ind w:left="1276"/>
        <w:rPr>
          <w:rFonts w:ascii="Arial" w:eastAsia="Arial" w:hAnsi="Arial"/>
        </w:rPr>
      </w:pPr>
      <w:proofErr w:type="gramStart"/>
      <w:r>
        <w:rPr>
          <w:rFonts w:ascii="Arial" w:hAnsi="Arial"/>
        </w:rPr>
        <w:t>supérieure</w:t>
      </w:r>
      <w:proofErr w:type="gramEnd"/>
      <w:r w:rsidR="000010D9">
        <w:rPr>
          <w:rFonts w:ascii="Arial" w:hAnsi="Arial"/>
        </w:rPr>
        <w:t>………………………………………………………………</w:t>
      </w:r>
      <w:proofErr w:type="gramStart"/>
      <w:r w:rsidR="000010D9">
        <w:rPr>
          <w:rFonts w:ascii="Arial" w:hAnsi="Arial"/>
        </w:rPr>
        <w:t>…….</w:t>
      </w:r>
      <w:proofErr w:type="gramEnd"/>
      <w:r w:rsidR="000010D9">
        <w:rPr>
          <w:rFonts w:ascii="Arial" w:hAnsi="Arial"/>
        </w:rPr>
        <w:t>.</w:t>
      </w:r>
      <w:r w:rsidR="00A35674">
        <w:rPr>
          <w:rFonts w:ascii="Arial" w:hAnsi="Arial"/>
        </w:rPr>
        <w:t>75 mm</w:t>
      </w:r>
    </w:p>
    <w:p w14:paraId="7A4D423E" w14:textId="29BF6074" w:rsidR="00A35674" w:rsidRPr="00B010F1" w:rsidRDefault="00A35674" w:rsidP="00B010F1">
      <w:pPr>
        <w:tabs>
          <w:tab w:val="right" w:pos="9072"/>
        </w:tabs>
        <w:spacing w:after="120"/>
        <w:ind w:left="860"/>
        <w:rPr>
          <w:rFonts w:ascii="Arial" w:eastAsia="Arial" w:hAnsi="Arial"/>
        </w:rPr>
      </w:pPr>
      <w:r>
        <w:rPr>
          <w:rFonts w:ascii="Arial" w:hAnsi="Arial"/>
        </w:rPr>
        <w:t>Largeur des latte</w:t>
      </w:r>
      <w:r w:rsidR="000346FD">
        <w:rPr>
          <w:rFonts w:ascii="Arial" w:hAnsi="Arial"/>
        </w:rPr>
        <w:t>s</w:t>
      </w:r>
      <w:r w:rsidR="000010D9">
        <w:rPr>
          <w:rFonts w:ascii="Arial" w:hAnsi="Arial"/>
        </w:rPr>
        <w:t>…………………………………………………………………</w:t>
      </w:r>
      <w:r>
        <w:rPr>
          <w:rFonts w:ascii="Arial" w:hAnsi="Arial"/>
        </w:rPr>
        <w:t>10 mm</w:t>
      </w:r>
    </w:p>
    <w:p w14:paraId="00F33957" w14:textId="4DADB9E5" w:rsidR="00A35674" w:rsidRPr="00B010F1" w:rsidRDefault="00A35674" w:rsidP="00B010F1">
      <w:pPr>
        <w:tabs>
          <w:tab w:val="right" w:pos="9072"/>
        </w:tabs>
        <w:spacing w:after="120"/>
        <w:ind w:left="880"/>
        <w:rPr>
          <w:rFonts w:ascii="Arial" w:eastAsia="Arial" w:hAnsi="Arial"/>
        </w:rPr>
      </w:pPr>
      <w:r>
        <w:rPr>
          <w:rFonts w:ascii="Arial" w:hAnsi="Arial"/>
        </w:rPr>
        <w:t xml:space="preserve">Point de de latte, tel que défini dans la règle G.2.4, </w:t>
      </w:r>
      <w:r w:rsidR="000346FD">
        <w:rPr>
          <w:rFonts w:ascii="Arial" w:hAnsi="Arial"/>
        </w:rPr>
        <w:br/>
      </w:r>
      <w:r>
        <w:rPr>
          <w:rFonts w:ascii="Arial" w:hAnsi="Arial"/>
        </w:rPr>
        <w:t xml:space="preserve">au </w:t>
      </w:r>
      <w:r>
        <w:rPr>
          <w:rFonts w:ascii="Arial" w:hAnsi="Arial"/>
          <w:b/>
          <w:bCs/>
        </w:rPr>
        <w:t>point de chute</w:t>
      </w:r>
      <w:r w:rsidR="000346FD">
        <w:rPr>
          <w:rFonts w:ascii="Arial" w:hAnsi="Arial"/>
        </w:rPr>
        <w:t xml:space="preserve"> le plus proche</w:t>
      </w:r>
      <w:r w:rsidR="000010D9">
        <w:rPr>
          <w:rFonts w:ascii="Arial" w:hAnsi="Arial"/>
        </w:rPr>
        <w:t>…………………………………………</w:t>
      </w:r>
      <w:proofErr w:type="gramStart"/>
      <w:r w:rsidR="000010D9">
        <w:rPr>
          <w:rFonts w:ascii="Arial" w:hAnsi="Arial"/>
        </w:rPr>
        <w:t>…….</w:t>
      </w:r>
      <w:proofErr w:type="gramEnd"/>
      <w:r w:rsidR="00405371">
        <w:rPr>
          <w:rFonts w:ascii="Arial" w:hAnsi="Arial"/>
        </w:rPr>
        <w:t>20 </w:t>
      </w:r>
      <w:r>
        <w:rPr>
          <w:rFonts w:ascii="Arial" w:hAnsi="Arial"/>
        </w:rPr>
        <w:t>mm</w:t>
      </w:r>
    </w:p>
    <w:p w14:paraId="0DEB78FA" w14:textId="567A5F8A" w:rsidR="00A35674" w:rsidRPr="00B010F1" w:rsidRDefault="00A35674" w:rsidP="00B010F1">
      <w:pPr>
        <w:tabs>
          <w:tab w:val="right" w:pos="9072"/>
        </w:tabs>
        <w:spacing w:after="120"/>
        <w:ind w:left="860"/>
        <w:rPr>
          <w:rFonts w:ascii="Arial" w:eastAsia="Arial" w:hAnsi="Arial"/>
        </w:rPr>
      </w:pPr>
      <w:r>
        <w:rPr>
          <w:rFonts w:ascii="Arial" w:hAnsi="Arial"/>
        </w:rPr>
        <w:t>La plus grande dimension d'œillet</w:t>
      </w:r>
      <w:r w:rsidR="000010D9">
        <w:rPr>
          <w:rFonts w:ascii="Arial" w:hAnsi="Arial"/>
        </w:rPr>
        <w:t>………………………………………………</w:t>
      </w:r>
      <w:r>
        <w:rPr>
          <w:rFonts w:ascii="Arial" w:hAnsi="Arial"/>
        </w:rPr>
        <w:t>10 mm</w:t>
      </w:r>
    </w:p>
    <w:p w14:paraId="1D8CD568" w14:textId="4D22CF85" w:rsidR="00A35674" w:rsidRPr="00B010F1" w:rsidRDefault="00A35674" w:rsidP="00B010F1">
      <w:pPr>
        <w:tabs>
          <w:tab w:val="right" w:pos="9072"/>
        </w:tabs>
        <w:spacing w:after="120"/>
        <w:ind w:left="860"/>
        <w:rPr>
          <w:rFonts w:ascii="Arial" w:eastAsia="Arial" w:hAnsi="Arial"/>
        </w:rPr>
      </w:pPr>
      <w:r w:rsidRPr="002B42CE">
        <w:rPr>
          <w:rFonts w:ascii="Arial" w:hAnsi="Arial"/>
        </w:rPr>
        <w:t xml:space="preserve">À l'exception des coulisseaux de </w:t>
      </w:r>
      <w:r w:rsidRPr="002B42CE">
        <w:rPr>
          <w:rFonts w:ascii="Arial" w:hAnsi="Arial"/>
          <w:b/>
          <w:bCs/>
        </w:rPr>
        <w:t>guindant</w:t>
      </w:r>
      <w:r w:rsidRPr="002B42CE">
        <w:rPr>
          <w:rFonts w:ascii="Arial" w:hAnsi="Arial"/>
        </w:rPr>
        <w:t xml:space="preserve">, </w:t>
      </w:r>
      <w:r w:rsidRPr="002B42CE">
        <w:rPr>
          <w:rFonts w:ascii="Arial" w:hAnsi="Arial"/>
        </w:rPr>
        <w:br/>
        <w:t xml:space="preserve">plus grande dimension de l’accastillage de </w:t>
      </w:r>
      <w:r w:rsidRPr="002B42CE">
        <w:rPr>
          <w:rFonts w:ascii="Arial" w:hAnsi="Arial"/>
        </w:rPr>
        <w:br/>
        <w:t xml:space="preserve">fixation de </w:t>
      </w:r>
      <w:r w:rsidRPr="002B42CE">
        <w:rPr>
          <w:rFonts w:ascii="Arial" w:hAnsi="Arial"/>
          <w:b/>
          <w:bCs/>
        </w:rPr>
        <w:t>guindant</w:t>
      </w:r>
      <w:r w:rsidR="000010D9">
        <w:rPr>
          <w:rFonts w:ascii="Arial" w:hAnsi="Arial"/>
        </w:rPr>
        <w:t>………………………………………………………………</w:t>
      </w:r>
      <w:r>
        <w:rPr>
          <w:rFonts w:ascii="Arial" w:hAnsi="Arial"/>
        </w:rPr>
        <w:t>10 mm</w:t>
      </w:r>
    </w:p>
    <w:p w14:paraId="3EE3B9CE" w14:textId="59F35791" w:rsidR="00A35674" w:rsidRPr="00B010F1" w:rsidRDefault="00A35674" w:rsidP="00B010F1">
      <w:pPr>
        <w:tabs>
          <w:tab w:val="right" w:pos="9072"/>
        </w:tabs>
        <w:spacing w:after="120"/>
        <w:ind w:left="860"/>
        <w:rPr>
          <w:rFonts w:ascii="Arial" w:eastAsia="Arial" w:hAnsi="Arial"/>
        </w:rPr>
      </w:pPr>
      <w:r>
        <w:rPr>
          <w:rFonts w:ascii="Arial" w:hAnsi="Arial"/>
        </w:rPr>
        <w:t xml:space="preserve">Largeur des bandes de visualisation de </w:t>
      </w:r>
      <w:r>
        <w:rPr>
          <w:rFonts w:ascii="Arial" w:hAnsi="Arial"/>
          <w:b/>
          <w:bCs/>
        </w:rPr>
        <w:t>voile</w:t>
      </w:r>
      <w:r w:rsidR="000010D9">
        <w:rPr>
          <w:rFonts w:ascii="Arial" w:hAnsi="Arial"/>
        </w:rPr>
        <w:t>…………………………………</w:t>
      </w:r>
      <w:r>
        <w:rPr>
          <w:rFonts w:ascii="Arial" w:hAnsi="Arial"/>
        </w:rPr>
        <w:t>30 mm</w:t>
      </w:r>
    </w:p>
    <w:p w14:paraId="415BECD0" w14:textId="77777777" w:rsidR="00A35674" w:rsidRPr="00B010F1" w:rsidRDefault="00A35674" w:rsidP="00A35674">
      <w:pPr>
        <w:spacing w:line="20" w:lineRule="exact"/>
        <w:rPr>
          <w:rFonts w:ascii="Times New Roman" w:eastAsia="Times New Roman" w:hAnsi="Times New Roman"/>
        </w:rPr>
      </w:pPr>
    </w:p>
    <w:p w14:paraId="7E98C8F7" w14:textId="77777777" w:rsidR="002E02B4" w:rsidRDefault="002E02B4" w:rsidP="000010D9">
      <w:pPr>
        <w:tabs>
          <w:tab w:val="left" w:pos="840"/>
        </w:tabs>
        <w:spacing w:before="360" w:after="120"/>
        <w:rPr>
          <w:rFonts w:ascii="Arial" w:eastAsia="Arial" w:hAnsi="Arial"/>
          <w:b/>
          <w:sz w:val="28"/>
        </w:rPr>
      </w:pPr>
      <w:r>
        <w:rPr>
          <w:rFonts w:ascii="Arial" w:hAnsi="Arial"/>
          <w:b/>
          <w:sz w:val="28"/>
        </w:rPr>
        <w:t>G.4</w:t>
      </w:r>
      <w:r>
        <w:rPr>
          <w:rFonts w:ascii="Arial" w:hAnsi="Arial"/>
          <w:b/>
          <w:sz w:val="28"/>
        </w:rPr>
        <w:tab/>
        <w:t>FOC</w:t>
      </w:r>
    </w:p>
    <w:p w14:paraId="4662B107" w14:textId="77777777" w:rsidR="002E02B4" w:rsidRDefault="002E02B4" w:rsidP="004F75F0">
      <w:pPr>
        <w:tabs>
          <w:tab w:val="left" w:pos="840"/>
        </w:tabs>
        <w:spacing w:after="120"/>
        <w:jc w:val="both"/>
        <w:rPr>
          <w:rFonts w:ascii="Arial" w:eastAsia="Arial" w:hAnsi="Arial"/>
        </w:rPr>
      </w:pPr>
      <w:r>
        <w:rPr>
          <w:rFonts w:ascii="Arial" w:hAnsi="Arial"/>
        </w:rPr>
        <w:t xml:space="preserve">G.4.1 </w:t>
      </w:r>
      <w:r>
        <w:rPr>
          <w:rFonts w:ascii="Arial" w:hAnsi="Arial"/>
        </w:rPr>
        <w:tab/>
        <w:t>CONSTRUCTION</w:t>
      </w:r>
    </w:p>
    <w:p w14:paraId="532E38C7" w14:textId="77777777" w:rsidR="002E02B4" w:rsidRDefault="002E02B4" w:rsidP="004F75F0">
      <w:pPr>
        <w:numPr>
          <w:ilvl w:val="0"/>
          <w:numId w:val="49"/>
        </w:numPr>
        <w:tabs>
          <w:tab w:val="left" w:pos="1280"/>
        </w:tabs>
        <w:spacing w:after="120"/>
        <w:ind w:left="1280" w:hanging="420"/>
        <w:jc w:val="both"/>
        <w:rPr>
          <w:rFonts w:ascii="Arial" w:eastAsia="Arial" w:hAnsi="Arial"/>
        </w:rPr>
      </w:pPr>
      <w:r>
        <w:rPr>
          <w:rFonts w:ascii="Arial" w:hAnsi="Arial"/>
        </w:rPr>
        <w:t>OBLIGATOIRE</w:t>
      </w:r>
    </w:p>
    <w:p w14:paraId="2F44FEF7"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 xml:space="preserve">La construction doit être du </w:t>
      </w:r>
      <w:r w:rsidR="00CC7C5D">
        <w:rPr>
          <w:rFonts w:ascii="Arial" w:hAnsi="Arial"/>
        </w:rPr>
        <w:t>type </w:t>
      </w:r>
      <w:r>
        <w:rPr>
          <w:rFonts w:ascii="Arial" w:hAnsi="Arial"/>
        </w:rPr>
        <w:t xml:space="preserve">: </w:t>
      </w:r>
      <w:r>
        <w:rPr>
          <w:rFonts w:ascii="Arial" w:hAnsi="Arial"/>
          <w:b/>
          <w:bCs/>
        </w:rPr>
        <w:t>voile souple, voile en pli unique</w:t>
      </w:r>
      <w:r>
        <w:rPr>
          <w:rFonts w:ascii="Arial" w:hAnsi="Arial"/>
        </w:rPr>
        <w:t>.</w:t>
      </w:r>
    </w:p>
    <w:p w14:paraId="04F606F3"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 xml:space="preserve">Le même </w:t>
      </w:r>
      <w:r>
        <w:rPr>
          <w:rFonts w:ascii="Arial" w:hAnsi="Arial"/>
          <w:b/>
          <w:bCs/>
        </w:rPr>
        <w:t>pli</w:t>
      </w:r>
      <w:r>
        <w:rPr>
          <w:rFonts w:ascii="Arial" w:hAnsi="Arial"/>
        </w:rPr>
        <w:t xml:space="preserve"> doit être utilisé pour l’ensemble du </w:t>
      </w:r>
      <w:r>
        <w:rPr>
          <w:rFonts w:ascii="Arial" w:hAnsi="Arial"/>
          <w:b/>
          <w:bCs/>
        </w:rPr>
        <w:t>corps de la voile</w:t>
      </w:r>
      <w:r>
        <w:rPr>
          <w:rFonts w:ascii="Arial" w:hAnsi="Arial"/>
        </w:rPr>
        <w:t>.</w:t>
      </w:r>
    </w:p>
    <w:p w14:paraId="6D755B1C" w14:textId="7302C420" w:rsidR="002E02B4" w:rsidRDefault="002E02B4" w:rsidP="004F75F0">
      <w:pPr>
        <w:numPr>
          <w:ilvl w:val="2"/>
          <w:numId w:val="49"/>
        </w:numPr>
        <w:tabs>
          <w:tab w:val="left" w:pos="1720"/>
        </w:tabs>
        <w:spacing w:after="120"/>
        <w:ind w:left="1720" w:hanging="368"/>
        <w:jc w:val="both"/>
        <w:rPr>
          <w:rFonts w:ascii="Arial" w:eastAsia="Arial" w:hAnsi="Arial"/>
        </w:rPr>
      </w:pPr>
      <w:r>
        <w:rPr>
          <w:rFonts w:ascii="Arial" w:hAnsi="Arial"/>
        </w:rPr>
        <w:t xml:space="preserve">Sauf dans les zones de </w:t>
      </w:r>
      <w:r w:rsidR="001375A8">
        <w:rPr>
          <w:rFonts w:ascii="Arial" w:hAnsi="Arial"/>
        </w:rPr>
        <w:t>raidissement</w:t>
      </w:r>
      <w:r>
        <w:rPr>
          <w:rFonts w:ascii="Arial" w:hAnsi="Arial"/>
        </w:rPr>
        <w:t xml:space="preserve"> de </w:t>
      </w:r>
      <w:r>
        <w:rPr>
          <w:rFonts w:ascii="Arial" w:hAnsi="Arial"/>
          <w:b/>
          <w:bCs/>
        </w:rPr>
        <w:t>chute</w:t>
      </w:r>
      <w:r>
        <w:rPr>
          <w:rFonts w:ascii="Arial" w:hAnsi="Arial"/>
        </w:rPr>
        <w:t xml:space="preserve"> (voir la règle </w:t>
      </w:r>
      <w:r w:rsidR="000010D9">
        <w:rPr>
          <w:rFonts w:ascii="Arial" w:hAnsi="Arial"/>
        </w:rPr>
        <w:t>I</w:t>
      </w:r>
      <w:r>
        <w:rPr>
          <w:rFonts w:ascii="Arial" w:hAnsi="Arial"/>
        </w:rPr>
        <w:t xml:space="preserve">.3), la </w:t>
      </w:r>
      <w:r>
        <w:rPr>
          <w:rFonts w:ascii="Arial" w:hAnsi="Arial"/>
          <w:b/>
          <w:bCs/>
        </w:rPr>
        <w:t>chute</w:t>
      </w:r>
      <w:r>
        <w:rPr>
          <w:rFonts w:ascii="Arial" w:hAnsi="Arial"/>
        </w:rPr>
        <w:t xml:space="preserve"> ne doit dépasser en arrière d’une ligne droite entre le </w:t>
      </w:r>
      <w:r>
        <w:rPr>
          <w:rFonts w:ascii="Arial" w:hAnsi="Arial"/>
          <w:b/>
          <w:bCs/>
        </w:rPr>
        <w:t>point de drisse arrière</w:t>
      </w:r>
      <w:r>
        <w:rPr>
          <w:rFonts w:ascii="Arial" w:hAnsi="Arial"/>
        </w:rPr>
        <w:t xml:space="preserve"> et le </w:t>
      </w:r>
      <w:r>
        <w:rPr>
          <w:rFonts w:ascii="Arial" w:hAnsi="Arial"/>
          <w:b/>
          <w:bCs/>
        </w:rPr>
        <w:t>point d’écoute</w:t>
      </w:r>
      <w:r>
        <w:rPr>
          <w:rFonts w:ascii="Arial" w:hAnsi="Arial"/>
        </w:rPr>
        <w:t>.</w:t>
      </w:r>
    </w:p>
    <w:p w14:paraId="4A354246" w14:textId="77777777" w:rsidR="002E02B4" w:rsidRDefault="002E02B4" w:rsidP="004F75F0">
      <w:pPr>
        <w:numPr>
          <w:ilvl w:val="2"/>
          <w:numId w:val="49"/>
        </w:numPr>
        <w:tabs>
          <w:tab w:val="left" w:pos="1720"/>
        </w:tabs>
        <w:spacing w:after="120"/>
        <w:ind w:left="1720" w:hanging="368"/>
        <w:jc w:val="both"/>
        <w:rPr>
          <w:rFonts w:ascii="Arial" w:eastAsia="Arial" w:hAnsi="Arial"/>
        </w:rPr>
      </w:pPr>
      <w:r>
        <w:rPr>
          <w:rFonts w:ascii="Arial" w:hAnsi="Arial"/>
        </w:rPr>
        <w:t xml:space="preserve">La </w:t>
      </w:r>
      <w:r>
        <w:rPr>
          <w:rFonts w:ascii="Arial" w:hAnsi="Arial"/>
          <w:b/>
          <w:bCs/>
        </w:rPr>
        <w:t>bordure</w:t>
      </w:r>
      <w:r>
        <w:rPr>
          <w:rFonts w:ascii="Arial" w:hAnsi="Arial"/>
        </w:rPr>
        <w:t xml:space="preserve"> ne doit pas dépasser au-dessous d'une ligne droite entre le </w:t>
      </w:r>
      <w:r>
        <w:rPr>
          <w:rFonts w:ascii="Arial" w:hAnsi="Arial"/>
          <w:b/>
          <w:bCs/>
        </w:rPr>
        <w:t>point d’amure</w:t>
      </w:r>
      <w:r>
        <w:rPr>
          <w:rFonts w:ascii="Arial" w:hAnsi="Arial"/>
        </w:rPr>
        <w:t xml:space="preserve"> et le </w:t>
      </w:r>
      <w:r>
        <w:rPr>
          <w:rFonts w:ascii="Arial" w:hAnsi="Arial"/>
          <w:b/>
          <w:bCs/>
        </w:rPr>
        <w:t>point d'écoute</w:t>
      </w:r>
      <w:r>
        <w:rPr>
          <w:rFonts w:ascii="Arial" w:hAnsi="Arial"/>
        </w:rPr>
        <w:t>.</w:t>
      </w:r>
    </w:p>
    <w:p w14:paraId="783C5011" w14:textId="77777777" w:rsidR="002E02B4" w:rsidRDefault="002E02B4" w:rsidP="004F75F0">
      <w:pPr>
        <w:numPr>
          <w:ilvl w:val="0"/>
          <w:numId w:val="49"/>
        </w:numPr>
        <w:tabs>
          <w:tab w:val="left" w:pos="1280"/>
        </w:tabs>
        <w:spacing w:after="120"/>
        <w:ind w:left="1280" w:hanging="420"/>
        <w:jc w:val="both"/>
        <w:rPr>
          <w:rFonts w:ascii="Arial" w:eastAsia="Arial" w:hAnsi="Arial"/>
        </w:rPr>
      </w:pPr>
      <w:r>
        <w:rPr>
          <w:rFonts w:ascii="Arial" w:hAnsi="Arial"/>
        </w:rPr>
        <w:t>OPTIONNEL</w:t>
      </w:r>
    </w:p>
    <w:p w14:paraId="3CD897CF"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Un</w:t>
      </w:r>
      <w:r w:rsidR="00F27840">
        <w:rPr>
          <w:rFonts w:ascii="Arial" w:hAnsi="Arial"/>
        </w:rPr>
        <w:t>e</w:t>
      </w:r>
      <w:r>
        <w:rPr>
          <w:rFonts w:ascii="Arial" w:hAnsi="Arial"/>
        </w:rPr>
        <w:t xml:space="preserve"> </w:t>
      </w:r>
      <w:r w:rsidR="00F66C82">
        <w:rPr>
          <w:rFonts w:ascii="Arial" w:hAnsi="Arial"/>
          <w:b/>
          <w:bCs/>
        </w:rPr>
        <w:t>gaine</w:t>
      </w:r>
      <w:r>
        <w:rPr>
          <w:rFonts w:ascii="Arial" w:hAnsi="Arial"/>
        </w:rPr>
        <w:t xml:space="preserve"> peut former au </w:t>
      </w:r>
      <w:r>
        <w:rPr>
          <w:rFonts w:ascii="Arial" w:hAnsi="Arial"/>
          <w:b/>
          <w:bCs/>
        </w:rPr>
        <w:t>guindant</w:t>
      </w:r>
      <w:r>
        <w:rPr>
          <w:rFonts w:ascii="Arial" w:hAnsi="Arial"/>
        </w:rPr>
        <w:t xml:space="preserve"> un gousset pour </w:t>
      </w:r>
      <w:r>
        <w:rPr>
          <w:rFonts w:ascii="Arial" w:hAnsi="Arial"/>
          <w:b/>
          <w:bCs/>
        </w:rPr>
        <w:t>étai de foc</w:t>
      </w:r>
      <w:r>
        <w:rPr>
          <w:rFonts w:ascii="Arial" w:hAnsi="Arial"/>
        </w:rPr>
        <w:t>.</w:t>
      </w:r>
    </w:p>
    <w:p w14:paraId="5C44AEF3"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 xml:space="preserve">Un ou deux œillets et/ou ouvertures à la </w:t>
      </w:r>
      <w:r>
        <w:rPr>
          <w:rFonts w:ascii="Arial" w:hAnsi="Arial"/>
          <w:b/>
          <w:bCs/>
        </w:rPr>
        <w:t>têtière</w:t>
      </w:r>
      <w:r>
        <w:rPr>
          <w:rFonts w:ascii="Arial" w:hAnsi="Arial"/>
        </w:rPr>
        <w:t>.</w:t>
      </w:r>
    </w:p>
    <w:p w14:paraId="51F87672"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 xml:space="preserve">Un œillet et/ou des ouvertures à chacun des </w:t>
      </w:r>
      <w:r>
        <w:rPr>
          <w:rFonts w:ascii="Arial" w:hAnsi="Arial"/>
          <w:b/>
          <w:bCs/>
        </w:rPr>
        <w:t>points d'écoute et d'amure</w:t>
      </w:r>
      <w:r>
        <w:rPr>
          <w:rFonts w:ascii="Arial" w:hAnsi="Arial"/>
        </w:rPr>
        <w:t>.</w:t>
      </w:r>
    </w:p>
    <w:p w14:paraId="43E4C8E8"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lastRenderedPageBreak/>
        <w:t>Coulisseaux d’</w:t>
      </w:r>
      <w:r>
        <w:rPr>
          <w:rFonts w:ascii="Arial" w:hAnsi="Arial"/>
          <w:b/>
          <w:bCs/>
        </w:rPr>
        <w:t>étai</w:t>
      </w:r>
      <w:r>
        <w:rPr>
          <w:rFonts w:ascii="Arial" w:hAnsi="Arial"/>
        </w:rPr>
        <w:t xml:space="preserve"> et/ou </w:t>
      </w:r>
      <w:r w:rsidR="002B42CE">
        <w:rPr>
          <w:rFonts w:ascii="Arial" w:hAnsi="Arial"/>
        </w:rPr>
        <w:t>boucles</w:t>
      </w:r>
      <w:r>
        <w:rPr>
          <w:rFonts w:ascii="Arial" w:hAnsi="Arial"/>
        </w:rPr>
        <w:t>.</w:t>
      </w:r>
    </w:p>
    <w:p w14:paraId="3AFC4FC9"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b/>
          <w:bCs/>
        </w:rPr>
        <w:t>Renfort principal</w:t>
      </w:r>
      <w:r>
        <w:rPr>
          <w:rFonts w:ascii="Arial" w:hAnsi="Arial"/>
        </w:rPr>
        <w:t xml:space="preserve"> spécifié à la règle G.4.3.</w:t>
      </w:r>
    </w:p>
    <w:p w14:paraId="7C8DB43F"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b/>
          <w:bCs/>
        </w:rPr>
        <w:t>Renfort secondaire</w:t>
      </w:r>
      <w:r>
        <w:rPr>
          <w:rFonts w:ascii="Arial" w:hAnsi="Arial"/>
        </w:rPr>
        <w:t xml:space="preserve"> spécifié à la règle G.4.3.</w:t>
      </w:r>
    </w:p>
    <w:p w14:paraId="6348DA1B"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 xml:space="preserve">Pas plus de deux lattes dans la </w:t>
      </w:r>
      <w:r>
        <w:rPr>
          <w:rFonts w:ascii="Arial" w:hAnsi="Arial"/>
          <w:b/>
          <w:bCs/>
        </w:rPr>
        <w:t>chute</w:t>
      </w:r>
      <w:r>
        <w:rPr>
          <w:rFonts w:ascii="Arial" w:hAnsi="Arial"/>
        </w:rPr>
        <w:t>.</w:t>
      </w:r>
    </w:p>
    <w:p w14:paraId="7CE43C82" w14:textId="25FBF87D"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b/>
          <w:bCs/>
        </w:rPr>
        <w:t>Renfort principal</w:t>
      </w:r>
      <w:r>
        <w:rPr>
          <w:rFonts w:ascii="Arial" w:hAnsi="Arial"/>
        </w:rPr>
        <w:t xml:space="preserve"> et/ou </w:t>
      </w:r>
      <w:r>
        <w:rPr>
          <w:rFonts w:ascii="Arial" w:hAnsi="Arial"/>
          <w:b/>
          <w:bCs/>
        </w:rPr>
        <w:t>raidisseur</w:t>
      </w:r>
      <w:r>
        <w:rPr>
          <w:rFonts w:ascii="Arial" w:hAnsi="Arial"/>
        </w:rPr>
        <w:t xml:space="preserve"> dans les limites des zones de </w:t>
      </w:r>
      <w:r w:rsidR="00497DBF">
        <w:rPr>
          <w:rFonts w:ascii="Arial" w:hAnsi="Arial"/>
        </w:rPr>
        <w:t>raidissement</w:t>
      </w:r>
      <w:r>
        <w:rPr>
          <w:rFonts w:ascii="Arial" w:hAnsi="Arial"/>
        </w:rPr>
        <w:t xml:space="preserve"> de </w:t>
      </w:r>
      <w:r>
        <w:rPr>
          <w:rFonts w:ascii="Arial" w:hAnsi="Arial"/>
          <w:b/>
          <w:bCs/>
        </w:rPr>
        <w:t>chute</w:t>
      </w:r>
      <w:r>
        <w:rPr>
          <w:rFonts w:ascii="Arial" w:hAnsi="Arial"/>
        </w:rPr>
        <w:t xml:space="preserve"> définies par les gabarits figurant à la règle </w:t>
      </w:r>
      <w:r w:rsidR="000010D9">
        <w:rPr>
          <w:rFonts w:ascii="Arial" w:hAnsi="Arial"/>
        </w:rPr>
        <w:t>I</w:t>
      </w:r>
      <w:r>
        <w:rPr>
          <w:rFonts w:ascii="Arial" w:hAnsi="Arial"/>
        </w:rPr>
        <w:t>.3.</w:t>
      </w:r>
    </w:p>
    <w:p w14:paraId="5AF24D59" w14:textId="77777777" w:rsidR="002E02B4" w:rsidRDefault="002E02B4" w:rsidP="004F75F0">
      <w:pPr>
        <w:numPr>
          <w:ilvl w:val="1"/>
          <w:numId w:val="49"/>
        </w:numPr>
        <w:tabs>
          <w:tab w:val="left" w:pos="1720"/>
        </w:tabs>
        <w:spacing w:after="120"/>
        <w:ind w:left="1720" w:hanging="435"/>
        <w:jc w:val="both"/>
        <w:rPr>
          <w:rFonts w:ascii="Arial" w:eastAsia="Arial" w:hAnsi="Arial"/>
        </w:rPr>
      </w:pPr>
      <w:r>
        <w:rPr>
          <w:rFonts w:ascii="Arial" w:hAnsi="Arial"/>
        </w:rPr>
        <w:t>Penons.</w:t>
      </w:r>
    </w:p>
    <w:p w14:paraId="1C8E2E92" w14:textId="77777777" w:rsidR="002E02B4" w:rsidRDefault="00484D2A" w:rsidP="004F75F0">
      <w:pPr>
        <w:numPr>
          <w:ilvl w:val="1"/>
          <w:numId w:val="49"/>
        </w:numPr>
        <w:tabs>
          <w:tab w:val="left" w:pos="1816"/>
        </w:tabs>
        <w:spacing w:after="120"/>
        <w:ind w:left="1720" w:hanging="435"/>
        <w:jc w:val="both"/>
        <w:rPr>
          <w:rFonts w:ascii="Arial" w:eastAsia="Arial" w:hAnsi="Arial"/>
        </w:rPr>
      </w:pPr>
      <w:r>
        <w:rPr>
          <w:rFonts w:ascii="Arial" w:hAnsi="Arial"/>
        </w:rPr>
        <w:t xml:space="preserve"> </w:t>
      </w:r>
      <w:r w:rsidR="002E02B4">
        <w:rPr>
          <w:rFonts w:ascii="Arial" w:hAnsi="Arial"/>
        </w:rPr>
        <w:t xml:space="preserve">Pas plus de deux bandes de visualisation sur la </w:t>
      </w:r>
      <w:r w:rsidR="002E02B4">
        <w:rPr>
          <w:rFonts w:ascii="Arial" w:hAnsi="Arial"/>
          <w:b/>
          <w:bCs/>
        </w:rPr>
        <w:t>voile</w:t>
      </w:r>
      <w:r w:rsidR="002E02B4">
        <w:rPr>
          <w:rFonts w:ascii="Arial" w:hAnsi="Arial"/>
        </w:rPr>
        <w:t>, apposées à la peinture ou à l’encre.</w:t>
      </w:r>
    </w:p>
    <w:p w14:paraId="159D4559" w14:textId="77777777" w:rsidR="002E02B4" w:rsidRDefault="002E02B4" w:rsidP="004F75F0">
      <w:pPr>
        <w:numPr>
          <w:ilvl w:val="1"/>
          <w:numId w:val="49"/>
        </w:numPr>
        <w:tabs>
          <w:tab w:val="left" w:pos="1780"/>
        </w:tabs>
        <w:spacing w:after="120"/>
        <w:ind w:left="1780" w:hanging="495"/>
        <w:jc w:val="both"/>
        <w:rPr>
          <w:rFonts w:ascii="Arial" w:eastAsia="Arial" w:hAnsi="Arial"/>
        </w:rPr>
      </w:pPr>
      <w:r>
        <w:rPr>
          <w:rFonts w:ascii="Arial" w:hAnsi="Arial"/>
        </w:rPr>
        <w:t>Marques du maître-voilier.</w:t>
      </w:r>
    </w:p>
    <w:p w14:paraId="4D7A248C" w14:textId="77777777" w:rsidR="002E02B4" w:rsidRDefault="002E02B4" w:rsidP="004F75F0">
      <w:pPr>
        <w:tabs>
          <w:tab w:val="left" w:pos="840"/>
        </w:tabs>
        <w:spacing w:after="120"/>
        <w:jc w:val="both"/>
        <w:rPr>
          <w:rFonts w:ascii="Arial" w:eastAsia="Arial" w:hAnsi="Arial"/>
        </w:rPr>
      </w:pPr>
      <w:r>
        <w:rPr>
          <w:rFonts w:ascii="Arial" w:hAnsi="Arial"/>
        </w:rPr>
        <w:t>G.4.2</w:t>
      </w:r>
      <w:r>
        <w:rPr>
          <w:rFonts w:ascii="Arial" w:hAnsi="Arial"/>
        </w:rPr>
        <w:tab/>
        <w:t>TECHNIQUES DE CONSTRUCTION</w:t>
      </w:r>
    </w:p>
    <w:p w14:paraId="61D8F80F" w14:textId="77777777" w:rsidR="002E02B4" w:rsidRDefault="002E02B4" w:rsidP="004F75F0">
      <w:pPr>
        <w:numPr>
          <w:ilvl w:val="0"/>
          <w:numId w:val="50"/>
        </w:numPr>
        <w:tabs>
          <w:tab w:val="left" w:pos="1420"/>
        </w:tabs>
        <w:spacing w:after="120"/>
        <w:ind w:left="1420" w:hanging="560"/>
        <w:jc w:val="both"/>
        <w:rPr>
          <w:rFonts w:ascii="Arial" w:eastAsia="Arial" w:hAnsi="Arial"/>
        </w:rPr>
      </w:pPr>
      <w:r>
        <w:rPr>
          <w:rFonts w:ascii="Arial" w:hAnsi="Arial"/>
        </w:rPr>
        <w:t>Les techniques de construction suivantes peuvent être utilisées :</w:t>
      </w:r>
    </w:p>
    <w:p w14:paraId="5BB13230" w14:textId="77777777" w:rsidR="008B62F2" w:rsidRPr="00A329AF" w:rsidRDefault="002E02B4" w:rsidP="004F75F0">
      <w:pPr>
        <w:numPr>
          <w:ilvl w:val="1"/>
          <w:numId w:val="50"/>
        </w:numPr>
        <w:tabs>
          <w:tab w:val="left" w:pos="1720"/>
        </w:tabs>
        <w:spacing w:after="120"/>
        <w:ind w:left="1720" w:hanging="435"/>
        <w:jc w:val="both"/>
        <w:rPr>
          <w:rFonts w:ascii="Arial" w:eastAsia="Arial" w:hAnsi="Arial"/>
        </w:rPr>
      </w:pPr>
      <w:r>
        <w:rPr>
          <w:rFonts w:ascii="Arial" w:hAnsi="Arial"/>
          <w:b/>
          <w:bCs/>
        </w:rPr>
        <w:t>Voiles</w:t>
      </w:r>
      <w:r>
        <w:rPr>
          <w:rFonts w:ascii="Arial" w:hAnsi="Arial"/>
        </w:rPr>
        <w:t xml:space="preserve"> à laizes en deux ou trois panneaux joints par des </w:t>
      </w:r>
      <w:r>
        <w:rPr>
          <w:rFonts w:ascii="Arial" w:hAnsi="Arial"/>
          <w:b/>
          <w:bCs/>
        </w:rPr>
        <w:t>coutures</w:t>
      </w:r>
      <w:r>
        <w:rPr>
          <w:rFonts w:ascii="Arial" w:hAnsi="Arial"/>
        </w:rPr>
        <w:t xml:space="preserve">, lesquelles ne doivent pas dévier de plus de 10 </w:t>
      </w:r>
      <w:r w:rsidR="00CC7C5D">
        <w:rPr>
          <w:rFonts w:ascii="Arial" w:hAnsi="Arial"/>
        </w:rPr>
        <w:t> </w:t>
      </w:r>
      <w:r>
        <w:rPr>
          <w:rFonts w:ascii="Arial" w:hAnsi="Arial"/>
        </w:rPr>
        <w:t xml:space="preserve">mm d’une ligne droite </w:t>
      </w:r>
      <w:r w:rsidRPr="00A329AF">
        <w:rPr>
          <w:rFonts w:ascii="Arial" w:hAnsi="Arial"/>
        </w:rPr>
        <w:t xml:space="preserve">entre le </w:t>
      </w:r>
      <w:r w:rsidRPr="00A329AF">
        <w:rPr>
          <w:rFonts w:ascii="Arial" w:hAnsi="Arial"/>
          <w:b/>
          <w:bCs/>
        </w:rPr>
        <w:t>guindant</w:t>
      </w:r>
      <w:r w:rsidRPr="00A329AF">
        <w:rPr>
          <w:rFonts w:ascii="Arial" w:hAnsi="Arial"/>
        </w:rPr>
        <w:t xml:space="preserve"> et la </w:t>
      </w:r>
      <w:r w:rsidRPr="00A329AF">
        <w:rPr>
          <w:rFonts w:ascii="Arial" w:hAnsi="Arial"/>
          <w:b/>
          <w:bCs/>
        </w:rPr>
        <w:t>chute</w:t>
      </w:r>
      <w:r w:rsidRPr="00A329AF">
        <w:rPr>
          <w:rFonts w:ascii="Arial" w:hAnsi="Arial"/>
        </w:rPr>
        <w:t xml:space="preserve">. Sauf pour la piqure, la </w:t>
      </w:r>
      <w:r w:rsidRPr="00A329AF">
        <w:rPr>
          <w:rFonts w:ascii="Arial" w:hAnsi="Arial"/>
          <w:b/>
          <w:bCs/>
        </w:rPr>
        <w:t>largeur de couture</w:t>
      </w:r>
      <w:r w:rsidRPr="00A329AF">
        <w:rPr>
          <w:rFonts w:ascii="Arial" w:hAnsi="Arial"/>
        </w:rPr>
        <w:t xml:space="preserve"> doit englober </w:t>
      </w:r>
      <w:r w:rsidR="008B62F2" w:rsidRPr="00A329AF">
        <w:rPr>
          <w:rFonts w:ascii="Arial" w:hAnsi="Arial"/>
        </w:rPr>
        <w:t xml:space="preserve">tout ce qui contribue à l’assemblage, </w:t>
      </w:r>
    </w:p>
    <w:p w14:paraId="37DF3401" w14:textId="77777777" w:rsidR="002E02B4" w:rsidRDefault="002E02B4" w:rsidP="004F75F0">
      <w:pPr>
        <w:numPr>
          <w:ilvl w:val="1"/>
          <w:numId w:val="50"/>
        </w:numPr>
        <w:tabs>
          <w:tab w:val="left" w:pos="1720"/>
        </w:tabs>
        <w:spacing w:after="120"/>
        <w:ind w:left="1720" w:hanging="435"/>
        <w:jc w:val="both"/>
        <w:rPr>
          <w:rFonts w:ascii="Arial" w:eastAsia="Arial" w:hAnsi="Arial"/>
        </w:rPr>
      </w:pPr>
      <w:r>
        <w:rPr>
          <w:rFonts w:ascii="Arial" w:hAnsi="Arial"/>
          <w:b/>
          <w:bCs/>
        </w:rPr>
        <w:t>Voiles</w:t>
      </w:r>
      <w:r>
        <w:rPr>
          <w:rFonts w:ascii="Arial" w:hAnsi="Arial"/>
        </w:rPr>
        <w:t xml:space="preserve"> à un seul panneau, avec ou sans forme tridimensionnelle obtenue par la chaleur et/ou la contrainte.</w:t>
      </w:r>
    </w:p>
    <w:p w14:paraId="08DAD8AB" w14:textId="77777777" w:rsidR="002E02B4" w:rsidRDefault="002E02B4" w:rsidP="004F75F0">
      <w:pPr>
        <w:numPr>
          <w:ilvl w:val="0"/>
          <w:numId w:val="50"/>
        </w:numPr>
        <w:tabs>
          <w:tab w:val="left" w:pos="1420"/>
        </w:tabs>
        <w:spacing w:after="120"/>
        <w:ind w:left="1420" w:hanging="560"/>
        <w:jc w:val="both"/>
        <w:rPr>
          <w:rFonts w:ascii="Arial" w:eastAsia="Arial" w:hAnsi="Arial"/>
        </w:rPr>
      </w:pPr>
      <w:r>
        <w:rPr>
          <w:rFonts w:ascii="Arial" w:hAnsi="Arial"/>
        </w:rPr>
        <w:t>Les éléments suivants sont autorisés lorsque les éléments sont assemblés ou ajoutées comme autorisé dans les règles G 4.1 et G 4.2 : soudure, colle, assemblage avec du ruban/tissu adhésif, couture.</w:t>
      </w:r>
    </w:p>
    <w:p w14:paraId="4EB6C47A" w14:textId="77777777" w:rsidR="00985E11" w:rsidRDefault="00CD417E" w:rsidP="00985E11">
      <w:pPr>
        <w:spacing w:after="120"/>
        <w:rPr>
          <w:rFonts w:ascii="Arial" w:eastAsia="Arial" w:hAnsi="Arial"/>
        </w:rPr>
      </w:pPr>
      <w:r>
        <w:rPr>
          <w:rFonts w:ascii="Arial" w:hAnsi="Arial"/>
        </w:rPr>
        <w:t>G.4.3</w:t>
      </w:r>
      <w:r>
        <w:rPr>
          <w:rFonts w:ascii="Arial" w:hAnsi="Arial"/>
        </w:rPr>
        <w:tab/>
        <w:t>DIMENSIONS</w:t>
      </w:r>
    </w:p>
    <w:p w14:paraId="549C6A8A" w14:textId="77777777" w:rsidR="00985E11" w:rsidRDefault="00985E11" w:rsidP="00985E11">
      <w:pPr>
        <w:tabs>
          <w:tab w:val="right" w:pos="6804"/>
          <w:tab w:val="right" w:pos="9072"/>
        </w:tabs>
        <w:spacing w:after="120" w:line="0" w:lineRule="atLeast"/>
        <w:ind w:left="862"/>
        <w:rPr>
          <w:rFonts w:ascii="Arial" w:eastAsia="Arial" w:hAnsi="Arial"/>
        </w:rPr>
      </w:pPr>
      <w:r>
        <w:rPr>
          <w:rFonts w:ascii="Times New Roman" w:hAnsi="Times New Roman"/>
          <w:sz w:val="23"/>
        </w:rPr>
        <w:tab/>
      </w:r>
      <w:proofErr w:type="gramStart"/>
      <w:r>
        <w:rPr>
          <w:rFonts w:ascii="Arial" w:hAnsi="Arial"/>
        </w:rPr>
        <w:t>minimum</w:t>
      </w:r>
      <w:proofErr w:type="gramEnd"/>
      <w:r>
        <w:rPr>
          <w:rFonts w:ascii="Arial" w:hAnsi="Arial"/>
        </w:rPr>
        <w:tab/>
        <w:t>maximum</w:t>
      </w:r>
    </w:p>
    <w:p w14:paraId="0FB01165" w14:textId="77777777" w:rsidR="00985E11" w:rsidRDefault="00985E11" w:rsidP="00985E11">
      <w:pPr>
        <w:tabs>
          <w:tab w:val="right" w:pos="6804"/>
          <w:tab w:val="right" w:pos="9072"/>
        </w:tabs>
        <w:spacing w:after="120" w:line="0" w:lineRule="atLeast"/>
        <w:ind w:left="862"/>
        <w:rPr>
          <w:rFonts w:ascii="Times New Roman" w:eastAsia="Times New Roman" w:hAnsi="Times New Roman"/>
        </w:rPr>
      </w:pPr>
      <w:r>
        <w:rPr>
          <w:rFonts w:ascii="Arial" w:hAnsi="Arial"/>
          <w:b/>
          <w:bCs/>
        </w:rPr>
        <w:t>Longueur du guindant</w:t>
      </w:r>
      <w:r>
        <w:rPr>
          <w:rFonts w:ascii="Arial" w:hAnsi="Arial"/>
        </w:rPr>
        <w:tab/>
      </w:r>
    </w:p>
    <w:p w14:paraId="7097FA53" w14:textId="09A196B8" w:rsidR="00985E11" w:rsidRDefault="00985E11" w:rsidP="008A4FA0">
      <w:pPr>
        <w:tabs>
          <w:tab w:val="right" w:pos="6804"/>
          <w:tab w:val="right" w:pos="9072"/>
        </w:tabs>
        <w:spacing w:after="120"/>
        <w:ind w:left="1276"/>
        <w:rPr>
          <w:rFonts w:ascii="Arial" w:eastAsia="Arial" w:hAnsi="Arial"/>
        </w:rPr>
      </w:pPr>
      <w:r>
        <w:rPr>
          <w:rFonts w:ascii="Arial" w:hAnsi="Arial"/>
          <w:b/>
          <w:bCs/>
        </w:rPr>
        <w:t>Foc</w:t>
      </w:r>
      <w:r>
        <w:rPr>
          <w:rFonts w:ascii="Arial" w:hAnsi="Arial"/>
        </w:rPr>
        <w:t xml:space="preserve"> A...............................</w:t>
      </w:r>
      <w:r w:rsidR="008A4FA0">
        <w:rPr>
          <w:rFonts w:ascii="Arial" w:hAnsi="Arial"/>
        </w:rPr>
        <w:t>......................</w:t>
      </w:r>
      <w:r w:rsidR="008A4FA0">
        <w:rPr>
          <w:rFonts w:ascii="Arial" w:hAnsi="Arial"/>
        </w:rPr>
        <w:tab/>
      </w:r>
      <w:proofErr w:type="gramStart"/>
      <w:r w:rsidR="00D235DB">
        <w:rPr>
          <w:rFonts w:ascii="Arial" w:hAnsi="Arial"/>
        </w:rPr>
        <w:t>….</w:t>
      </w:r>
      <w:proofErr w:type="gramEnd"/>
      <w:r>
        <w:rPr>
          <w:rFonts w:ascii="Arial" w:hAnsi="Arial"/>
        </w:rPr>
        <w:t>1</w:t>
      </w:r>
      <w:r w:rsidR="008A4FA0">
        <w:rPr>
          <w:rFonts w:ascii="Arial" w:hAnsi="Arial"/>
        </w:rPr>
        <w:t> </w:t>
      </w:r>
      <w:r>
        <w:rPr>
          <w:rFonts w:ascii="Arial" w:hAnsi="Arial"/>
        </w:rPr>
        <w:t xml:space="preserve">320 mm </w:t>
      </w:r>
      <w:r w:rsidR="00D235DB">
        <w:rPr>
          <w:rFonts w:ascii="Arial" w:hAnsi="Arial"/>
        </w:rPr>
        <w:t>……………</w:t>
      </w:r>
      <w:r>
        <w:rPr>
          <w:rFonts w:ascii="Arial" w:hAnsi="Arial"/>
        </w:rPr>
        <w:t>1</w:t>
      </w:r>
      <w:r w:rsidR="008A4FA0">
        <w:rPr>
          <w:rFonts w:ascii="Arial" w:hAnsi="Arial"/>
        </w:rPr>
        <w:t> </w:t>
      </w:r>
      <w:r>
        <w:rPr>
          <w:rFonts w:ascii="Arial" w:hAnsi="Arial"/>
        </w:rPr>
        <w:t>330 mm</w:t>
      </w:r>
    </w:p>
    <w:p w14:paraId="116B298E" w14:textId="6CCCCF34" w:rsidR="00985E11" w:rsidRDefault="00985E11" w:rsidP="008A4FA0">
      <w:pPr>
        <w:tabs>
          <w:tab w:val="right" w:pos="6804"/>
          <w:tab w:val="right" w:pos="9072"/>
        </w:tabs>
        <w:spacing w:after="120"/>
        <w:ind w:left="1276"/>
        <w:rPr>
          <w:rFonts w:ascii="Arial" w:eastAsia="Arial" w:hAnsi="Arial"/>
        </w:rPr>
      </w:pPr>
      <w:r>
        <w:rPr>
          <w:rFonts w:ascii="Arial" w:hAnsi="Arial"/>
          <w:b/>
          <w:bCs/>
        </w:rPr>
        <w:t>Foc</w:t>
      </w:r>
      <w:r>
        <w:rPr>
          <w:rFonts w:ascii="Arial" w:hAnsi="Arial"/>
        </w:rPr>
        <w:t xml:space="preserve"> B.....................................................</w:t>
      </w:r>
      <w:r>
        <w:rPr>
          <w:rFonts w:ascii="Arial" w:hAnsi="Arial"/>
        </w:rPr>
        <w:tab/>
        <w:t xml:space="preserve">980 mm </w:t>
      </w:r>
      <w:r w:rsidR="00D235DB">
        <w:rPr>
          <w:rFonts w:ascii="Arial" w:hAnsi="Arial"/>
        </w:rPr>
        <w:t>……………………</w:t>
      </w:r>
      <w:r>
        <w:rPr>
          <w:rFonts w:ascii="Arial" w:hAnsi="Arial"/>
        </w:rPr>
        <w:t>990 mm</w:t>
      </w:r>
    </w:p>
    <w:p w14:paraId="5725F989" w14:textId="192E1E3B" w:rsidR="00985E11" w:rsidRDefault="00985E11" w:rsidP="008A4FA0">
      <w:pPr>
        <w:tabs>
          <w:tab w:val="right" w:pos="6804"/>
          <w:tab w:val="right" w:pos="9072"/>
        </w:tabs>
        <w:spacing w:after="120"/>
        <w:ind w:left="1276"/>
        <w:rPr>
          <w:rFonts w:ascii="Arial" w:eastAsia="Arial" w:hAnsi="Arial"/>
        </w:rPr>
      </w:pPr>
      <w:r>
        <w:rPr>
          <w:rFonts w:ascii="Arial" w:hAnsi="Arial"/>
          <w:b/>
          <w:bCs/>
        </w:rPr>
        <w:t>Foc</w:t>
      </w:r>
      <w:r>
        <w:rPr>
          <w:rFonts w:ascii="Arial" w:hAnsi="Arial"/>
        </w:rPr>
        <w:t xml:space="preserve"> C.....................</w:t>
      </w:r>
      <w:r w:rsidR="008A4FA0">
        <w:rPr>
          <w:rFonts w:ascii="Arial" w:hAnsi="Arial"/>
        </w:rPr>
        <w:t>...............................</w:t>
      </w:r>
      <w:r>
        <w:rPr>
          <w:rFonts w:ascii="Arial" w:hAnsi="Arial"/>
        </w:rPr>
        <w:tab/>
        <w:t>730 mm</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740 mm</w:t>
      </w:r>
    </w:p>
    <w:p w14:paraId="66E2EB83" w14:textId="77777777" w:rsidR="00985E11" w:rsidRDefault="00985E11" w:rsidP="00985E11">
      <w:pPr>
        <w:tabs>
          <w:tab w:val="right" w:pos="6804"/>
          <w:tab w:val="right" w:pos="9072"/>
        </w:tabs>
        <w:spacing w:after="120" w:line="0" w:lineRule="atLeast"/>
        <w:ind w:left="862"/>
        <w:rPr>
          <w:rFonts w:ascii="Times New Roman" w:eastAsia="Times New Roman" w:hAnsi="Times New Roman"/>
        </w:rPr>
      </w:pPr>
      <w:r>
        <w:rPr>
          <w:rFonts w:ascii="Arial" w:hAnsi="Arial"/>
          <w:b/>
          <w:bCs/>
        </w:rPr>
        <w:t>Longueur de chute</w:t>
      </w:r>
      <w:r>
        <w:rPr>
          <w:rFonts w:ascii="Arial" w:hAnsi="Arial"/>
        </w:rPr>
        <w:tab/>
      </w:r>
    </w:p>
    <w:p w14:paraId="2A71EC43" w14:textId="0B57EB94" w:rsidR="00985E11" w:rsidRDefault="00985E11" w:rsidP="008A4FA0">
      <w:pPr>
        <w:tabs>
          <w:tab w:val="right" w:pos="6804"/>
          <w:tab w:val="right" w:pos="9072"/>
        </w:tabs>
        <w:spacing w:after="120"/>
        <w:ind w:left="1276"/>
        <w:rPr>
          <w:rFonts w:ascii="Arial" w:eastAsia="Arial" w:hAnsi="Arial"/>
        </w:rPr>
      </w:pPr>
      <w:r>
        <w:rPr>
          <w:rFonts w:ascii="Arial" w:hAnsi="Arial"/>
          <w:b/>
          <w:bCs/>
        </w:rPr>
        <w:t>Foc</w:t>
      </w:r>
      <w:r>
        <w:rPr>
          <w:rFonts w:ascii="Arial" w:hAnsi="Arial"/>
        </w:rPr>
        <w:t xml:space="preserve"> A....................................................</w:t>
      </w:r>
      <w:r>
        <w:rPr>
          <w:rFonts w:ascii="Arial" w:hAnsi="Arial"/>
        </w:rPr>
        <w:tab/>
      </w:r>
      <w:proofErr w:type="gramStart"/>
      <w:r w:rsidR="00D235DB">
        <w:rPr>
          <w:rFonts w:ascii="Arial" w:hAnsi="Arial"/>
        </w:rPr>
        <w:t>…..</w:t>
      </w:r>
      <w:proofErr w:type="gramEnd"/>
      <w:r>
        <w:rPr>
          <w:rFonts w:ascii="Arial" w:hAnsi="Arial"/>
        </w:rPr>
        <w:t>1</w:t>
      </w:r>
      <w:r w:rsidR="008A4FA0">
        <w:rPr>
          <w:rFonts w:ascii="Arial" w:hAnsi="Arial"/>
        </w:rPr>
        <w:t> </w:t>
      </w:r>
      <w:r>
        <w:rPr>
          <w:rFonts w:ascii="Arial" w:hAnsi="Arial"/>
        </w:rPr>
        <w:t>245 mm</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 xml:space="preserve"> </w:t>
      </w:r>
      <w:proofErr w:type="gramStart"/>
      <w:r w:rsidR="00D235DB">
        <w:rPr>
          <w:rFonts w:ascii="Arial" w:hAnsi="Arial"/>
        </w:rPr>
        <w:t>..</w:t>
      </w:r>
      <w:proofErr w:type="gramEnd"/>
      <w:r>
        <w:rPr>
          <w:rFonts w:ascii="Arial" w:hAnsi="Arial"/>
        </w:rPr>
        <w:t>1</w:t>
      </w:r>
      <w:r w:rsidR="008A4FA0">
        <w:rPr>
          <w:rFonts w:ascii="Arial" w:hAnsi="Arial"/>
        </w:rPr>
        <w:t> </w:t>
      </w:r>
      <w:r>
        <w:rPr>
          <w:rFonts w:ascii="Arial" w:hAnsi="Arial"/>
        </w:rPr>
        <w:t>255 mm</w:t>
      </w:r>
    </w:p>
    <w:p w14:paraId="6F81A0DA" w14:textId="4EE7D2F1" w:rsidR="00985E11" w:rsidRDefault="00985E11" w:rsidP="008A4FA0">
      <w:pPr>
        <w:tabs>
          <w:tab w:val="right" w:pos="6804"/>
          <w:tab w:val="right" w:pos="9072"/>
        </w:tabs>
        <w:spacing w:after="120"/>
        <w:ind w:left="1276"/>
        <w:rPr>
          <w:rFonts w:ascii="Arial" w:eastAsia="Arial" w:hAnsi="Arial"/>
        </w:rPr>
      </w:pPr>
      <w:r>
        <w:rPr>
          <w:rFonts w:ascii="Arial" w:hAnsi="Arial"/>
          <w:b/>
          <w:bCs/>
        </w:rPr>
        <w:t>Foc</w:t>
      </w:r>
      <w:r>
        <w:rPr>
          <w:rFonts w:ascii="Arial" w:hAnsi="Arial"/>
        </w:rPr>
        <w:t xml:space="preserve"> B....................................................</w:t>
      </w:r>
      <w:r w:rsidR="00D235DB">
        <w:rPr>
          <w:rFonts w:ascii="Arial" w:hAnsi="Arial"/>
        </w:rPr>
        <w:t>.........</w:t>
      </w:r>
      <w:r>
        <w:rPr>
          <w:rFonts w:ascii="Arial" w:hAnsi="Arial"/>
        </w:rPr>
        <w:t>900 mm</w:t>
      </w:r>
      <w:r w:rsidR="00D235DB">
        <w:rPr>
          <w:rFonts w:ascii="Arial" w:hAnsi="Arial"/>
        </w:rPr>
        <w:t>…</w:t>
      </w:r>
      <w:proofErr w:type="gramStart"/>
      <w:r w:rsidR="00D235DB">
        <w:rPr>
          <w:rFonts w:ascii="Arial" w:hAnsi="Arial"/>
        </w:rPr>
        <w:t>…….</w:t>
      </w:r>
      <w:proofErr w:type="gramEnd"/>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910 mm</w:t>
      </w:r>
    </w:p>
    <w:p w14:paraId="5B04B538" w14:textId="36A18558" w:rsidR="00985E11" w:rsidRDefault="00985E11" w:rsidP="008A4FA0">
      <w:pPr>
        <w:tabs>
          <w:tab w:val="right" w:pos="6804"/>
          <w:tab w:val="right" w:pos="9072"/>
        </w:tabs>
        <w:spacing w:after="120"/>
        <w:ind w:left="1276"/>
        <w:rPr>
          <w:rFonts w:ascii="Arial" w:eastAsia="Arial" w:hAnsi="Arial"/>
        </w:rPr>
      </w:pPr>
      <w:r>
        <w:rPr>
          <w:rFonts w:ascii="Arial" w:hAnsi="Arial"/>
          <w:b/>
          <w:bCs/>
        </w:rPr>
        <w:t>Foc</w:t>
      </w:r>
      <w:r>
        <w:rPr>
          <w:rFonts w:ascii="Arial" w:hAnsi="Arial"/>
        </w:rPr>
        <w:t xml:space="preserve"> C....................................................</w:t>
      </w:r>
      <w:r w:rsidR="00D235DB">
        <w:rPr>
          <w:rFonts w:ascii="Arial" w:hAnsi="Arial"/>
        </w:rPr>
        <w:t>.........</w:t>
      </w:r>
      <w:r>
        <w:rPr>
          <w:rFonts w:ascii="Arial" w:hAnsi="Arial"/>
        </w:rPr>
        <w:t>655 mm</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665 mm</w:t>
      </w:r>
    </w:p>
    <w:p w14:paraId="5EA90015" w14:textId="77777777" w:rsidR="00985E11" w:rsidRDefault="00985E11" w:rsidP="00985E11">
      <w:pPr>
        <w:tabs>
          <w:tab w:val="right" w:pos="6804"/>
          <w:tab w:val="right" w:pos="9072"/>
        </w:tabs>
        <w:spacing w:after="120" w:line="0" w:lineRule="atLeast"/>
        <w:ind w:left="862"/>
        <w:rPr>
          <w:rFonts w:ascii="Times New Roman" w:eastAsia="Times New Roman" w:hAnsi="Times New Roman"/>
        </w:rPr>
      </w:pPr>
      <w:r>
        <w:rPr>
          <w:rFonts w:ascii="Arial" w:hAnsi="Arial"/>
          <w:b/>
          <w:bCs/>
        </w:rPr>
        <w:t>Longueur de bordure</w:t>
      </w:r>
      <w:r>
        <w:rPr>
          <w:rFonts w:ascii="Arial" w:hAnsi="Arial"/>
        </w:rPr>
        <w:tab/>
      </w:r>
    </w:p>
    <w:p w14:paraId="1474FE32" w14:textId="7AF33AC8" w:rsidR="00985E11" w:rsidRPr="003415F7" w:rsidRDefault="00985E11" w:rsidP="008A4FA0">
      <w:pPr>
        <w:tabs>
          <w:tab w:val="right" w:pos="6804"/>
          <w:tab w:val="right" w:pos="9072"/>
        </w:tabs>
        <w:spacing w:after="120"/>
        <w:ind w:left="1276"/>
        <w:rPr>
          <w:rFonts w:ascii="Arial" w:eastAsia="Arial" w:hAnsi="Arial"/>
        </w:rPr>
      </w:pPr>
      <w:r w:rsidRPr="003415F7">
        <w:rPr>
          <w:rFonts w:ascii="Arial" w:hAnsi="Arial"/>
          <w:b/>
          <w:bCs/>
        </w:rPr>
        <w:t>Foc</w:t>
      </w:r>
      <w:r w:rsidRPr="003415F7">
        <w:rPr>
          <w:rFonts w:ascii="Arial" w:hAnsi="Arial"/>
        </w:rPr>
        <w:t xml:space="preserve"> A..................................................</w:t>
      </w:r>
      <w:r w:rsidR="00D235DB" w:rsidRPr="003415F7">
        <w:rPr>
          <w:rFonts w:ascii="Arial" w:hAnsi="Arial"/>
        </w:rPr>
        <w:t>...........</w:t>
      </w:r>
      <w:r w:rsidRPr="003415F7">
        <w:rPr>
          <w:rFonts w:ascii="Arial" w:hAnsi="Arial"/>
        </w:rPr>
        <w:t>375 mm</w:t>
      </w:r>
      <w:r w:rsidR="00D235DB" w:rsidRPr="003415F7">
        <w:rPr>
          <w:rFonts w:ascii="Arial" w:hAnsi="Arial"/>
        </w:rPr>
        <w:t>...</w:t>
      </w:r>
      <w:proofErr w:type="gramStart"/>
      <w:r w:rsidR="00D235DB" w:rsidRPr="003415F7">
        <w:rPr>
          <w:rFonts w:ascii="Arial" w:hAnsi="Arial"/>
        </w:rPr>
        <w:t>…….</w:t>
      </w:r>
      <w:proofErr w:type="gramEnd"/>
      <w:r w:rsidR="00D235DB" w:rsidRPr="003415F7">
        <w:rPr>
          <w:rFonts w:ascii="Arial" w:hAnsi="Arial"/>
        </w:rPr>
        <w:t>.……...</w:t>
      </w:r>
      <w:r w:rsidRPr="003415F7">
        <w:rPr>
          <w:rFonts w:ascii="Arial" w:hAnsi="Arial"/>
        </w:rPr>
        <w:t xml:space="preserve"> 385 mm</w:t>
      </w:r>
    </w:p>
    <w:p w14:paraId="67489276" w14:textId="321CC13B" w:rsidR="00985E11" w:rsidRPr="003415F7" w:rsidRDefault="00985E11" w:rsidP="008A4FA0">
      <w:pPr>
        <w:tabs>
          <w:tab w:val="right" w:pos="6804"/>
          <w:tab w:val="right" w:pos="9072"/>
        </w:tabs>
        <w:spacing w:after="120"/>
        <w:ind w:left="1276"/>
        <w:rPr>
          <w:rFonts w:ascii="Arial" w:hAnsi="Arial"/>
        </w:rPr>
      </w:pPr>
      <w:r w:rsidRPr="003415F7">
        <w:rPr>
          <w:rFonts w:ascii="Arial" w:hAnsi="Arial"/>
          <w:b/>
          <w:bCs/>
        </w:rPr>
        <w:t>Foc</w:t>
      </w:r>
      <w:r w:rsidRPr="003415F7">
        <w:rPr>
          <w:rFonts w:ascii="Arial" w:hAnsi="Arial"/>
        </w:rPr>
        <w:t xml:space="preserve"> B..................................................</w:t>
      </w:r>
      <w:r w:rsidR="00D235DB" w:rsidRPr="003415F7">
        <w:rPr>
          <w:rFonts w:ascii="Arial" w:hAnsi="Arial"/>
        </w:rPr>
        <w:t>...........</w:t>
      </w:r>
      <w:r w:rsidRPr="003415F7">
        <w:rPr>
          <w:rFonts w:ascii="Arial" w:hAnsi="Arial"/>
        </w:rPr>
        <w:t>340 mm</w:t>
      </w:r>
      <w:r w:rsidR="00D235DB">
        <w:rPr>
          <w:rFonts w:ascii="Arial" w:hAnsi="Arial"/>
        </w:rPr>
        <w:t>...</w:t>
      </w:r>
      <w:proofErr w:type="gramStart"/>
      <w:r w:rsidR="00D235DB">
        <w:rPr>
          <w:rFonts w:ascii="Arial" w:hAnsi="Arial"/>
        </w:rPr>
        <w:t>…….</w:t>
      </w:r>
      <w:proofErr w:type="gramEnd"/>
      <w:r w:rsidR="00D235DB">
        <w:rPr>
          <w:rFonts w:ascii="Arial" w:hAnsi="Arial"/>
        </w:rPr>
        <w:t xml:space="preserve">.……... </w:t>
      </w:r>
      <w:r w:rsidRPr="003415F7">
        <w:rPr>
          <w:rFonts w:ascii="Arial" w:hAnsi="Arial"/>
        </w:rPr>
        <w:t>350 mm</w:t>
      </w:r>
    </w:p>
    <w:p w14:paraId="6627B1F3" w14:textId="1378182B" w:rsidR="00985E11" w:rsidRDefault="00985E11" w:rsidP="008A4FA0">
      <w:pPr>
        <w:tabs>
          <w:tab w:val="right" w:pos="6804"/>
          <w:tab w:val="right" w:pos="9072"/>
        </w:tabs>
        <w:spacing w:after="120"/>
        <w:ind w:left="1276"/>
        <w:rPr>
          <w:rFonts w:ascii="Arial" w:eastAsia="Arial" w:hAnsi="Arial"/>
        </w:rPr>
      </w:pPr>
      <w:r w:rsidRPr="008A4FA0">
        <w:rPr>
          <w:rFonts w:ascii="Arial" w:hAnsi="Arial"/>
          <w:b/>
        </w:rPr>
        <w:t>Foc</w:t>
      </w:r>
      <w:r>
        <w:rPr>
          <w:rFonts w:ascii="Arial" w:hAnsi="Arial"/>
        </w:rPr>
        <w:t xml:space="preserve"> C.................................................. </w:t>
      </w:r>
      <w:proofErr w:type="gramStart"/>
      <w:r w:rsidR="00D235DB">
        <w:rPr>
          <w:rFonts w:ascii="Arial" w:hAnsi="Arial"/>
        </w:rPr>
        <w:t>…….</w:t>
      </w:r>
      <w:proofErr w:type="gramEnd"/>
      <w:r w:rsidR="00D235DB">
        <w:rPr>
          <w:rFonts w:ascii="Arial" w:hAnsi="Arial"/>
        </w:rPr>
        <w:t>.</w:t>
      </w:r>
      <w:r>
        <w:rPr>
          <w:rFonts w:ascii="Arial" w:hAnsi="Arial"/>
        </w:rPr>
        <w:t>290 </w:t>
      </w:r>
      <w:proofErr w:type="spellStart"/>
      <w:r>
        <w:rPr>
          <w:rFonts w:ascii="Arial" w:hAnsi="Arial"/>
        </w:rPr>
        <w:t>mm</w:t>
      </w:r>
      <w:r w:rsidR="00D235DB">
        <w:rPr>
          <w:rFonts w:ascii="Arial" w:hAnsi="Arial"/>
        </w:rPr>
        <w:t>.</w:t>
      </w:r>
      <w:proofErr w:type="spellEnd"/>
      <w:r w:rsidR="00D235DB">
        <w:rPr>
          <w:rFonts w:ascii="Arial" w:hAnsi="Arial"/>
        </w:rPr>
        <w:t>..</w:t>
      </w:r>
      <w:proofErr w:type="gramStart"/>
      <w:r w:rsidR="00D235DB">
        <w:rPr>
          <w:rFonts w:ascii="Arial" w:hAnsi="Arial"/>
        </w:rPr>
        <w:t>…….</w:t>
      </w:r>
      <w:proofErr w:type="gramEnd"/>
      <w:r w:rsidR="00D235DB">
        <w:rPr>
          <w:rFonts w:ascii="Arial" w:hAnsi="Arial"/>
        </w:rPr>
        <w:t xml:space="preserve">.…….... </w:t>
      </w:r>
      <w:r>
        <w:rPr>
          <w:rFonts w:ascii="Arial" w:hAnsi="Arial"/>
        </w:rPr>
        <w:t>300 mm</w:t>
      </w:r>
    </w:p>
    <w:p w14:paraId="1BE2A580" w14:textId="77777777" w:rsidR="00985E11" w:rsidRDefault="00985E11" w:rsidP="00985E11">
      <w:pPr>
        <w:tabs>
          <w:tab w:val="right" w:pos="6804"/>
          <w:tab w:val="right" w:pos="9072"/>
        </w:tabs>
        <w:spacing w:after="120" w:line="0" w:lineRule="atLeast"/>
        <w:ind w:left="862"/>
        <w:rPr>
          <w:rFonts w:ascii="Times New Roman" w:eastAsia="Times New Roman" w:hAnsi="Times New Roman"/>
        </w:rPr>
      </w:pPr>
      <w:r>
        <w:rPr>
          <w:rFonts w:ascii="Arial" w:hAnsi="Arial"/>
          <w:b/>
          <w:bCs/>
        </w:rPr>
        <w:t>Largeur à moitié</w:t>
      </w:r>
      <w:r>
        <w:rPr>
          <w:rFonts w:ascii="Arial" w:hAnsi="Arial"/>
        </w:rPr>
        <w:tab/>
      </w:r>
    </w:p>
    <w:p w14:paraId="60F3DA64" w14:textId="0143E6D7" w:rsidR="00985E11" w:rsidRPr="00D235DB" w:rsidRDefault="00985E11" w:rsidP="008A4FA0">
      <w:pPr>
        <w:tabs>
          <w:tab w:val="right" w:pos="6804"/>
          <w:tab w:val="right" w:pos="9072"/>
        </w:tabs>
        <w:spacing w:after="120"/>
        <w:ind w:left="1276"/>
        <w:rPr>
          <w:rFonts w:ascii="Arial" w:hAnsi="Arial"/>
          <w:lang w:val="en-GB"/>
        </w:rPr>
      </w:pPr>
      <w:proofErr w:type="spellStart"/>
      <w:r w:rsidRPr="00D235DB">
        <w:rPr>
          <w:rFonts w:ascii="Arial" w:hAnsi="Arial"/>
          <w:b/>
          <w:bCs/>
          <w:lang w:val="en-GB"/>
        </w:rPr>
        <w:t>Foc</w:t>
      </w:r>
      <w:proofErr w:type="spellEnd"/>
      <w:r w:rsidRPr="00D235DB">
        <w:rPr>
          <w:rFonts w:ascii="Arial" w:hAnsi="Arial"/>
          <w:lang w:val="en-GB"/>
        </w:rPr>
        <w:t xml:space="preserve"> A..................................................</w:t>
      </w:r>
      <w:r w:rsidR="00D235DB" w:rsidRPr="00D235DB">
        <w:rPr>
          <w:rFonts w:ascii="Arial" w:hAnsi="Arial"/>
          <w:lang w:val="en-GB"/>
        </w:rPr>
        <w:t>...........</w:t>
      </w:r>
      <w:r w:rsidRPr="00D235DB">
        <w:rPr>
          <w:rFonts w:ascii="Arial" w:hAnsi="Arial"/>
          <w:lang w:val="en-GB"/>
        </w:rPr>
        <w:t>185 mm</w:t>
      </w:r>
      <w:r w:rsidR="00D235DB" w:rsidRPr="00D235DB">
        <w:rPr>
          <w:rFonts w:ascii="Arial" w:hAnsi="Arial"/>
          <w:lang w:val="en-GB"/>
        </w:rPr>
        <w:t>...…</w:t>
      </w:r>
      <w:proofErr w:type="gramStart"/>
      <w:r w:rsidR="00D235DB" w:rsidRPr="00D235DB">
        <w:rPr>
          <w:rFonts w:ascii="Arial" w:hAnsi="Arial"/>
          <w:lang w:val="en-GB"/>
        </w:rPr>
        <w:t>…..</w:t>
      </w:r>
      <w:proofErr w:type="gramEnd"/>
      <w:r w:rsidR="00D235DB" w:rsidRPr="00D235DB">
        <w:rPr>
          <w:rFonts w:ascii="Arial" w:hAnsi="Arial"/>
          <w:lang w:val="en-GB"/>
        </w:rPr>
        <w:t>……...</w:t>
      </w:r>
      <w:r w:rsidRPr="00D235DB">
        <w:rPr>
          <w:rFonts w:ascii="Arial" w:hAnsi="Arial"/>
          <w:lang w:val="en-GB"/>
        </w:rPr>
        <w:tab/>
        <w:t xml:space="preserve"> 195 mm</w:t>
      </w:r>
    </w:p>
    <w:p w14:paraId="060E25B1" w14:textId="24FB88F2" w:rsidR="00985E11" w:rsidRPr="00D235DB" w:rsidRDefault="00985E11" w:rsidP="008A4FA0">
      <w:pPr>
        <w:tabs>
          <w:tab w:val="right" w:pos="6804"/>
          <w:tab w:val="right" w:pos="9072"/>
        </w:tabs>
        <w:spacing w:after="120"/>
        <w:ind w:left="1276"/>
        <w:rPr>
          <w:rFonts w:ascii="Arial" w:hAnsi="Arial"/>
          <w:lang w:val="en-GB"/>
        </w:rPr>
      </w:pPr>
      <w:proofErr w:type="spellStart"/>
      <w:r w:rsidRPr="00D235DB">
        <w:rPr>
          <w:rFonts w:ascii="Arial" w:hAnsi="Arial"/>
          <w:b/>
          <w:lang w:val="en-GB"/>
        </w:rPr>
        <w:t>Foc</w:t>
      </w:r>
      <w:proofErr w:type="spellEnd"/>
      <w:r w:rsidRPr="00D235DB">
        <w:rPr>
          <w:rFonts w:ascii="Arial" w:hAnsi="Arial"/>
          <w:lang w:val="en-GB"/>
        </w:rPr>
        <w:t xml:space="preserve"> B..................................................</w:t>
      </w:r>
      <w:r w:rsidR="00D235DB" w:rsidRPr="00D235DB">
        <w:rPr>
          <w:rFonts w:ascii="Arial" w:hAnsi="Arial"/>
          <w:lang w:val="en-GB"/>
        </w:rPr>
        <w:t>...........</w:t>
      </w:r>
      <w:r w:rsidRPr="00D235DB">
        <w:rPr>
          <w:rFonts w:ascii="Arial" w:hAnsi="Arial"/>
          <w:lang w:val="en-GB"/>
        </w:rPr>
        <w:t>165 mm</w:t>
      </w:r>
      <w:r w:rsidR="00D235DB" w:rsidRPr="003415F7">
        <w:rPr>
          <w:rFonts w:ascii="Arial" w:hAnsi="Arial"/>
          <w:lang w:val="en-GB"/>
        </w:rPr>
        <w:t>...…</w:t>
      </w:r>
      <w:proofErr w:type="gramStart"/>
      <w:r w:rsidR="00D235DB" w:rsidRPr="003415F7">
        <w:rPr>
          <w:rFonts w:ascii="Arial" w:hAnsi="Arial"/>
          <w:lang w:val="en-GB"/>
        </w:rPr>
        <w:t>…..</w:t>
      </w:r>
      <w:proofErr w:type="gramEnd"/>
      <w:r w:rsidR="00D235DB" w:rsidRPr="003415F7">
        <w:rPr>
          <w:rFonts w:ascii="Arial" w:hAnsi="Arial"/>
          <w:lang w:val="en-GB"/>
        </w:rPr>
        <w:t>……...</w:t>
      </w:r>
      <w:r w:rsidRPr="00D235DB">
        <w:rPr>
          <w:rFonts w:ascii="Arial" w:hAnsi="Arial"/>
          <w:lang w:val="en-GB"/>
        </w:rPr>
        <w:tab/>
        <w:t xml:space="preserve"> 175 mm</w:t>
      </w:r>
    </w:p>
    <w:p w14:paraId="67C8B856" w14:textId="60C1604A" w:rsidR="00985E11" w:rsidRPr="00D235DB" w:rsidRDefault="00985E11" w:rsidP="008A4FA0">
      <w:pPr>
        <w:tabs>
          <w:tab w:val="right" w:pos="6804"/>
          <w:tab w:val="right" w:pos="9072"/>
        </w:tabs>
        <w:spacing w:after="120"/>
        <w:ind w:left="1276"/>
        <w:rPr>
          <w:rFonts w:ascii="Arial" w:eastAsia="Arial" w:hAnsi="Arial"/>
          <w:lang w:val="en-GB"/>
        </w:rPr>
      </w:pPr>
      <w:proofErr w:type="spellStart"/>
      <w:r w:rsidRPr="00D235DB">
        <w:rPr>
          <w:rFonts w:ascii="Arial" w:hAnsi="Arial"/>
          <w:b/>
          <w:lang w:val="en-GB"/>
        </w:rPr>
        <w:t>Foc</w:t>
      </w:r>
      <w:proofErr w:type="spellEnd"/>
      <w:r w:rsidRPr="00D235DB">
        <w:rPr>
          <w:rFonts w:ascii="Arial" w:hAnsi="Arial"/>
          <w:lang w:val="en-GB"/>
        </w:rPr>
        <w:t xml:space="preserve"> C..................................................</w:t>
      </w:r>
      <w:r w:rsidR="00D235DB" w:rsidRPr="00D235DB">
        <w:rPr>
          <w:rFonts w:ascii="Arial" w:hAnsi="Arial"/>
          <w:lang w:val="en-GB"/>
        </w:rPr>
        <w:t>..........</w:t>
      </w:r>
      <w:r w:rsidRPr="00D235DB">
        <w:rPr>
          <w:rFonts w:ascii="Arial" w:hAnsi="Arial"/>
          <w:lang w:val="en-GB"/>
        </w:rPr>
        <w:t>140 mm</w:t>
      </w:r>
      <w:r w:rsidR="00D235DB" w:rsidRPr="003415F7">
        <w:rPr>
          <w:rFonts w:ascii="Arial" w:hAnsi="Arial"/>
          <w:lang w:val="en-GB"/>
        </w:rPr>
        <w:t>...…</w:t>
      </w:r>
      <w:proofErr w:type="gramStart"/>
      <w:r w:rsidR="00D235DB" w:rsidRPr="003415F7">
        <w:rPr>
          <w:rFonts w:ascii="Arial" w:hAnsi="Arial"/>
          <w:lang w:val="en-GB"/>
        </w:rPr>
        <w:t>…..</w:t>
      </w:r>
      <w:proofErr w:type="gramEnd"/>
      <w:r w:rsidR="00D235DB" w:rsidRPr="003415F7">
        <w:rPr>
          <w:rFonts w:ascii="Arial" w:hAnsi="Arial"/>
          <w:lang w:val="en-GB"/>
        </w:rPr>
        <w:t>……...</w:t>
      </w:r>
      <w:r w:rsidRPr="00D235DB">
        <w:rPr>
          <w:rFonts w:ascii="Arial" w:hAnsi="Arial"/>
          <w:lang w:val="en-GB"/>
        </w:rPr>
        <w:tab/>
        <w:t xml:space="preserve"> 150 mm</w:t>
      </w:r>
    </w:p>
    <w:p w14:paraId="1A54AE8F" w14:textId="43642B01" w:rsidR="00985E11" w:rsidRDefault="00985E11" w:rsidP="00985E11">
      <w:pPr>
        <w:tabs>
          <w:tab w:val="right" w:pos="6804"/>
          <w:tab w:val="right" w:pos="9072"/>
        </w:tabs>
        <w:spacing w:after="120" w:line="0" w:lineRule="atLeast"/>
        <w:ind w:left="862"/>
        <w:rPr>
          <w:rFonts w:ascii="Arial" w:eastAsia="Arial" w:hAnsi="Arial"/>
        </w:rPr>
      </w:pPr>
      <w:r>
        <w:rPr>
          <w:rFonts w:ascii="Arial" w:hAnsi="Arial"/>
          <w:b/>
          <w:bCs/>
        </w:rPr>
        <w:lastRenderedPageBreak/>
        <w:t>Largeur têtière</w:t>
      </w:r>
      <w:r w:rsidR="00D235DB">
        <w:rPr>
          <w:rFonts w:ascii="Arial" w:hAnsi="Arial"/>
        </w:rPr>
        <w:t>...</w:t>
      </w:r>
      <w:proofErr w:type="gramStart"/>
      <w:r w:rsidR="00D235DB">
        <w:rPr>
          <w:rFonts w:ascii="Arial" w:hAnsi="Arial"/>
        </w:rPr>
        <w:t>…….</w:t>
      </w:r>
      <w:proofErr w:type="gramEnd"/>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r>
        <w:rPr>
          <w:rFonts w:ascii="Arial" w:hAnsi="Arial"/>
        </w:rPr>
        <w:tab/>
        <w:t>20 mm</w:t>
      </w:r>
    </w:p>
    <w:p w14:paraId="3DB96C55" w14:textId="77777777" w:rsidR="001213FA" w:rsidRPr="001213FA" w:rsidRDefault="001213FA" w:rsidP="001213FA">
      <w:pPr>
        <w:tabs>
          <w:tab w:val="right" w:pos="6804"/>
          <w:tab w:val="right" w:pos="9072"/>
        </w:tabs>
        <w:spacing w:after="120"/>
        <w:ind w:left="860"/>
        <w:rPr>
          <w:rFonts w:ascii="Times New Roman" w:eastAsia="Times New Roman" w:hAnsi="Times New Roman"/>
        </w:rPr>
      </w:pPr>
      <w:r>
        <w:rPr>
          <w:rFonts w:ascii="Arial" w:hAnsi="Arial"/>
          <w:b/>
          <w:bCs/>
        </w:rPr>
        <w:t>Renfort principal</w:t>
      </w:r>
      <w:r>
        <w:rPr>
          <w:rFonts w:ascii="Arial" w:hAnsi="Arial"/>
        </w:rPr>
        <w:tab/>
      </w:r>
    </w:p>
    <w:p w14:paraId="0D7DBE31" w14:textId="2416CF96" w:rsidR="001213FA" w:rsidRPr="001213FA" w:rsidRDefault="001213FA" w:rsidP="001213FA">
      <w:pPr>
        <w:tabs>
          <w:tab w:val="right" w:pos="6804"/>
          <w:tab w:val="right" w:pos="9072"/>
        </w:tabs>
        <w:spacing w:after="120"/>
        <w:ind w:left="1418"/>
        <w:rPr>
          <w:rFonts w:ascii="Arial" w:eastAsia="Arial" w:hAnsi="Arial"/>
        </w:rPr>
      </w:pPr>
      <w:r>
        <w:rPr>
          <w:rFonts w:ascii="Arial" w:hAnsi="Arial"/>
        </w:rPr>
        <w:t xml:space="preserve">Depuis le </w:t>
      </w:r>
      <w:r>
        <w:rPr>
          <w:rFonts w:ascii="Arial" w:hAnsi="Arial"/>
          <w:b/>
          <w:bCs/>
        </w:rPr>
        <w:t>point de mesure du coin de voile</w:t>
      </w:r>
      <w:r w:rsidR="008A4FA0">
        <w:rPr>
          <w:rFonts w:ascii="Arial" w:hAnsi="Arial"/>
        </w:rPr>
        <w:t xml:space="preserve"> le plus proche</w:t>
      </w:r>
      <w:proofErr w:type="gramStart"/>
      <w:r w:rsidR="00D235DB">
        <w:rPr>
          <w:rFonts w:ascii="Arial" w:hAnsi="Arial"/>
        </w:rPr>
        <w:t>…….</w:t>
      </w:r>
      <w:proofErr w:type="gramEnd"/>
      <w:r w:rsidR="00D235DB">
        <w:rPr>
          <w:rFonts w:ascii="Arial" w:hAnsi="Arial"/>
        </w:rPr>
        <w:t>.</w:t>
      </w:r>
      <w:r>
        <w:rPr>
          <w:rFonts w:ascii="Arial" w:hAnsi="Arial"/>
        </w:rPr>
        <w:t>125 mm</w:t>
      </w:r>
    </w:p>
    <w:p w14:paraId="2BF611F4" w14:textId="77777777" w:rsidR="001213FA" w:rsidRPr="001213FA" w:rsidRDefault="001213FA" w:rsidP="001213FA">
      <w:pPr>
        <w:tabs>
          <w:tab w:val="right" w:pos="6804"/>
          <w:tab w:val="right" w:pos="9072"/>
        </w:tabs>
        <w:spacing w:after="120"/>
        <w:ind w:left="860"/>
        <w:rPr>
          <w:rFonts w:ascii="Times New Roman" w:eastAsia="Times New Roman" w:hAnsi="Times New Roman"/>
        </w:rPr>
      </w:pPr>
      <w:r>
        <w:rPr>
          <w:rFonts w:ascii="Arial" w:hAnsi="Arial"/>
          <w:b/>
        </w:rPr>
        <w:t>Renfort secondaire</w:t>
      </w:r>
      <w:r>
        <w:rPr>
          <w:rFonts w:ascii="Arial" w:hAnsi="Arial"/>
          <w:b/>
        </w:rPr>
        <w:tab/>
      </w:r>
    </w:p>
    <w:p w14:paraId="1A1B814E" w14:textId="6C8AC5F9" w:rsidR="001213FA" w:rsidRPr="001213FA" w:rsidRDefault="001213FA" w:rsidP="001213FA">
      <w:pPr>
        <w:tabs>
          <w:tab w:val="right" w:pos="6804"/>
          <w:tab w:val="right" w:pos="9072"/>
        </w:tabs>
        <w:spacing w:after="120"/>
        <w:ind w:left="1418"/>
        <w:rPr>
          <w:rFonts w:ascii="Arial" w:eastAsia="Arial" w:hAnsi="Arial"/>
        </w:rPr>
      </w:pPr>
      <w:r>
        <w:rPr>
          <w:rFonts w:ascii="Arial" w:hAnsi="Arial"/>
        </w:rPr>
        <w:t xml:space="preserve">Depuis le </w:t>
      </w:r>
      <w:r>
        <w:rPr>
          <w:rFonts w:ascii="Arial" w:hAnsi="Arial"/>
          <w:b/>
          <w:bCs/>
        </w:rPr>
        <w:t>point de mesure du coin de voile</w:t>
      </w:r>
      <w:r w:rsidR="008A4FA0">
        <w:rPr>
          <w:rFonts w:ascii="Arial" w:hAnsi="Arial"/>
        </w:rPr>
        <w:t xml:space="preserve"> le plus proche</w:t>
      </w:r>
      <w:r>
        <w:rPr>
          <w:rFonts w:ascii="Arial" w:hAnsi="Arial"/>
        </w:rPr>
        <w:t xml:space="preserve"> </w:t>
      </w:r>
      <w:proofErr w:type="gramStart"/>
      <w:r w:rsidR="00D235DB">
        <w:rPr>
          <w:rFonts w:ascii="Arial" w:hAnsi="Arial"/>
        </w:rPr>
        <w:t>…….</w:t>
      </w:r>
      <w:proofErr w:type="gramEnd"/>
      <w:r>
        <w:rPr>
          <w:rFonts w:ascii="Arial" w:hAnsi="Arial"/>
        </w:rPr>
        <w:t>125 mm</w:t>
      </w:r>
    </w:p>
    <w:p w14:paraId="2C3C41A3" w14:textId="4851EEBB" w:rsidR="001213FA" w:rsidRPr="001213FA" w:rsidRDefault="001213FA" w:rsidP="008A4FA0">
      <w:pPr>
        <w:tabs>
          <w:tab w:val="right" w:pos="9072"/>
        </w:tabs>
        <w:spacing w:after="120"/>
        <w:ind w:left="1418"/>
        <w:rPr>
          <w:rFonts w:ascii="Arial" w:eastAsia="Arial" w:hAnsi="Arial"/>
        </w:rPr>
      </w:pPr>
      <w:r>
        <w:rPr>
          <w:rFonts w:ascii="Arial" w:hAnsi="Arial"/>
        </w:rPr>
        <w:t xml:space="preserve">Pour les </w:t>
      </w:r>
      <w:r>
        <w:rPr>
          <w:rFonts w:ascii="Arial" w:hAnsi="Arial"/>
          <w:b/>
          <w:bCs/>
        </w:rPr>
        <w:t>renforts de couture</w:t>
      </w:r>
      <w:r w:rsidR="00D235DB">
        <w:rPr>
          <w:rFonts w:ascii="Arial" w:hAnsi="Arial"/>
        </w:rPr>
        <w:t>...</w:t>
      </w:r>
      <w:proofErr w:type="gramStart"/>
      <w:r w:rsidR="00D235DB">
        <w:rPr>
          <w:rFonts w:ascii="Arial" w:hAnsi="Arial"/>
        </w:rPr>
        <w:t>…….</w:t>
      </w:r>
      <w:proofErr w:type="gramEnd"/>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50 mm</w:t>
      </w:r>
    </w:p>
    <w:p w14:paraId="1EAEDBD0" w14:textId="306CF143" w:rsidR="001213FA" w:rsidRPr="001213FA" w:rsidRDefault="001213FA" w:rsidP="008A4FA0">
      <w:pPr>
        <w:tabs>
          <w:tab w:val="right" w:pos="9072"/>
        </w:tabs>
        <w:spacing w:after="120"/>
        <w:ind w:left="1418"/>
        <w:rPr>
          <w:rFonts w:ascii="Arial" w:eastAsia="Arial" w:hAnsi="Arial"/>
        </w:rPr>
      </w:pPr>
      <w:proofErr w:type="gramStart"/>
      <w:r>
        <w:rPr>
          <w:rFonts w:ascii="Arial" w:hAnsi="Arial"/>
        </w:rPr>
        <w:t>au</w:t>
      </w:r>
      <w:proofErr w:type="gramEnd"/>
      <w:r>
        <w:rPr>
          <w:rFonts w:ascii="Arial" w:hAnsi="Arial"/>
        </w:rPr>
        <w:t xml:space="preserve"> niveau des coulisseaux d’</w:t>
      </w:r>
      <w:r>
        <w:rPr>
          <w:rFonts w:ascii="Arial" w:hAnsi="Arial"/>
          <w:b/>
          <w:bCs/>
        </w:rPr>
        <w:t>étai</w:t>
      </w:r>
      <w:r>
        <w:rPr>
          <w:rFonts w:ascii="Arial" w:hAnsi="Arial"/>
        </w:rPr>
        <w:t xml:space="preserve"> et/ou des </w:t>
      </w:r>
      <w:r w:rsidR="002B42CE">
        <w:rPr>
          <w:rFonts w:ascii="Arial" w:hAnsi="Arial"/>
        </w:rPr>
        <w:t>boucles</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20 mm</w:t>
      </w:r>
    </w:p>
    <w:p w14:paraId="35338CFC" w14:textId="1B7E7038" w:rsidR="001213FA" w:rsidRPr="001213FA" w:rsidRDefault="001213FA" w:rsidP="008A4FA0">
      <w:pPr>
        <w:tabs>
          <w:tab w:val="right" w:pos="9072"/>
        </w:tabs>
        <w:spacing w:after="120"/>
        <w:ind w:left="860"/>
        <w:rPr>
          <w:rFonts w:ascii="Arial" w:eastAsia="Arial" w:hAnsi="Arial"/>
        </w:rPr>
      </w:pPr>
      <w:r>
        <w:rPr>
          <w:rFonts w:ascii="Arial" w:hAnsi="Arial"/>
          <w:b/>
          <w:bCs/>
        </w:rPr>
        <w:t xml:space="preserve">Largeur des </w:t>
      </w:r>
      <w:r w:rsidR="00F66C82">
        <w:rPr>
          <w:rFonts w:ascii="Arial" w:hAnsi="Arial"/>
          <w:b/>
          <w:bCs/>
        </w:rPr>
        <w:t>gaine</w:t>
      </w:r>
      <w:r>
        <w:rPr>
          <w:rFonts w:ascii="Arial" w:hAnsi="Arial"/>
          <w:b/>
          <w:bCs/>
        </w:rPr>
        <w:t>s</w:t>
      </w:r>
      <w:r w:rsidR="00D235DB">
        <w:rPr>
          <w:rFonts w:ascii="Arial" w:hAnsi="Arial"/>
        </w:rPr>
        <w:t>...</w:t>
      </w:r>
      <w:proofErr w:type="gramStart"/>
      <w:r w:rsidR="00D235DB">
        <w:rPr>
          <w:rFonts w:ascii="Arial" w:hAnsi="Arial"/>
        </w:rPr>
        <w:t>…….</w:t>
      </w:r>
      <w:proofErr w:type="gramEnd"/>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15 mm</w:t>
      </w:r>
    </w:p>
    <w:p w14:paraId="15B471E5" w14:textId="1DFAF53A" w:rsidR="001213FA" w:rsidRPr="001213FA" w:rsidRDefault="001213FA" w:rsidP="005E637C">
      <w:pPr>
        <w:tabs>
          <w:tab w:val="right" w:pos="9072"/>
        </w:tabs>
        <w:spacing w:after="120"/>
        <w:ind w:left="860"/>
        <w:rPr>
          <w:rFonts w:ascii="Arial" w:eastAsia="Arial" w:hAnsi="Arial"/>
        </w:rPr>
      </w:pPr>
      <w:r>
        <w:rPr>
          <w:rFonts w:ascii="Arial" w:hAnsi="Arial"/>
          <w:b/>
          <w:bCs/>
        </w:rPr>
        <w:t>Largeur des coutures</w:t>
      </w:r>
      <w:r w:rsidR="00D235DB">
        <w:rPr>
          <w:rFonts w:ascii="Arial" w:hAnsi="Arial"/>
        </w:rPr>
        <w:t>...</w:t>
      </w:r>
      <w:proofErr w:type="gramStart"/>
      <w:r w:rsidR="00D235DB">
        <w:rPr>
          <w:rFonts w:ascii="Arial" w:hAnsi="Arial"/>
        </w:rPr>
        <w:t>…….</w:t>
      </w:r>
      <w:proofErr w:type="gramEnd"/>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proofErr w:type="gramStart"/>
      <w:r w:rsidR="00D235DB">
        <w:rPr>
          <w:rFonts w:ascii="Arial" w:hAnsi="Arial"/>
        </w:rPr>
        <w:t>...….</w:t>
      </w:r>
      <w:proofErr w:type="gramEnd"/>
      <w:r>
        <w:rPr>
          <w:rFonts w:ascii="Arial" w:hAnsi="Arial"/>
        </w:rPr>
        <w:t>15 mm</w:t>
      </w:r>
    </w:p>
    <w:p w14:paraId="46822992" w14:textId="3F9E6F5D" w:rsidR="001213FA" w:rsidRPr="001213FA" w:rsidRDefault="001213FA" w:rsidP="008A4FA0">
      <w:pPr>
        <w:tabs>
          <w:tab w:val="right" w:pos="9072"/>
        </w:tabs>
        <w:spacing w:after="120"/>
        <w:ind w:left="860" w:right="58"/>
        <w:rPr>
          <w:rFonts w:ascii="Arial" w:eastAsia="Arial" w:hAnsi="Arial"/>
        </w:rPr>
      </w:pPr>
      <w:r>
        <w:rPr>
          <w:rFonts w:ascii="Arial" w:hAnsi="Arial"/>
          <w:b/>
          <w:bCs/>
        </w:rPr>
        <w:t>Couture</w:t>
      </w:r>
      <w:r>
        <w:rPr>
          <w:rFonts w:ascii="Arial" w:hAnsi="Arial"/>
        </w:rPr>
        <w:t xml:space="preserve"> au </w:t>
      </w:r>
      <w:r>
        <w:rPr>
          <w:rFonts w:ascii="Arial" w:hAnsi="Arial"/>
          <w:b/>
          <w:bCs/>
        </w:rPr>
        <w:t>point de mesure de coin de voile</w:t>
      </w:r>
      <w:r>
        <w:rPr>
          <w:rFonts w:ascii="Arial" w:hAnsi="Arial"/>
        </w:rPr>
        <w:t xml:space="preserve"> le plus proche</w:t>
      </w:r>
      <w:r w:rsidR="00D235DB">
        <w:rPr>
          <w:rFonts w:ascii="Arial" w:hAnsi="Arial"/>
        </w:rPr>
        <w:t>…………</w:t>
      </w:r>
      <w:r>
        <w:rPr>
          <w:rFonts w:ascii="Arial" w:hAnsi="Arial"/>
        </w:rPr>
        <w:t>100 mm</w:t>
      </w:r>
    </w:p>
    <w:p w14:paraId="0A81958B" w14:textId="460BA1E6" w:rsidR="001213FA" w:rsidRPr="001213FA" w:rsidRDefault="001213FA" w:rsidP="008A4FA0">
      <w:pPr>
        <w:tabs>
          <w:tab w:val="right" w:pos="9072"/>
        </w:tabs>
        <w:spacing w:after="120"/>
        <w:ind w:left="860"/>
        <w:rPr>
          <w:rFonts w:ascii="Arial" w:eastAsia="Arial" w:hAnsi="Arial"/>
        </w:rPr>
      </w:pPr>
      <w:r>
        <w:rPr>
          <w:rFonts w:ascii="Arial" w:hAnsi="Arial"/>
        </w:rPr>
        <w:t>Longueur des lattes</w:t>
      </w:r>
      <w:r w:rsidR="00D235DB">
        <w:rPr>
          <w:rFonts w:ascii="Arial" w:hAnsi="Arial"/>
        </w:rPr>
        <w:t>...</w:t>
      </w:r>
      <w:proofErr w:type="gramStart"/>
      <w:r w:rsidR="00D235DB">
        <w:rPr>
          <w:rFonts w:ascii="Arial" w:hAnsi="Arial"/>
        </w:rPr>
        <w:t>…….</w:t>
      </w:r>
      <w:proofErr w:type="gramEnd"/>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proofErr w:type="gramStart"/>
      <w:r w:rsidR="00D235DB">
        <w:rPr>
          <w:rFonts w:ascii="Arial" w:hAnsi="Arial"/>
        </w:rPr>
        <w:t>...…..….</w:t>
      </w:r>
      <w:proofErr w:type="gramEnd"/>
      <w:r>
        <w:rPr>
          <w:rFonts w:ascii="Arial" w:hAnsi="Arial"/>
        </w:rPr>
        <w:t>75 mm</w:t>
      </w:r>
    </w:p>
    <w:p w14:paraId="28529E42" w14:textId="0E4A32D2" w:rsidR="001213FA" w:rsidRPr="001213FA" w:rsidRDefault="001213FA" w:rsidP="008A4FA0">
      <w:pPr>
        <w:tabs>
          <w:tab w:val="right" w:pos="9072"/>
        </w:tabs>
        <w:spacing w:after="120"/>
        <w:ind w:left="860"/>
        <w:rPr>
          <w:rFonts w:ascii="Arial" w:eastAsia="Arial" w:hAnsi="Arial"/>
        </w:rPr>
      </w:pPr>
      <w:r>
        <w:rPr>
          <w:rFonts w:ascii="Arial" w:hAnsi="Arial"/>
        </w:rPr>
        <w:t>Largeur des lattes</w:t>
      </w:r>
      <w:r w:rsidR="00D235DB">
        <w:rPr>
          <w:rFonts w:ascii="Arial" w:hAnsi="Arial"/>
        </w:rPr>
        <w:t>...</w:t>
      </w:r>
      <w:proofErr w:type="gramStart"/>
      <w:r w:rsidR="00D235DB">
        <w:rPr>
          <w:rFonts w:ascii="Arial" w:hAnsi="Arial"/>
        </w:rPr>
        <w:t>…….</w:t>
      </w:r>
      <w:proofErr w:type="gramEnd"/>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r w:rsidR="00D235DB" w:rsidRPr="00D235DB">
        <w:rPr>
          <w:rFonts w:ascii="Arial" w:hAnsi="Arial"/>
        </w:rPr>
        <w:t xml:space="preserve"> </w:t>
      </w:r>
      <w:r w:rsidR="00D235DB">
        <w:rPr>
          <w:rFonts w:ascii="Arial" w:hAnsi="Arial"/>
        </w:rPr>
        <w:t>...…</w:t>
      </w:r>
      <w:proofErr w:type="gramStart"/>
      <w:r w:rsidR="00D235DB">
        <w:rPr>
          <w:rFonts w:ascii="Arial" w:hAnsi="Arial"/>
        </w:rPr>
        <w:t>...….</w:t>
      </w:r>
      <w:proofErr w:type="gramEnd"/>
      <w:r w:rsidR="00D235DB">
        <w:rPr>
          <w:rFonts w:ascii="Arial" w:hAnsi="Arial"/>
        </w:rPr>
        <w:t>.</w:t>
      </w:r>
      <w:r>
        <w:rPr>
          <w:rFonts w:ascii="Arial" w:hAnsi="Arial"/>
        </w:rPr>
        <w:t>10 mm</w:t>
      </w:r>
    </w:p>
    <w:p w14:paraId="048E1CA0" w14:textId="77777777" w:rsidR="001213FA" w:rsidRPr="001213FA" w:rsidRDefault="001213FA" w:rsidP="001213FA">
      <w:pPr>
        <w:tabs>
          <w:tab w:val="right" w:pos="6804"/>
          <w:tab w:val="right" w:pos="9072"/>
        </w:tabs>
        <w:spacing w:after="120"/>
        <w:ind w:left="860"/>
        <w:rPr>
          <w:rFonts w:ascii="Arial" w:eastAsia="Arial" w:hAnsi="Arial"/>
        </w:rPr>
      </w:pPr>
      <w:r>
        <w:rPr>
          <w:rFonts w:ascii="Arial" w:hAnsi="Arial"/>
          <w:b/>
          <w:bCs/>
        </w:rPr>
        <w:t>Point d’écoute</w:t>
      </w:r>
      <w:r>
        <w:rPr>
          <w:rFonts w:ascii="Arial" w:hAnsi="Arial"/>
        </w:rPr>
        <w:t xml:space="preserve"> au point de latte inférieur comme défini par la règle G.2.</w:t>
      </w:r>
      <w:r w:rsidR="00405371">
        <w:rPr>
          <w:rFonts w:ascii="Arial" w:hAnsi="Arial"/>
        </w:rPr>
        <w:t>4 </w:t>
      </w:r>
      <w:r>
        <w:rPr>
          <w:rFonts w:ascii="Arial" w:hAnsi="Arial"/>
        </w:rPr>
        <w:t>:</w:t>
      </w:r>
    </w:p>
    <w:p w14:paraId="5AECE703" w14:textId="77777777" w:rsidR="001213FA" w:rsidRPr="001213FA" w:rsidRDefault="001213FA" w:rsidP="001213FA">
      <w:pPr>
        <w:tabs>
          <w:tab w:val="right" w:pos="6804"/>
          <w:tab w:val="right" w:pos="9072"/>
        </w:tabs>
        <w:spacing w:after="120"/>
        <w:ind w:left="1418"/>
        <w:rPr>
          <w:rFonts w:ascii="Arial" w:eastAsia="Arial" w:hAnsi="Arial"/>
        </w:rPr>
      </w:pPr>
      <w:r>
        <w:rPr>
          <w:rFonts w:ascii="Arial" w:hAnsi="Arial"/>
          <w:b/>
          <w:bCs/>
        </w:rPr>
        <w:t>Foc</w:t>
      </w:r>
      <w:r>
        <w:rPr>
          <w:rFonts w:ascii="Arial" w:hAnsi="Arial"/>
        </w:rPr>
        <w:t xml:space="preserve"> A...............................</w:t>
      </w:r>
      <w:r w:rsidR="008A4FA0">
        <w:rPr>
          <w:rFonts w:ascii="Arial" w:hAnsi="Arial"/>
        </w:rPr>
        <w:t>................</w:t>
      </w:r>
      <w:r w:rsidR="008A4FA0">
        <w:rPr>
          <w:rFonts w:ascii="Arial" w:hAnsi="Arial"/>
        </w:rPr>
        <w:tab/>
      </w:r>
      <w:r>
        <w:rPr>
          <w:rFonts w:ascii="Arial" w:hAnsi="Arial"/>
        </w:rPr>
        <w:t>400 mm</w:t>
      </w:r>
      <w:r>
        <w:rPr>
          <w:rFonts w:ascii="Arial" w:hAnsi="Arial"/>
        </w:rPr>
        <w:tab/>
        <w:t xml:space="preserve"> 430 mm</w:t>
      </w:r>
    </w:p>
    <w:p w14:paraId="4D674378" w14:textId="77777777" w:rsidR="001213FA" w:rsidRPr="001213FA" w:rsidRDefault="001213FA" w:rsidP="001213FA">
      <w:pPr>
        <w:tabs>
          <w:tab w:val="right" w:pos="6804"/>
          <w:tab w:val="right" w:pos="9072"/>
        </w:tabs>
        <w:spacing w:after="120"/>
        <w:ind w:left="1418"/>
        <w:rPr>
          <w:rFonts w:ascii="Arial" w:eastAsia="Arial" w:hAnsi="Arial"/>
        </w:rPr>
      </w:pPr>
      <w:r>
        <w:rPr>
          <w:rFonts w:ascii="Arial" w:hAnsi="Arial"/>
          <w:b/>
          <w:bCs/>
        </w:rPr>
        <w:t>Foc</w:t>
      </w:r>
      <w:r>
        <w:rPr>
          <w:rFonts w:ascii="Arial" w:hAnsi="Arial"/>
        </w:rPr>
        <w:t xml:space="preserve"> B..............................</w:t>
      </w:r>
      <w:r w:rsidR="008A4FA0">
        <w:rPr>
          <w:rFonts w:ascii="Arial" w:hAnsi="Arial"/>
        </w:rPr>
        <w:t>.................</w:t>
      </w:r>
      <w:r>
        <w:rPr>
          <w:rFonts w:ascii="Arial" w:hAnsi="Arial"/>
        </w:rPr>
        <w:tab/>
        <w:t xml:space="preserve">285 mm </w:t>
      </w:r>
      <w:r>
        <w:rPr>
          <w:rFonts w:ascii="Arial" w:hAnsi="Arial"/>
        </w:rPr>
        <w:tab/>
        <w:t>315 mm</w:t>
      </w:r>
    </w:p>
    <w:p w14:paraId="0D942338" w14:textId="77777777" w:rsidR="001213FA" w:rsidRPr="001213FA" w:rsidRDefault="001213FA" w:rsidP="001213FA">
      <w:pPr>
        <w:tabs>
          <w:tab w:val="right" w:pos="6804"/>
          <w:tab w:val="right" w:pos="9072"/>
        </w:tabs>
        <w:spacing w:after="120"/>
        <w:ind w:left="1418"/>
        <w:rPr>
          <w:rFonts w:ascii="Arial" w:eastAsia="Arial" w:hAnsi="Arial"/>
        </w:rPr>
      </w:pPr>
      <w:r>
        <w:rPr>
          <w:rFonts w:ascii="Arial" w:hAnsi="Arial"/>
          <w:b/>
          <w:bCs/>
        </w:rPr>
        <w:t>Foc</w:t>
      </w:r>
      <w:r>
        <w:rPr>
          <w:rFonts w:ascii="Arial" w:hAnsi="Arial"/>
        </w:rPr>
        <w:t xml:space="preserve"> C............................................... </w:t>
      </w:r>
      <w:r>
        <w:rPr>
          <w:rFonts w:ascii="Arial" w:hAnsi="Arial"/>
        </w:rPr>
        <w:tab/>
        <w:t>205 mm</w:t>
      </w:r>
      <w:r>
        <w:rPr>
          <w:rFonts w:ascii="Arial" w:hAnsi="Arial"/>
        </w:rPr>
        <w:tab/>
        <w:t>235 mm</w:t>
      </w:r>
    </w:p>
    <w:p w14:paraId="0717DFE8" w14:textId="77777777" w:rsidR="001213FA" w:rsidRPr="001213FA" w:rsidRDefault="001213FA" w:rsidP="001213FA">
      <w:pPr>
        <w:tabs>
          <w:tab w:val="right" w:pos="6804"/>
          <w:tab w:val="right" w:pos="9072"/>
        </w:tabs>
        <w:spacing w:after="120"/>
        <w:ind w:left="860"/>
        <w:rPr>
          <w:rFonts w:ascii="Arial" w:eastAsia="Arial" w:hAnsi="Arial"/>
        </w:rPr>
      </w:pPr>
      <w:r>
        <w:rPr>
          <w:rFonts w:ascii="Arial" w:hAnsi="Arial"/>
          <w:b/>
          <w:bCs/>
        </w:rPr>
        <w:t>Point d’écoute</w:t>
      </w:r>
      <w:r>
        <w:rPr>
          <w:rFonts w:ascii="Arial" w:hAnsi="Arial"/>
        </w:rPr>
        <w:t xml:space="preserve"> au point de latte inférieur comme défini par la règle G.2.</w:t>
      </w:r>
      <w:r w:rsidR="00405371">
        <w:rPr>
          <w:rFonts w:ascii="Arial" w:hAnsi="Arial"/>
        </w:rPr>
        <w:t>4 </w:t>
      </w:r>
      <w:r>
        <w:rPr>
          <w:rFonts w:ascii="Arial" w:hAnsi="Arial"/>
        </w:rPr>
        <w:t>:</w:t>
      </w:r>
    </w:p>
    <w:p w14:paraId="39F5827A" w14:textId="77777777" w:rsidR="001213FA" w:rsidRPr="001213FA" w:rsidRDefault="001213FA" w:rsidP="001213FA">
      <w:pPr>
        <w:tabs>
          <w:tab w:val="right" w:pos="6804"/>
          <w:tab w:val="right" w:pos="9072"/>
        </w:tabs>
        <w:spacing w:after="120"/>
        <w:ind w:left="1418"/>
        <w:rPr>
          <w:rFonts w:ascii="Arial" w:eastAsia="Arial" w:hAnsi="Arial"/>
        </w:rPr>
      </w:pPr>
      <w:r>
        <w:rPr>
          <w:rFonts w:ascii="Arial" w:hAnsi="Arial"/>
          <w:b/>
          <w:bCs/>
        </w:rPr>
        <w:t>Foc</w:t>
      </w:r>
      <w:r>
        <w:rPr>
          <w:rFonts w:ascii="Arial" w:hAnsi="Arial"/>
        </w:rPr>
        <w:t xml:space="preserve"> A...............................................</w:t>
      </w:r>
      <w:r>
        <w:rPr>
          <w:rFonts w:ascii="Arial" w:hAnsi="Arial"/>
        </w:rPr>
        <w:tab/>
        <w:t xml:space="preserve">820 mm </w:t>
      </w:r>
      <w:r>
        <w:rPr>
          <w:rFonts w:ascii="Arial" w:hAnsi="Arial"/>
        </w:rPr>
        <w:tab/>
        <w:t>850 mm</w:t>
      </w:r>
    </w:p>
    <w:p w14:paraId="1A9B48D5" w14:textId="77777777" w:rsidR="001213FA" w:rsidRPr="001213FA" w:rsidRDefault="001213FA" w:rsidP="001213FA">
      <w:pPr>
        <w:tabs>
          <w:tab w:val="right" w:pos="6804"/>
          <w:tab w:val="right" w:pos="9072"/>
        </w:tabs>
        <w:spacing w:after="120"/>
        <w:ind w:left="1418"/>
        <w:rPr>
          <w:rFonts w:ascii="Arial" w:eastAsia="Arial" w:hAnsi="Arial"/>
        </w:rPr>
      </w:pPr>
      <w:r>
        <w:rPr>
          <w:rFonts w:ascii="Arial" w:hAnsi="Arial"/>
          <w:b/>
          <w:bCs/>
        </w:rPr>
        <w:t>Foc</w:t>
      </w:r>
      <w:r>
        <w:rPr>
          <w:rFonts w:ascii="Arial" w:hAnsi="Arial"/>
        </w:rPr>
        <w:t xml:space="preserve"> B...............................................</w:t>
      </w:r>
      <w:r>
        <w:rPr>
          <w:rFonts w:ascii="Arial" w:hAnsi="Arial"/>
        </w:rPr>
        <w:tab/>
        <w:t xml:space="preserve">590 mm </w:t>
      </w:r>
      <w:r>
        <w:rPr>
          <w:rFonts w:ascii="Arial" w:hAnsi="Arial"/>
        </w:rPr>
        <w:tab/>
        <w:t>620 mm</w:t>
      </w:r>
    </w:p>
    <w:p w14:paraId="5245C3EF" w14:textId="77777777" w:rsidR="001213FA" w:rsidRPr="001213FA" w:rsidRDefault="001213FA" w:rsidP="001213FA">
      <w:pPr>
        <w:tabs>
          <w:tab w:val="right" w:pos="6804"/>
          <w:tab w:val="right" w:pos="9072"/>
        </w:tabs>
        <w:spacing w:after="120"/>
        <w:ind w:left="1418"/>
        <w:rPr>
          <w:rFonts w:ascii="Arial" w:eastAsia="Arial" w:hAnsi="Arial"/>
        </w:rPr>
      </w:pPr>
      <w:r>
        <w:rPr>
          <w:rFonts w:ascii="Arial" w:hAnsi="Arial"/>
          <w:b/>
          <w:bCs/>
        </w:rPr>
        <w:t>Foc</w:t>
      </w:r>
      <w:r>
        <w:rPr>
          <w:rFonts w:ascii="Arial" w:hAnsi="Arial"/>
        </w:rPr>
        <w:t xml:space="preserve"> C...............................................</w:t>
      </w:r>
      <w:r>
        <w:rPr>
          <w:rFonts w:ascii="Arial" w:hAnsi="Arial"/>
        </w:rPr>
        <w:tab/>
        <w:t xml:space="preserve">425 mm </w:t>
      </w:r>
      <w:r>
        <w:rPr>
          <w:rFonts w:ascii="Arial" w:hAnsi="Arial"/>
        </w:rPr>
        <w:tab/>
        <w:t>455 mm</w:t>
      </w:r>
    </w:p>
    <w:p w14:paraId="597A7646" w14:textId="77777777" w:rsidR="001213FA" w:rsidRPr="001213FA" w:rsidRDefault="001213FA" w:rsidP="008A4FA0">
      <w:pPr>
        <w:tabs>
          <w:tab w:val="right" w:pos="9072"/>
        </w:tabs>
        <w:spacing w:after="120"/>
        <w:ind w:left="860"/>
        <w:rPr>
          <w:rFonts w:ascii="Arial" w:eastAsia="Arial" w:hAnsi="Arial"/>
        </w:rPr>
      </w:pPr>
      <w:r>
        <w:rPr>
          <w:rFonts w:ascii="Arial" w:hAnsi="Arial"/>
        </w:rPr>
        <w:t>La plus grande dimension d'œillet</w:t>
      </w:r>
      <w:r>
        <w:rPr>
          <w:rFonts w:ascii="Arial" w:hAnsi="Arial"/>
        </w:rPr>
        <w:tab/>
        <w:t xml:space="preserve"> 10 mm</w:t>
      </w:r>
    </w:p>
    <w:p w14:paraId="4A183C16" w14:textId="77777777" w:rsidR="000E5A73" w:rsidRDefault="001213FA" w:rsidP="000E5A73">
      <w:pPr>
        <w:tabs>
          <w:tab w:val="left" w:pos="1280"/>
          <w:tab w:val="right" w:pos="6804"/>
          <w:tab w:val="right" w:pos="9072"/>
        </w:tabs>
        <w:spacing w:after="120"/>
        <w:jc w:val="both"/>
        <w:rPr>
          <w:rFonts w:ascii="Arial" w:eastAsia="Arial" w:hAnsi="Arial"/>
          <w:sz w:val="40"/>
        </w:rPr>
      </w:pPr>
      <w:r>
        <w:rPr>
          <w:rFonts w:ascii="Arial" w:hAnsi="Arial"/>
        </w:rPr>
        <w:t xml:space="preserve">Largeur des bandes de visualisation sur la </w:t>
      </w:r>
      <w:r>
        <w:rPr>
          <w:rFonts w:ascii="Arial" w:hAnsi="Arial"/>
          <w:b/>
          <w:bCs/>
        </w:rPr>
        <w:t>voile</w:t>
      </w:r>
      <w:r>
        <w:rPr>
          <w:rFonts w:ascii="Arial" w:hAnsi="Arial"/>
        </w:rPr>
        <w:tab/>
      </w:r>
      <w:r>
        <w:rPr>
          <w:rFonts w:ascii="Arial" w:hAnsi="Arial"/>
        </w:rPr>
        <w:tab/>
        <w:t>30 mm</w:t>
      </w:r>
      <w:r>
        <w:rPr>
          <w:rFonts w:ascii="Arial" w:hAnsi="Arial"/>
        </w:rPr>
        <w:br w:type="page"/>
      </w:r>
      <w:r w:rsidR="0072455B">
        <w:rPr>
          <w:rFonts w:ascii="Arial" w:hAnsi="Arial"/>
          <w:sz w:val="40"/>
        </w:rPr>
        <w:lastRenderedPageBreak/>
        <w:t>CHAPITRE </w:t>
      </w:r>
      <w:r>
        <w:rPr>
          <w:rFonts w:ascii="Arial" w:hAnsi="Arial"/>
          <w:sz w:val="40"/>
        </w:rPr>
        <w:t>III – ANNEXES</w:t>
      </w:r>
    </w:p>
    <w:p w14:paraId="1EC5FDF9" w14:textId="77777777" w:rsidR="000E5A73" w:rsidRDefault="00CD417E" w:rsidP="000E5A73">
      <w:pPr>
        <w:spacing w:line="20" w:lineRule="exact"/>
        <w:rPr>
          <w:rFonts w:ascii="Times New Roman" w:eastAsia="Times New Roman" w:hAnsi="Times New Roman"/>
        </w:rPr>
      </w:pPr>
      <w:r>
        <w:rPr>
          <w:rFonts w:ascii="Arial" w:hAnsi="Arial"/>
          <w:noProof/>
          <w:sz w:val="40"/>
          <w:lang w:val="en-US"/>
        </w:rPr>
        <w:drawing>
          <wp:anchor distT="0" distB="0" distL="114300" distR="114300" simplePos="0" relativeHeight="251659264" behindDoc="1" locked="0" layoutInCell="1" allowOverlap="1" wp14:anchorId="773A01F4" wp14:editId="0769DF9C">
            <wp:simplePos x="0" y="0"/>
            <wp:positionH relativeFrom="column">
              <wp:posOffset>-12065</wp:posOffset>
            </wp:positionH>
            <wp:positionV relativeFrom="paragraph">
              <wp:posOffset>41275</wp:posOffset>
            </wp:positionV>
            <wp:extent cx="6014720" cy="635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014720" cy="6350"/>
                    </a:xfrm>
                    <a:prstGeom prst="rect">
                      <a:avLst/>
                    </a:prstGeom>
                    <a:noFill/>
                  </pic:spPr>
                </pic:pic>
              </a:graphicData>
            </a:graphic>
          </wp:anchor>
        </w:drawing>
      </w:r>
    </w:p>
    <w:p w14:paraId="2CACF51A" w14:textId="77777777" w:rsidR="000E5A73" w:rsidRDefault="000E5A73" w:rsidP="000E5A73">
      <w:pPr>
        <w:spacing w:line="200" w:lineRule="exact"/>
        <w:rPr>
          <w:rFonts w:ascii="Times New Roman" w:eastAsia="Times New Roman" w:hAnsi="Times New Roman"/>
        </w:rPr>
      </w:pPr>
    </w:p>
    <w:p w14:paraId="75498125" w14:textId="77777777" w:rsidR="00D235DB" w:rsidRDefault="00D235DB" w:rsidP="00B76817">
      <w:pPr>
        <w:spacing w:after="240" w:line="0" w:lineRule="atLeast"/>
        <w:rPr>
          <w:rFonts w:ascii="Arial" w:hAnsi="Arial"/>
          <w:b/>
          <w:sz w:val="36"/>
        </w:rPr>
      </w:pPr>
    </w:p>
    <w:p w14:paraId="79D31D9B" w14:textId="49A83048" w:rsidR="000E5A73" w:rsidRDefault="000E5A73" w:rsidP="00B76817">
      <w:pPr>
        <w:spacing w:after="240" w:line="0" w:lineRule="atLeast"/>
        <w:rPr>
          <w:rFonts w:ascii="Arial" w:eastAsia="Arial" w:hAnsi="Arial"/>
          <w:b/>
          <w:sz w:val="36"/>
        </w:rPr>
      </w:pPr>
      <w:r>
        <w:rPr>
          <w:rFonts w:ascii="Arial" w:hAnsi="Arial"/>
          <w:b/>
          <w:sz w:val="36"/>
        </w:rPr>
        <w:t xml:space="preserve">Section H – </w:t>
      </w:r>
      <w:r w:rsidR="00D235DB">
        <w:rPr>
          <w:rFonts w:ascii="Arial" w:hAnsi="Arial"/>
          <w:b/>
          <w:sz w:val="36"/>
        </w:rPr>
        <w:t>Mesurage</w:t>
      </w:r>
    </w:p>
    <w:p w14:paraId="25E4B448" w14:textId="79E8217D" w:rsidR="00D235DB" w:rsidRDefault="00D235DB" w:rsidP="00D235DB">
      <w:pPr>
        <w:tabs>
          <w:tab w:val="left" w:pos="840"/>
        </w:tabs>
        <w:spacing w:line="0" w:lineRule="atLeast"/>
        <w:rPr>
          <w:rFonts w:ascii="Arial" w:hAnsi="Arial"/>
          <w:b/>
          <w:sz w:val="28"/>
        </w:rPr>
      </w:pPr>
      <w:r>
        <w:rPr>
          <w:rFonts w:ascii="Arial" w:hAnsi="Arial"/>
          <w:b/>
          <w:sz w:val="28"/>
        </w:rPr>
        <w:t>H.1</w:t>
      </w:r>
      <w:r>
        <w:rPr>
          <w:rFonts w:ascii="Times New Roman" w:hAnsi="Times New Roman"/>
        </w:rPr>
        <w:tab/>
      </w:r>
      <w:r>
        <w:rPr>
          <w:rFonts w:ascii="Arial" w:hAnsi="Arial"/>
          <w:b/>
          <w:sz w:val="28"/>
        </w:rPr>
        <w:t>MESURAGES</w:t>
      </w:r>
    </w:p>
    <w:p w14:paraId="602C264E" w14:textId="77777777" w:rsidR="00D235DB" w:rsidRDefault="00D235DB" w:rsidP="00D235DB">
      <w:pPr>
        <w:tabs>
          <w:tab w:val="left" w:pos="840"/>
        </w:tabs>
        <w:spacing w:line="0" w:lineRule="atLeast"/>
        <w:rPr>
          <w:rFonts w:ascii="Arial" w:eastAsia="Arial" w:hAnsi="Arial"/>
          <w:b/>
          <w:sz w:val="28"/>
        </w:rPr>
      </w:pPr>
    </w:p>
    <w:p w14:paraId="08C64FE1" w14:textId="77777777" w:rsidR="00A33D31" w:rsidRDefault="008D1E97" w:rsidP="0082291A">
      <w:pPr>
        <w:tabs>
          <w:tab w:val="left" w:pos="840"/>
        </w:tabs>
        <w:spacing w:after="120" w:line="0" w:lineRule="atLeast"/>
        <w:ind w:left="709" w:hanging="709"/>
        <w:rPr>
          <w:rFonts w:ascii="Arial" w:hAnsi="Arial"/>
          <w:bCs/>
          <w:sz w:val="28"/>
        </w:rPr>
      </w:pPr>
      <w:r w:rsidRPr="00A33D31">
        <w:rPr>
          <w:rFonts w:ascii="Arial" w:hAnsi="Arial"/>
          <w:bCs/>
          <w:sz w:val="28"/>
        </w:rPr>
        <w:t>H.1.1</w:t>
      </w:r>
      <w:r w:rsidRPr="00A33D31">
        <w:rPr>
          <w:rFonts w:ascii="Arial" w:hAnsi="Arial"/>
          <w:bCs/>
          <w:sz w:val="28"/>
        </w:rPr>
        <w:tab/>
      </w:r>
      <w:r w:rsidR="00A33D31" w:rsidRPr="00A33D31">
        <w:rPr>
          <w:rFonts w:ascii="Arial" w:hAnsi="Arial"/>
          <w:bCs/>
          <w:sz w:val="28"/>
        </w:rPr>
        <w:t xml:space="preserve">Les </w:t>
      </w:r>
      <w:r w:rsidR="00A33D31">
        <w:rPr>
          <w:rFonts w:ascii="Arial" w:hAnsi="Arial"/>
          <w:bCs/>
          <w:sz w:val="28"/>
        </w:rPr>
        <w:t>valeurs limites maximales et minimales figurant dans les règles de classe doivent être considérées comme des valeurs limites absolues.</w:t>
      </w:r>
    </w:p>
    <w:p w14:paraId="32087F0A" w14:textId="5179E55A" w:rsidR="00A33D31" w:rsidRDefault="00A33D31" w:rsidP="0082291A">
      <w:pPr>
        <w:tabs>
          <w:tab w:val="left" w:pos="840"/>
        </w:tabs>
        <w:spacing w:after="120" w:line="0" w:lineRule="atLeast"/>
        <w:ind w:left="709" w:hanging="709"/>
        <w:rPr>
          <w:rFonts w:ascii="Arial" w:hAnsi="Arial"/>
          <w:bCs/>
          <w:sz w:val="28"/>
        </w:rPr>
      </w:pPr>
      <w:r w:rsidRPr="00A33D31">
        <w:rPr>
          <w:rFonts w:ascii="Arial" w:hAnsi="Arial"/>
          <w:bCs/>
          <w:sz w:val="28"/>
        </w:rPr>
        <w:t>H.1.</w:t>
      </w:r>
      <w:r>
        <w:rPr>
          <w:rFonts w:ascii="Arial" w:hAnsi="Arial"/>
          <w:bCs/>
          <w:sz w:val="28"/>
        </w:rPr>
        <w:t>2</w:t>
      </w:r>
      <w:r w:rsidRPr="00A33D31">
        <w:rPr>
          <w:rFonts w:ascii="Arial" w:hAnsi="Arial"/>
          <w:bCs/>
          <w:sz w:val="28"/>
        </w:rPr>
        <w:tab/>
        <w:t xml:space="preserve">Les </w:t>
      </w:r>
      <w:r>
        <w:rPr>
          <w:rFonts w:ascii="Arial" w:hAnsi="Arial"/>
          <w:bCs/>
          <w:sz w:val="28"/>
        </w:rPr>
        <w:t xml:space="preserve">mesures de poids doivent être effectuées avec un équipement possédant un </w:t>
      </w:r>
      <w:r w:rsidR="0082291A">
        <w:rPr>
          <w:rFonts w:ascii="Arial" w:hAnsi="Arial"/>
          <w:bCs/>
          <w:sz w:val="28"/>
        </w:rPr>
        <w:t>degré de précision</w:t>
      </w:r>
      <w:r w:rsidR="003415F7">
        <w:rPr>
          <w:rFonts w:ascii="Arial" w:hAnsi="Arial"/>
          <w:bCs/>
          <w:sz w:val="28"/>
        </w:rPr>
        <w:t xml:space="preserve"> </w:t>
      </w:r>
      <w:r>
        <w:rPr>
          <w:rFonts w:ascii="Arial" w:hAnsi="Arial"/>
          <w:bCs/>
          <w:sz w:val="28"/>
        </w:rPr>
        <w:t>d</w:t>
      </w:r>
      <w:r w:rsidR="0082291A">
        <w:rPr>
          <w:rFonts w:ascii="Arial" w:hAnsi="Arial"/>
          <w:bCs/>
          <w:sz w:val="28"/>
        </w:rPr>
        <w:t xml:space="preserve">e </w:t>
      </w:r>
      <w:r>
        <w:rPr>
          <w:rFonts w:ascii="Arial" w:hAnsi="Arial"/>
          <w:bCs/>
          <w:sz w:val="28"/>
        </w:rPr>
        <w:t>1 gramme maximum.</w:t>
      </w:r>
    </w:p>
    <w:p w14:paraId="04DCEA1C" w14:textId="06F19798" w:rsidR="00A33D31" w:rsidRDefault="00A33D31" w:rsidP="0082291A">
      <w:pPr>
        <w:tabs>
          <w:tab w:val="left" w:pos="840"/>
        </w:tabs>
        <w:spacing w:after="120" w:line="0" w:lineRule="atLeast"/>
        <w:ind w:left="709" w:hanging="709"/>
        <w:rPr>
          <w:rFonts w:ascii="Arial" w:hAnsi="Arial"/>
          <w:bCs/>
          <w:sz w:val="28"/>
        </w:rPr>
      </w:pPr>
      <w:r w:rsidRPr="00A33D31">
        <w:rPr>
          <w:rFonts w:ascii="Arial" w:hAnsi="Arial"/>
          <w:bCs/>
          <w:sz w:val="28"/>
        </w:rPr>
        <w:t>H.1.</w:t>
      </w:r>
      <w:r>
        <w:rPr>
          <w:rFonts w:ascii="Arial" w:hAnsi="Arial"/>
          <w:bCs/>
          <w:sz w:val="28"/>
        </w:rPr>
        <w:t>3</w:t>
      </w:r>
      <w:r>
        <w:rPr>
          <w:rFonts w:ascii="Arial" w:hAnsi="Arial"/>
          <w:bCs/>
          <w:sz w:val="28"/>
        </w:rPr>
        <w:tab/>
      </w:r>
      <w:r w:rsidRPr="00A33D31">
        <w:rPr>
          <w:rFonts w:ascii="Arial" w:hAnsi="Arial"/>
          <w:bCs/>
          <w:sz w:val="28"/>
        </w:rPr>
        <w:t>Les</w:t>
      </w:r>
      <w:r>
        <w:rPr>
          <w:rFonts w:ascii="Arial" w:hAnsi="Arial"/>
          <w:bCs/>
          <w:sz w:val="28"/>
        </w:rPr>
        <w:t xml:space="preserve"> mesures </w:t>
      </w:r>
      <w:r w:rsidR="00954EBA">
        <w:rPr>
          <w:rFonts w:ascii="Arial" w:hAnsi="Arial"/>
          <w:bCs/>
          <w:sz w:val="28"/>
        </w:rPr>
        <w:t xml:space="preserve">de longueur </w:t>
      </w:r>
      <w:r>
        <w:rPr>
          <w:rFonts w:ascii="Arial" w:hAnsi="Arial"/>
          <w:bCs/>
          <w:sz w:val="28"/>
        </w:rPr>
        <w:t xml:space="preserve">doivent être effectuées en mm </w:t>
      </w:r>
      <w:r w:rsidR="0082291A">
        <w:rPr>
          <w:rFonts w:ascii="Arial" w:hAnsi="Arial"/>
          <w:bCs/>
          <w:sz w:val="28"/>
        </w:rPr>
        <w:t xml:space="preserve">avec le même degré de précision que la règle de classe applicable. </w:t>
      </w:r>
    </w:p>
    <w:p w14:paraId="0ECCC975" w14:textId="7F726707" w:rsidR="00954EBA" w:rsidRDefault="00A10145" w:rsidP="0082291A">
      <w:pPr>
        <w:tabs>
          <w:tab w:val="left" w:pos="840"/>
        </w:tabs>
        <w:spacing w:after="120" w:line="0" w:lineRule="atLeast"/>
        <w:ind w:left="709" w:hanging="709"/>
        <w:rPr>
          <w:rFonts w:ascii="Arial" w:hAnsi="Arial"/>
          <w:bCs/>
          <w:sz w:val="28"/>
        </w:rPr>
      </w:pPr>
      <w:r>
        <w:rPr>
          <w:rFonts w:ascii="Arial" w:hAnsi="Arial"/>
          <w:bCs/>
          <w:sz w:val="28"/>
        </w:rPr>
        <w:t>H.1.4</w:t>
      </w:r>
      <w:r>
        <w:rPr>
          <w:rFonts w:ascii="Arial" w:hAnsi="Arial"/>
          <w:bCs/>
          <w:sz w:val="28"/>
        </w:rPr>
        <w:tab/>
        <w:t>L</w:t>
      </w:r>
      <w:r w:rsidR="00954EBA">
        <w:rPr>
          <w:rFonts w:ascii="Arial" w:hAnsi="Arial"/>
          <w:bCs/>
          <w:sz w:val="28"/>
        </w:rPr>
        <w:t>a</w:t>
      </w:r>
      <w:r>
        <w:rPr>
          <w:rFonts w:ascii="Arial" w:hAnsi="Arial"/>
          <w:bCs/>
          <w:sz w:val="28"/>
        </w:rPr>
        <w:t xml:space="preserve"> mesure doit être arrondie </w:t>
      </w:r>
      <w:r w:rsidR="00954EBA">
        <w:rPr>
          <w:rFonts w:ascii="Arial" w:hAnsi="Arial"/>
          <w:bCs/>
          <w:sz w:val="28"/>
        </w:rPr>
        <w:t>à la première décimale supérieure la plus proche avant de la comparer à une valeur limite maximale.</w:t>
      </w:r>
    </w:p>
    <w:p w14:paraId="1C569018" w14:textId="5508D22D" w:rsidR="00A33D31" w:rsidRDefault="00954EBA" w:rsidP="00954EBA">
      <w:pPr>
        <w:tabs>
          <w:tab w:val="left" w:pos="840"/>
        </w:tabs>
        <w:spacing w:after="120" w:line="0" w:lineRule="atLeast"/>
        <w:ind w:left="709" w:hanging="709"/>
        <w:rPr>
          <w:rFonts w:ascii="Arial" w:hAnsi="Arial"/>
          <w:bCs/>
          <w:sz w:val="28"/>
        </w:rPr>
      </w:pPr>
      <w:r>
        <w:rPr>
          <w:rFonts w:ascii="Arial" w:hAnsi="Arial"/>
          <w:bCs/>
          <w:sz w:val="28"/>
        </w:rPr>
        <w:t>H.1.5</w:t>
      </w:r>
      <w:r>
        <w:rPr>
          <w:rFonts w:ascii="Arial" w:hAnsi="Arial"/>
          <w:bCs/>
          <w:sz w:val="28"/>
        </w:rPr>
        <w:tab/>
        <w:t>La mesure doit être arrondie à la première décimale inférieure la plus proche avant de la comparer à une valeur limite minimale.</w:t>
      </w:r>
    </w:p>
    <w:p w14:paraId="730EB340" w14:textId="3AF32170" w:rsidR="00D235DB" w:rsidRDefault="00D235DB" w:rsidP="00A33D31">
      <w:pPr>
        <w:tabs>
          <w:tab w:val="left" w:pos="840"/>
        </w:tabs>
        <w:spacing w:line="0" w:lineRule="atLeast"/>
        <w:ind w:left="709" w:hanging="709"/>
        <w:rPr>
          <w:rFonts w:ascii="Arial" w:hAnsi="Arial"/>
          <w:b/>
          <w:sz w:val="28"/>
        </w:rPr>
      </w:pPr>
      <w:r>
        <w:rPr>
          <w:rFonts w:ascii="Arial" w:hAnsi="Arial"/>
          <w:b/>
          <w:sz w:val="28"/>
        </w:rPr>
        <w:br w:type="page"/>
      </w:r>
    </w:p>
    <w:p w14:paraId="0E7DD8D2" w14:textId="1257A737" w:rsidR="00D235DB" w:rsidRDefault="00D235DB" w:rsidP="00D235DB">
      <w:pPr>
        <w:spacing w:after="240" w:line="0" w:lineRule="atLeast"/>
        <w:rPr>
          <w:rFonts w:ascii="Arial" w:eastAsia="Arial" w:hAnsi="Arial"/>
          <w:b/>
          <w:sz w:val="36"/>
        </w:rPr>
      </w:pPr>
      <w:r>
        <w:rPr>
          <w:rFonts w:ascii="Arial" w:hAnsi="Arial"/>
          <w:b/>
          <w:sz w:val="36"/>
        </w:rPr>
        <w:lastRenderedPageBreak/>
        <w:t>Section I – Illustrations</w:t>
      </w:r>
    </w:p>
    <w:p w14:paraId="3323BA60" w14:textId="6CAF4610" w:rsidR="000E5A73" w:rsidRDefault="00D235DB" w:rsidP="000E34E6">
      <w:pPr>
        <w:tabs>
          <w:tab w:val="left" w:pos="840"/>
        </w:tabs>
        <w:spacing w:before="360" w:line="0" w:lineRule="atLeast"/>
        <w:rPr>
          <w:rFonts w:ascii="Arial" w:eastAsia="Arial" w:hAnsi="Arial"/>
          <w:b/>
          <w:sz w:val="28"/>
        </w:rPr>
      </w:pPr>
      <w:r>
        <w:rPr>
          <w:rFonts w:ascii="Arial" w:hAnsi="Arial"/>
          <w:b/>
          <w:sz w:val="28"/>
        </w:rPr>
        <w:t>I</w:t>
      </w:r>
      <w:r w:rsidR="000E5A73">
        <w:rPr>
          <w:rFonts w:ascii="Arial" w:hAnsi="Arial"/>
          <w:b/>
          <w:sz w:val="28"/>
        </w:rPr>
        <w:t>.1</w:t>
      </w:r>
      <w:r w:rsidR="000E5A73">
        <w:rPr>
          <w:rFonts w:ascii="Times New Roman" w:hAnsi="Times New Roman"/>
        </w:rPr>
        <w:tab/>
      </w:r>
      <w:r w:rsidR="00484D2A">
        <w:rPr>
          <w:rFonts w:ascii="Arial" w:hAnsi="Arial"/>
          <w:b/>
          <w:sz w:val="28"/>
        </w:rPr>
        <w:t>EMBL</w:t>
      </w:r>
      <w:r w:rsidR="0070698D">
        <w:rPr>
          <w:rFonts w:ascii="Arial" w:hAnsi="Arial"/>
          <w:b/>
          <w:sz w:val="28"/>
        </w:rPr>
        <w:t>È</w:t>
      </w:r>
      <w:r w:rsidR="00484D2A">
        <w:rPr>
          <w:rFonts w:ascii="Arial" w:hAnsi="Arial"/>
          <w:b/>
          <w:sz w:val="28"/>
        </w:rPr>
        <w:t xml:space="preserve">ME </w:t>
      </w:r>
      <w:r w:rsidR="000E5A73">
        <w:rPr>
          <w:rFonts w:ascii="Arial" w:hAnsi="Arial"/>
          <w:b/>
          <w:sz w:val="28"/>
        </w:rPr>
        <w:t>DE CLASSE</w:t>
      </w:r>
    </w:p>
    <w:p w14:paraId="7CB1B10A" w14:textId="77777777" w:rsidR="000E5A73" w:rsidRDefault="000E5A73" w:rsidP="000E5A73">
      <w:pPr>
        <w:spacing w:line="20" w:lineRule="exact"/>
        <w:rPr>
          <w:rFonts w:ascii="Times New Roman" w:eastAsia="Times New Roman" w:hAnsi="Times New Roman"/>
        </w:rPr>
      </w:pPr>
    </w:p>
    <w:p w14:paraId="47E1C75D" w14:textId="77777777" w:rsidR="000E5A73" w:rsidRDefault="000E5A73" w:rsidP="000E5A73">
      <w:pPr>
        <w:spacing w:line="200" w:lineRule="exact"/>
        <w:rPr>
          <w:rFonts w:ascii="Times New Roman" w:eastAsia="Times New Roman" w:hAnsi="Times New Roman"/>
        </w:rPr>
      </w:pPr>
    </w:p>
    <w:p w14:paraId="3BAA2901" w14:textId="77777777" w:rsidR="000E5A73" w:rsidRDefault="000E5A73" w:rsidP="000E5A73">
      <w:pPr>
        <w:spacing w:line="200" w:lineRule="exact"/>
        <w:rPr>
          <w:rFonts w:ascii="Times New Roman" w:eastAsia="Times New Roman" w:hAnsi="Times New Roman"/>
        </w:rPr>
      </w:pPr>
    </w:p>
    <w:p w14:paraId="09F3ECA0" w14:textId="77777777" w:rsidR="000E5A73" w:rsidRDefault="0072455B" w:rsidP="000E5A73">
      <w:pPr>
        <w:spacing w:line="200" w:lineRule="exact"/>
        <w:rPr>
          <w:rFonts w:ascii="Times New Roman" w:eastAsia="Times New Roman" w:hAnsi="Times New Roman"/>
        </w:rPr>
      </w:pPr>
      <w:r w:rsidRPr="00440834">
        <w:rPr>
          <w:rFonts w:ascii="Arial" w:hAnsi="Arial"/>
          <w:b/>
          <w:noProof/>
          <w:sz w:val="20"/>
          <w:lang w:val="en-US"/>
        </w:rPr>
        <mc:AlternateContent>
          <mc:Choice Requires="wps">
            <w:drawing>
              <wp:anchor distT="45720" distB="45720" distL="114300" distR="114300" simplePos="0" relativeHeight="251682816" behindDoc="0" locked="0" layoutInCell="1" allowOverlap="1" wp14:anchorId="7B0F7BA4" wp14:editId="1C073718">
                <wp:simplePos x="0" y="0"/>
                <wp:positionH relativeFrom="margin">
                  <wp:posOffset>2670810</wp:posOffset>
                </wp:positionH>
                <wp:positionV relativeFrom="paragraph">
                  <wp:posOffset>419735</wp:posOffset>
                </wp:positionV>
                <wp:extent cx="1704657" cy="1404620"/>
                <wp:effectExtent l="508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16200000">
                          <a:off x="0" y="0"/>
                          <a:ext cx="1704657" cy="1404620"/>
                        </a:xfrm>
                        <a:prstGeom prst="rect">
                          <a:avLst/>
                        </a:prstGeom>
                        <a:solidFill>
                          <a:srgbClr val="FFFFFF"/>
                        </a:solidFill>
                        <a:ln w="9525">
                          <a:noFill/>
                          <a:miter lim="800000"/>
                          <a:headEnd/>
                          <a:tailEnd/>
                        </a:ln>
                      </wps:spPr>
                      <wps:txbx>
                        <w:txbxContent>
                          <w:p w14:paraId="1FC5B2DE" w14:textId="77777777" w:rsidR="0072455B" w:rsidRPr="00A53C93" w:rsidRDefault="0072455B" w:rsidP="00A53C93">
                            <w:pPr>
                              <w:jc w:val="center"/>
                              <w:rPr>
                                <w:rFonts w:ascii="Arial" w:hAnsi="Arial"/>
                                <w:sz w:val="20"/>
                                <w:szCs w:val="20"/>
                                <w:lang w:val="en-US"/>
                              </w:rPr>
                            </w:pPr>
                            <w:r w:rsidRPr="00A53C93">
                              <w:rPr>
                                <w:rFonts w:ascii="Arial" w:hAnsi="Arial"/>
                                <w:sz w:val="20"/>
                                <w:szCs w:val="20"/>
                              </w:rPr>
                              <w:t>Diamètre 50 +</w:t>
                            </w:r>
                            <w:r>
                              <w:rPr>
                                <w:rFonts w:ascii="Arial" w:hAnsi="Arial"/>
                                <w:sz w:val="20"/>
                                <w:szCs w:val="20"/>
                              </w:rPr>
                              <w:t>/</w:t>
                            </w:r>
                            <w:r w:rsidRPr="00A53C93">
                              <w:rPr>
                                <w:rFonts w:ascii="Arial" w:hAnsi="Arial"/>
                                <w:sz w:val="20"/>
                                <w:szCs w:val="20"/>
                              </w:rPr>
                              <w:t>- 1 mm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B0F7BA4" id="Text Box 2" o:spid="_x0000_s1027" type="#_x0000_t202" style="position:absolute;margin-left:210.3pt;margin-top:33.05pt;width:134.2pt;height:110.6pt;rotation:-90;z-index:25168281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" stroked="f">
                <v:textbox style="mso-fit-shape-to-text:t">
                  <w:txbxContent>
                    <w:p w14:paraId="1FC5B2DE" w14:textId="77777777" w:rsidR="0072455B" w:rsidRPr="00A53C93" w:rsidRDefault="0072455B" w:rsidP="00A53C93">
                      <w:pPr>
                        <w:jc w:val="center"/>
                        <w:rPr>
                          <w:rFonts w:ascii="Arial" w:hAnsi="Arial"/>
                          <w:sz w:val="20"/>
                          <w:szCs w:val="20"/>
                          <w:lang w:val="en-US"/>
                        </w:rPr>
                      </w:pPr>
                      <w:r w:rsidRPr="00A53C93">
                        <w:rPr>
                          <w:rFonts w:ascii="Arial" w:hAnsi="Arial"/>
                          <w:sz w:val="20"/>
                          <w:szCs w:val="20"/>
                        </w:rPr>
                        <w:t>Diamètre 50 +</w:t>
                      </w:r>
                      <w:r>
                        <w:rPr>
                          <w:rFonts w:ascii="Arial" w:hAnsi="Arial"/>
                          <w:sz w:val="20"/>
                          <w:szCs w:val="20"/>
                        </w:rPr>
                        <w:t>/</w:t>
                      </w:r>
                      <w:r w:rsidRPr="00A53C93">
                        <w:rPr>
                          <w:rFonts w:ascii="Arial" w:hAnsi="Arial"/>
                          <w:sz w:val="20"/>
                          <w:szCs w:val="20"/>
                        </w:rPr>
                        <w:t>- 1 mm</w:t>
                      </w:r>
                    </w:p>
                  </w:txbxContent>
                </v:textbox>
                <w10:wrap anchorx="margin"/>
              </v:shape>
            </w:pict>
          </mc:Fallback>
        </mc:AlternateContent>
      </w:r>
      <w:r w:rsidR="004E74CA">
        <w:rPr>
          <w:noProof/>
          <w:lang w:val="en-US"/>
        </w:rPr>
        <w:drawing>
          <wp:anchor distT="0" distB="0" distL="0" distR="0" simplePos="0" relativeHeight="251669504" behindDoc="0" locked="0" layoutInCell="1" allowOverlap="1" wp14:anchorId="1894FA3A" wp14:editId="2650515F">
            <wp:simplePos x="0" y="0"/>
            <wp:positionH relativeFrom="page">
              <wp:posOffset>4495800</wp:posOffset>
            </wp:positionH>
            <wp:positionV relativeFrom="paragraph">
              <wp:posOffset>239395</wp:posOffset>
            </wp:positionV>
            <wp:extent cx="1866900" cy="1823720"/>
            <wp:effectExtent l="0" t="0" r="0" b="5080"/>
            <wp:wrapTopAndBottom/>
            <wp:docPr id="11"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6.png"/>
                    <pic:cNvPicPr/>
                  </pic:nvPicPr>
                  <pic:blipFill>
                    <a:blip r:embed="rId17" cstate="print"/>
                    <a:stretch>
                      <a:fillRect/>
                    </a:stretch>
                  </pic:blipFill>
                  <pic:spPr>
                    <a:xfrm>
                      <a:off x="0" y="0"/>
                      <a:ext cx="1866900" cy="1823720"/>
                    </a:xfrm>
                    <a:prstGeom prst="rect">
                      <a:avLst/>
                    </a:prstGeom>
                  </pic:spPr>
                </pic:pic>
              </a:graphicData>
            </a:graphic>
            <wp14:sizeRelH relativeFrom="margin">
              <wp14:pctWidth>0</wp14:pctWidth>
            </wp14:sizeRelH>
            <wp14:sizeRelV relativeFrom="margin">
              <wp14:pctHeight>0</wp14:pctHeight>
            </wp14:sizeRelV>
          </wp:anchor>
        </w:drawing>
      </w:r>
      <w:r w:rsidR="004E74CA">
        <w:rPr>
          <w:rFonts w:ascii="Arial" w:hAnsi="Arial"/>
          <w:b/>
          <w:noProof/>
          <w:sz w:val="28"/>
          <w:lang w:val="en-US"/>
        </w:rPr>
        <w:drawing>
          <wp:anchor distT="0" distB="0" distL="114300" distR="114300" simplePos="0" relativeHeight="251660288" behindDoc="1" locked="0" layoutInCell="1" allowOverlap="1" wp14:anchorId="03B421CB" wp14:editId="30810C1D">
            <wp:simplePos x="0" y="0"/>
            <wp:positionH relativeFrom="column">
              <wp:posOffset>283845</wp:posOffset>
            </wp:positionH>
            <wp:positionV relativeFrom="paragraph">
              <wp:posOffset>66675</wp:posOffset>
            </wp:positionV>
            <wp:extent cx="2750820" cy="2515870"/>
            <wp:effectExtent l="0" t="0" r="0" b="0"/>
            <wp:wrapNone/>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750820" cy="2515870"/>
                    </a:xfrm>
                    <a:prstGeom prst="rect">
                      <a:avLst/>
                    </a:prstGeom>
                    <a:noFill/>
                  </pic:spPr>
                </pic:pic>
              </a:graphicData>
            </a:graphic>
          </wp:anchor>
        </w:drawing>
      </w:r>
    </w:p>
    <w:p w14:paraId="6DC960C2" w14:textId="77777777" w:rsidR="000E5A73" w:rsidRDefault="000E5A73" w:rsidP="000E5A73">
      <w:pPr>
        <w:spacing w:line="200" w:lineRule="exact"/>
        <w:rPr>
          <w:rFonts w:ascii="Times New Roman" w:eastAsia="Times New Roman" w:hAnsi="Times New Roman"/>
        </w:rPr>
      </w:pPr>
    </w:p>
    <w:p w14:paraId="6191D9E0" w14:textId="77777777" w:rsidR="000E5A73" w:rsidRDefault="000E5A73" w:rsidP="000E5A73">
      <w:pPr>
        <w:spacing w:line="200" w:lineRule="exact"/>
        <w:rPr>
          <w:rFonts w:ascii="Times New Roman" w:eastAsia="Times New Roman" w:hAnsi="Times New Roman"/>
        </w:rPr>
      </w:pPr>
    </w:p>
    <w:p w14:paraId="336059B1" w14:textId="77777777" w:rsidR="000E5A73" w:rsidRDefault="000E5A73" w:rsidP="000E5A73">
      <w:pPr>
        <w:spacing w:line="200" w:lineRule="exact"/>
        <w:rPr>
          <w:rFonts w:ascii="Times New Roman" w:eastAsia="Times New Roman" w:hAnsi="Times New Roman"/>
        </w:rPr>
      </w:pPr>
    </w:p>
    <w:p w14:paraId="125DA3AF" w14:textId="77777777" w:rsidR="000E5A73" w:rsidRDefault="000E5A73" w:rsidP="000E5A73">
      <w:pPr>
        <w:spacing w:line="200" w:lineRule="exact"/>
        <w:rPr>
          <w:rFonts w:ascii="Times New Roman" w:eastAsia="Times New Roman" w:hAnsi="Times New Roman"/>
        </w:rPr>
      </w:pPr>
    </w:p>
    <w:p w14:paraId="2D5D35E2" w14:textId="77777777" w:rsidR="000E5A73" w:rsidRDefault="000E5A73" w:rsidP="000E5A73">
      <w:pPr>
        <w:spacing w:line="200" w:lineRule="exact"/>
        <w:rPr>
          <w:rFonts w:ascii="Times New Roman" w:eastAsia="Times New Roman" w:hAnsi="Times New Roman"/>
        </w:rPr>
      </w:pPr>
    </w:p>
    <w:p w14:paraId="6BE8F99D" w14:textId="77777777" w:rsidR="000E5A73" w:rsidRDefault="000E5A73" w:rsidP="000E5A73">
      <w:pPr>
        <w:spacing w:line="200" w:lineRule="exact"/>
        <w:rPr>
          <w:rFonts w:ascii="Times New Roman" w:eastAsia="Times New Roman" w:hAnsi="Times New Roman"/>
        </w:rPr>
      </w:pPr>
    </w:p>
    <w:p w14:paraId="63BCE60F" w14:textId="77777777" w:rsidR="000E5A73" w:rsidRDefault="000E5A73" w:rsidP="000E5A73">
      <w:pPr>
        <w:spacing w:line="200" w:lineRule="exact"/>
        <w:rPr>
          <w:rFonts w:ascii="Times New Roman" w:eastAsia="Times New Roman" w:hAnsi="Times New Roman"/>
        </w:rPr>
      </w:pPr>
    </w:p>
    <w:p w14:paraId="60D2A830" w14:textId="77777777" w:rsidR="004E74CA" w:rsidRPr="00A53C93" w:rsidRDefault="004E74CA" w:rsidP="00A53C93">
      <w:pPr>
        <w:pStyle w:val="Paragraphedeliste"/>
        <w:widowControl w:val="0"/>
        <w:numPr>
          <w:ilvl w:val="2"/>
          <w:numId w:val="54"/>
        </w:numPr>
        <w:tabs>
          <w:tab w:val="left" w:pos="1302"/>
        </w:tabs>
        <w:autoSpaceDE w:val="0"/>
        <w:autoSpaceDN w:val="0"/>
        <w:spacing w:before="94"/>
        <w:ind w:hanging="734"/>
      </w:pPr>
      <w:r w:rsidRPr="00A53C93">
        <w:rPr>
          <w:rFonts w:ascii="Arial" w:hAnsi="Arial"/>
        </w:rPr>
        <w:t>L’emblème de classe doit être colorié en noir.</w:t>
      </w:r>
      <w:r w:rsidRPr="00A53C93">
        <w:rPr>
          <w:rFonts w:ascii="Arial" w:hAnsi="Arial"/>
          <w:spacing w:val="10"/>
        </w:rPr>
        <w:t xml:space="preserve"> Il est possible d’utilise</w:t>
      </w:r>
      <w:r w:rsidR="00405371" w:rsidRPr="00A53C93">
        <w:rPr>
          <w:rFonts w:ascii="Arial" w:hAnsi="Arial"/>
          <w:spacing w:val="10"/>
        </w:rPr>
        <w:t>r</w:t>
      </w:r>
      <w:r w:rsidRPr="00A53C93">
        <w:rPr>
          <w:rFonts w:ascii="Arial" w:hAnsi="Arial"/>
          <w:spacing w:val="10"/>
        </w:rPr>
        <w:t xml:space="preserve"> un emblème de classe coloré en blanc pour un meilleur contraste.</w:t>
      </w:r>
      <w:r w:rsidRPr="00A53C93">
        <w:rPr>
          <w:rFonts w:ascii="Arial" w:hAnsi="Arial"/>
        </w:rPr>
        <w:t xml:space="preserve"> </w:t>
      </w:r>
    </w:p>
    <w:p w14:paraId="0C8B1202" w14:textId="77777777" w:rsidR="004E74CA" w:rsidRPr="00A53C93" w:rsidRDefault="004E74CA" w:rsidP="004E74CA">
      <w:pPr>
        <w:pStyle w:val="Corpsdetexte"/>
        <w:rPr>
          <w:lang w:val="fr-FR"/>
        </w:rPr>
      </w:pPr>
    </w:p>
    <w:p w14:paraId="4E3E7EAA" w14:textId="77777777" w:rsidR="004E74CA" w:rsidRPr="00A53C93" w:rsidRDefault="004E74CA" w:rsidP="004E74CA">
      <w:pPr>
        <w:pStyle w:val="Corpsdetexte"/>
        <w:spacing w:before="7"/>
        <w:rPr>
          <w:lang w:val="fr-FR"/>
        </w:rPr>
      </w:pPr>
    </w:p>
    <w:p w14:paraId="4E8E127A" w14:textId="5EDCD93C" w:rsidR="004E74CA" w:rsidRPr="00A53C93" w:rsidRDefault="00D235DB" w:rsidP="00D235DB">
      <w:pPr>
        <w:pStyle w:val="Titre3"/>
        <w:tabs>
          <w:tab w:val="left" w:pos="1030"/>
        </w:tabs>
        <w:spacing w:before="92"/>
        <w:ind w:left="195" w:firstLine="0"/>
        <w:rPr>
          <w:b w:val="0"/>
          <w:sz w:val="24"/>
          <w:szCs w:val="24"/>
          <w:lang w:val="fr-FR"/>
        </w:rPr>
      </w:pPr>
      <w:r>
        <w:rPr>
          <w:b w:val="0"/>
          <w:sz w:val="24"/>
          <w:szCs w:val="24"/>
          <w:lang w:val="fr-FR"/>
        </w:rPr>
        <w:t>I.1.1</w:t>
      </w:r>
      <w:r>
        <w:rPr>
          <w:b w:val="0"/>
          <w:sz w:val="24"/>
          <w:szCs w:val="24"/>
          <w:lang w:val="fr-FR"/>
        </w:rPr>
        <w:tab/>
      </w:r>
      <w:r w:rsidR="002C6285" w:rsidRPr="00A53C93">
        <w:rPr>
          <w:b w:val="0"/>
          <w:sz w:val="24"/>
          <w:szCs w:val="24"/>
          <w:lang w:val="fr-FR"/>
        </w:rPr>
        <w:t>EMBL</w:t>
      </w:r>
      <w:r>
        <w:rPr>
          <w:b w:val="0"/>
          <w:sz w:val="24"/>
          <w:szCs w:val="24"/>
          <w:lang w:val="fr-FR"/>
        </w:rPr>
        <w:t>È</w:t>
      </w:r>
      <w:r w:rsidR="002C6285" w:rsidRPr="00A53C93">
        <w:rPr>
          <w:b w:val="0"/>
          <w:sz w:val="24"/>
          <w:szCs w:val="24"/>
          <w:lang w:val="fr-FR"/>
        </w:rPr>
        <w:t>ME DE CLASSE DISTINCTIFS POUR CERTAINS</w:t>
      </w:r>
      <w:r w:rsidR="00A53C93" w:rsidRPr="00A53C93">
        <w:rPr>
          <w:b w:val="0"/>
          <w:sz w:val="24"/>
          <w:szCs w:val="24"/>
          <w:lang w:val="fr-FR"/>
        </w:rPr>
        <w:t xml:space="preserve"> CONCURRENTS</w:t>
      </w:r>
    </w:p>
    <w:p w14:paraId="16524F65" w14:textId="77777777" w:rsidR="002C6285" w:rsidRPr="000E34E6" w:rsidRDefault="002C6285" w:rsidP="000E34E6">
      <w:pPr>
        <w:widowControl w:val="0"/>
        <w:tabs>
          <w:tab w:val="left" w:pos="1276"/>
        </w:tabs>
        <w:autoSpaceDE w:val="0"/>
        <w:autoSpaceDN w:val="0"/>
        <w:spacing w:before="100" w:beforeAutospacing="1"/>
        <w:ind w:left="851" w:right="-24"/>
        <w:rPr>
          <w:rFonts w:ascii="Arial" w:hAnsi="Arial"/>
        </w:rPr>
      </w:pPr>
      <w:r w:rsidRPr="000E34E6">
        <w:rPr>
          <w:rFonts w:ascii="Arial" w:hAnsi="Arial"/>
        </w:rPr>
        <w:t xml:space="preserve">Pour respecter les valeurs traditionnelles de la classe 1 mètre, les </w:t>
      </w:r>
      <w:r w:rsidR="00A53C93" w:rsidRPr="000E34E6">
        <w:rPr>
          <w:rFonts w:ascii="Arial" w:hAnsi="Arial"/>
        </w:rPr>
        <w:t>concurrents</w:t>
      </w:r>
      <w:r w:rsidRPr="000E34E6">
        <w:rPr>
          <w:rFonts w:ascii="Arial" w:hAnsi="Arial"/>
        </w:rPr>
        <w:t xml:space="preserve"> ayant gagné des compétitions </w:t>
      </w:r>
      <w:r w:rsidR="007253C2" w:rsidRPr="000E34E6">
        <w:rPr>
          <w:rFonts w:ascii="Arial" w:hAnsi="Arial"/>
        </w:rPr>
        <w:t xml:space="preserve">internationales </w:t>
      </w:r>
      <w:r w:rsidRPr="000E34E6">
        <w:rPr>
          <w:rFonts w:ascii="Arial" w:hAnsi="Arial"/>
        </w:rPr>
        <w:t>sont invités à arborer sur leur grand-voile la plus haute distinction obtenue à savoir :</w:t>
      </w:r>
    </w:p>
    <w:p w14:paraId="3C4C1B0A" w14:textId="77777777" w:rsidR="000E34E6" w:rsidRDefault="000E34E6" w:rsidP="00A53C93">
      <w:pPr>
        <w:widowControl w:val="0"/>
        <w:tabs>
          <w:tab w:val="left" w:pos="1276"/>
        </w:tabs>
        <w:autoSpaceDE w:val="0"/>
        <w:autoSpaceDN w:val="0"/>
        <w:spacing w:before="1" w:line="463" w:lineRule="auto"/>
        <w:ind w:left="567" w:right="-228"/>
        <w:rPr>
          <w:rFonts w:ascii="Arial" w:hAnsi="Arial"/>
          <w:b/>
          <w:color w:val="FFC000"/>
        </w:rPr>
      </w:pPr>
    </w:p>
    <w:p w14:paraId="6EBC8053" w14:textId="7A9B8BB8" w:rsidR="004E74CA" w:rsidRPr="00A53C93" w:rsidRDefault="002C6285" w:rsidP="00A53C93">
      <w:pPr>
        <w:widowControl w:val="0"/>
        <w:tabs>
          <w:tab w:val="left" w:pos="1276"/>
        </w:tabs>
        <w:autoSpaceDE w:val="0"/>
        <w:autoSpaceDN w:val="0"/>
        <w:spacing w:before="1" w:line="463" w:lineRule="auto"/>
        <w:ind w:left="567" w:right="-228"/>
        <w:rPr>
          <w:rFonts w:ascii="Arial" w:hAnsi="Arial"/>
        </w:rPr>
      </w:pPr>
      <w:r w:rsidRPr="00A53C93">
        <w:rPr>
          <w:rFonts w:ascii="Arial" w:hAnsi="Arial"/>
          <w:b/>
          <w:color w:val="FFC000"/>
        </w:rPr>
        <w:t>Or jaune</w:t>
      </w:r>
      <w:r w:rsidR="004E74CA" w:rsidRPr="00A53C93">
        <w:rPr>
          <w:rFonts w:ascii="Arial" w:hAnsi="Arial"/>
          <w:b/>
          <w:color w:val="FFC000"/>
          <w:spacing w:val="-4"/>
        </w:rPr>
        <w:t xml:space="preserve"> </w:t>
      </w:r>
      <w:r w:rsidRPr="00A53C93">
        <w:rPr>
          <w:rFonts w:ascii="Arial" w:hAnsi="Arial"/>
        </w:rPr>
        <w:t>pour les champions du monde</w:t>
      </w:r>
      <w:r w:rsidR="004E74CA" w:rsidRPr="00A53C93">
        <w:rPr>
          <w:rFonts w:ascii="Arial" w:hAnsi="Arial"/>
        </w:rPr>
        <w:tab/>
      </w:r>
      <w:r w:rsidR="004E74CA" w:rsidRPr="00A53C93">
        <w:rPr>
          <w:rFonts w:ascii="Arial" w:hAnsi="Arial"/>
          <w:b/>
          <w:color w:val="FF0000"/>
          <w:position w:val="1"/>
        </w:rPr>
        <w:t>R</w:t>
      </w:r>
      <w:r w:rsidRPr="00A53C93">
        <w:rPr>
          <w:rFonts w:ascii="Arial" w:hAnsi="Arial"/>
          <w:b/>
          <w:color w:val="FF0000"/>
          <w:position w:val="1"/>
        </w:rPr>
        <w:t>ouge</w:t>
      </w:r>
      <w:r w:rsidR="004E74CA" w:rsidRPr="00A53C93">
        <w:rPr>
          <w:rFonts w:ascii="Arial" w:hAnsi="Arial"/>
          <w:spacing w:val="-5"/>
          <w:position w:val="1"/>
        </w:rPr>
        <w:t xml:space="preserve"> </w:t>
      </w:r>
      <w:r w:rsidRPr="00A53C93">
        <w:rPr>
          <w:rFonts w:ascii="Arial" w:hAnsi="Arial"/>
          <w:spacing w:val="-5"/>
          <w:position w:val="1"/>
        </w:rPr>
        <w:t>pour les champions continentaux.</w:t>
      </w:r>
    </w:p>
    <w:p w14:paraId="5093D78D" w14:textId="77777777" w:rsidR="004E74CA" w:rsidRPr="00A53C93" w:rsidRDefault="004E74CA" w:rsidP="004E74CA">
      <w:pPr>
        <w:pStyle w:val="Corpsdetexte"/>
        <w:rPr>
          <w:sz w:val="20"/>
          <w:lang w:val="fr-FR"/>
        </w:rPr>
      </w:pPr>
    </w:p>
    <w:p w14:paraId="52C12F89" w14:textId="77777777" w:rsidR="004E74CA" w:rsidRPr="00A53C93" w:rsidRDefault="002C6285" w:rsidP="004E74CA">
      <w:pPr>
        <w:pStyle w:val="Corpsdetexte"/>
        <w:spacing w:before="3"/>
        <w:rPr>
          <w:lang w:val="fr-FR"/>
        </w:rPr>
      </w:pPr>
      <w:r>
        <w:rPr>
          <w:noProof/>
        </w:rPr>
        <w:drawing>
          <wp:anchor distT="0" distB="0" distL="0" distR="0" simplePos="0" relativeHeight="251672576" behindDoc="0" locked="0" layoutInCell="1" allowOverlap="1" wp14:anchorId="27F5CFB5" wp14:editId="1C2E1824">
            <wp:simplePos x="0" y="0"/>
            <wp:positionH relativeFrom="page">
              <wp:posOffset>4381500</wp:posOffset>
            </wp:positionH>
            <wp:positionV relativeFrom="paragraph">
              <wp:posOffset>287020</wp:posOffset>
            </wp:positionV>
            <wp:extent cx="1466861" cy="1466850"/>
            <wp:effectExtent l="0" t="0" r="0" b="0"/>
            <wp:wrapTopAndBottom/>
            <wp:docPr id="15"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8.jpeg"/>
                    <pic:cNvPicPr/>
                  </pic:nvPicPr>
                  <pic:blipFill>
                    <a:blip r:embed="rId19" cstate="print"/>
                    <a:stretch>
                      <a:fillRect/>
                    </a:stretch>
                  </pic:blipFill>
                  <pic:spPr>
                    <a:xfrm>
                      <a:off x="0" y="0"/>
                      <a:ext cx="1466861" cy="1466850"/>
                    </a:xfrm>
                    <a:prstGeom prst="rect">
                      <a:avLst/>
                    </a:prstGeom>
                  </pic:spPr>
                </pic:pic>
              </a:graphicData>
            </a:graphic>
          </wp:anchor>
        </w:drawing>
      </w:r>
      <w:r w:rsidR="004E74CA">
        <w:rPr>
          <w:noProof/>
        </w:rPr>
        <w:drawing>
          <wp:anchor distT="0" distB="0" distL="0" distR="0" simplePos="0" relativeHeight="251671552" behindDoc="0" locked="0" layoutInCell="1" allowOverlap="1" wp14:anchorId="1A13BE2E" wp14:editId="02739A5F">
            <wp:simplePos x="0" y="0"/>
            <wp:positionH relativeFrom="page">
              <wp:posOffset>1519120</wp:posOffset>
            </wp:positionH>
            <wp:positionV relativeFrom="paragraph">
              <wp:posOffset>201916</wp:posOffset>
            </wp:positionV>
            <wp:extent cx="1554409" cy="1567434"/>
            <wp:effectExtent l="0" t="0" r="0" b="0"/>
            <wp:wrapTopAndBottom/>
            <wp:docPr id="9"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7.jpeg"/>
                    <pic:cNvPicPr/>
                  </pic:nvPicPr>
                  <pic:blipFill>
                    <a:blip r:embed="rId20" cstate="print"/>
                    <a:stretch>
                      <a:fillRect/>
                    </a:stretch>
                  </pic:blipFill>
                  <pic:spPr>
                    <a:xfrm>
                      <a:off x="0" y="0"/>
                      <a:ext cx="1554409" cy="1567434"/>
                    </a:xfrm>
                    <a:prstGeom prst="rect">
                      <a:avLst/>
                    </a:prstGeom>
                  </pic:spPr>
                </pic:pic>
              </a:graphicData>
            </a:graphic>
          </wp:anchor>
        </w:drawing>
      </w:r>
    </w:p>
    <w:p w14:paraId="58498983" w14:textId="77777777" w:rsidR="000E5A73" w:rsidRPr="002C6285" w:rsidRDefault="000E5A73" w:rsidP="000E5A73">
      <w:pPr>
        <w:spacing w:line="200" w:lineRule="exact"/>
        <w:rPr>
          <w:rFonts w:ascii="Times New Roman" w:eastAsia="Times New Roman" w:hAnsi="Times New Roman"/>
        </w:rPr>
      </w:pPr>
    </w:p>
    <w:p w14:paraId="182D5244" w14:textId="77777777" w:rsidR="000E5A73" w:rsidRPr="002C6285" w:rsidRDefault="000E5A73" w:rsidP="000E5A73">
      <w:pPr>
        <w:spacing w:line="200" w:lineRule="exact"/>
        <w:rPr>
          <w:rFonts w:ascii="Times New Roman" w:eastAsia="Times New Roman" w:hAnsi="Times New Roman"/>
        </w:rPr>
      </w:pPr>
    </w:p>
    <w:p w14:paraId="1DB9AEDB" w14:textId="77777777" w:rsidR="000E5A73" w:rsidRPr="002C6285" w:rsidRDefault="000E5A73" w:rsidP="000E5A73">
      <w:pPr>
        <w:spacing w:line="200" w:lineRule="exact"/>
        <w:rPr>
          <w:rFonts w:ascii="Times New Roman" w:eastAsia="Times New Roman" w:hAnsi="Times New Roman"/>
        </w:rPr>
      </w:pPr>
    </w:p>
    <w:p w14:paraId="7775CB37" w14:textId="77777777" w:rsidR="002C6285" w:rsidRDefault="002C6285" w:rsidP="000E5A73">
      <w:pPr>
        <w:tabs>
          <w:tab w:val="left" w:pos="840"/>
        </w:tabs>
        <w:spacing w:line="0" w:lineRule="atLeast"/>
        <w:rPr>
          <w:rFonts w:ascii="Times New Roman" w:eastAsia="Times New Roman" w:hAnsi="Times New Roman"/>
        </w:rPr>
        <w:sectPr w:rsidR="002C6285" w:rsidSect="00A53C93">
          <w:pgSz w:w="11900" w:h="16819"/>
          <w:pgMar w:top="986" w:right="1127" w:bottom="1135" w:left="1220" w:header="0" w:footer="249" w:gutter="0"/>
          <w:cols w:space="0" w:equalWidth="0">
            <w:col w:w="9553"/>
          </w:cols>
          <w:docGrid w:linePitch="360"/>
        </w:sectPr>
      </w:pPr>
    </w:p>
    <w:p w14:paraId="7D01FE01" w14:textId="3ADA170C" w:rsidR="000E5A73" w:rsidRDefault="000E34E6" w:rsidP="000E34E6">
      <w:pPr>
        <w:tabs>
          <w:tab w:val="left" w:pos="840"/>
        </w:tabs>
        <w:spacing w:before="360" w:line="0" w:lineRule="atLeast"/>
        <w:rPr>
          <w:rFonts w:ascii="Arial" w:eastAsia="Arial" w:hAnsi="Arial"/>
          <w:b/>
          <w:sz w:val="28"/>
        </w:rPr>
      </w:pPr>
      <w:r>
        <w:rPr>
          <w:rFonts w:ascii="Arial" w:hAnsi="Arial"/>
          <w:b/>
          <w:sz w:val="28"/>
        </w:rPr>
        <w:lastRenderedPageBreak/>
        <w:t>I</w:t>
      </w:r>
      <w:r w:rsidR="000E5A73">
        <w:rPr>
          <w:rFonts w:ascii="Arial" w:hAnsi="Arial"/>
          <w:b/>
          <w:sz w:val="28"/>
        </w:rPr>
        <w:t>.2</w:t>
      </w:r>
      <w:r w:rsidR="000E5A73">
        <w:rPr>
          <w:rFonts w:ascii="Times New Roman" w:hAnsi="Times New Roman"/>
        </w:rPr>
        <w:tab/>
      </w:r>
      <w:r w:rsidR="000E5A73">
        <w:rPr>
          <w:rFonts w:ascii="Arial" w:hAnsi="Arial"/>
          <w:b/>
          <w:sz w:val="28"/>
        </w:rPr>
        <w:t>CREUX TRANSVERSE DANS LA COQUE</w:t>
      </w:r>
    </w:p>
    <w:p w14:paraId="507A6479" w14:textId="77777777" w:rsidR="000E5A73" w:rsidRDefault="000E5A73" w:rsidP="000E5A73">
      <w:pPr>
        <w:spacing w:line="126" w:lineRule="exact"/>
        <w:rPr>
          <w:rFonts w:ascii="Times New Roman" w:eastAsia="Times New Roman" w:hAnsi="Times New Roman"/>
        </w:rPr>
      </w:pPr>
    </w:p>
    <w:p w14:paraId="026D5665" w14:textId="7BE322F9" w:rsidR="000E5A73" w:rsidRDefault="000E5A73" w:rsidP="004F75F0">
      <w:pPr>
        <w:spacing w:line="0" w:lineRule="atLeast"/>
        <w:ind w:left="860"/>
        <w:jc w:val="both"/>
        <w:rPr>
          <w:rFonts w:ascii="Arial" w:eastAsia="Arial" w:hAnsi="Arial"/>
        </w:rPr>
      </w:pPr>
      <w:r>
        <w:rPr>
          <w:rFonts w:ascii="Arial" w:hAnsi="Arial"/>
        </w:rPr>
        <w:t>Règle D.2.2(b)(</w:t>
      </w:r>
      <w:r w:rsidR="000E34E6">
        <w:rPr>
          <w:rFonts w:ascii="Arial" w:hAnsi="Arial"/>
        </w:rPr>
        <w:t>4</w:t>
      </w:r>
      <w:r>
        <w:rPr>
          <w:rFonts w:ascii="Arial" w:hAnsi="Arial"/>
        </w:rPr>
        <w:t>)</w:t>
      </w:r>
    </w:p>
    <w:p w14:paraId="37980B67" w14:textId="77777777" w:rsidR="000E5A73" w:rsidRDefault="000E5A73" w:rsidP="004F75F0">
      <w:pPr>
        <w:spacing w:line="68" w:lineRule="exact"/>
        <w:jc w:val="both"/>
        <w:rPr>
          <w:rFonts w:ascii="Times New Roman" w:eastAsia="Times New Roman" w:hAnsi="Times New Roman"/>
        </w:rPr>
      </w:pPr>
    </w:p>
    <w:p w14:paraId="5EFA366D" w14:textId="77777777" w:rsidR="000E5A73" w:rsidRDefault="000E5A73" w:rsidP="004F75F0">
      <w:pPr>
        <w:spacing w:line="235" w:lineRule="auto"/>
        <w:ind w:left="860"/>
        <w:jc w:val="both"/>
        <w:rPr>
          <w:rFonts w:ascii="Arial" w:eastAsia="Arial" w:hAnsi="Arial"/>
        </w:rPr>
      </w:pPr>
      <w:r>
        <w:rPr>
          <w:rFonts w:ascii="Arial" w:hAnsi="Arial"/>
        </w:rPr>
        <w:t xml:space="preserve">La </w:t>
      </w:r>
      <w:r>
        <w:rPr>
          <w:rFonts w:ascii="Arial" w:hAnsi="Arial"/>
          <w:b/>
          <w:bCs/>
        </w:rPr>
        <w:t>coque</w:t>
      </w:r>
      <w:r>
        <w:rPr>
          <w:rFonts w:ascii="Arial" w:hAnsi="Arial"/>
        </w:rPr>
        <w:t xml:space="preserve"> ne doit pas avoir de creux transversaux dans la surface </w:t>
      </w:r>
      <w:r w:rsidR="0029301D">
        <w:rPr>
          <w:rFonts w:ascii="Arial" w:hAnsi="Arial"/>
        </w:rPr>
        <w:t>immergée</w:t>
      </w:r>
      <w:r>
        <w:rPr>
          <w:rFonts w:ascii="Arial" w:hAnsi="Arial"/>
        </w:rPr>
        <w:t xml:space="preserve"> de la </w:t>
      </w:r>
      <w:r>
        <w:rPr>
          <w:rFonts w:ascii="Arial" w:hAnsi="Arial"/>
          <w:b/>
          <w:bCs/>
        </w:rPr>
        <w:t>coque</w:t>
      </w:r>
      <w:r>
        <w:rPr>
          <w:rFonts w:ascii="Arial" w:hAnsi="Arial"/>
        </w:rPr>
        <w:t xml:space="preserve"> qui dépassent </w:t>
      </w:r>
      <w:r w:rsidR="00440834">
        <w:rPr>
          <w:rFonts w:ascii="Arial" w:hAnsi="Arial"/>
        </w:rPr>
        <w:t>3 </w:t>
      </w:r>
      <w:r>
        <w:rPr>
          <w:rFonts w:ascii="Arial" w:hAnsi="Arial"/>
        </w:rPr>
        <w:t xml:space="preserve">mm lorsqu'elle est testée parallèlement au </w:t>
      </w:r>
      <w:r>
        <w:rPr>
          <w:rFonts w:ascii="Arial" w:hAnsi="Arial"/>
          <w:b/>
          <w:bCs/>
        </w:rPr>
        <w:t>plan de flottaison</w:t>
      </w:r>
      <w:r>
        <w:rPr>
          <w:rFonts w:ascii="Arial" w:hAnsi="Arial"/>
        </w:rPr>
        <w:t>.</w:t>
      </w:r>
    </w:p>
    <w:p w14:paraId="4006D36E" w14:textId="77777777" w:rsidR="000E5A73" w:rsidRDefault="00CD417E" w:rsidP="004F75F0">
      <w:pPr>
        <w:spacing w:line="20" w:lineRule="exact"/>
        <w:jc w:val="both"/>
        <w:rPr>
          <w:rFonts w:ascii="Times New Roman" w:eastAsia="Times New Roman" w:hAnsi="Times New Roman"/>
        </w:rPr>
      </w:pPr>
      <w:r>
        <w:rPr>
          <w:rFonts w:ascii="Arial" w:hAnsi="Arial"/>
          <w:noProof/>
          <w:lang w:val="en-US"/>
        </w:rPr>
        <w:drawing>
          <wp:anchor distT="0" distB="0" distL="114300" distR="114300" simplePos="0" relativeHeight="251661312" behindDoc="1" locked="0" layoutInCell="1" allowOverlap="1" wp14:anchorId="61BA842F" wp14:editId="4B6DDC23">
            <wp:simplePos x="0" y="0"/>
            <wp:positionH relativeFrom="column">
              <wp:posOffset>897255</wp:posOffset>
            </wp:positionH>
            <wp:positionV relativeFrom="paragraph">
              <wp:posOffset>431165</wp:posOffset>
            </wp:positionV>
            <wp:extent cx="4189730" cy="3068955"/>
            <wp:effectExtent l="0" t="0" r="1270" b="0"/>
            <wp:wrapNone/>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4189730" cy="3068955"/>
                    </a:xfrm>
                    <a:prstGeom prst="rect">
                      <a:avLst/>
                    </a:prstGeom>
                    <a:noFill/>
                  </pic:spPr>
                </pic:pic>
              </a:graphicData>
            </a:graphic>
          </wp:anchor>
        </w:drawing>
      </w:r>
    </w:p>
    <w:p w14:paraId="60EA0903" w14:textId="77777777" w:rsidR="000E5A73" w:rsidRDefault="000E5A73" w:rsidP="004F75F0">
      <w:pPr>
        <w:spacing w:line="200" w:lineRule="exact"/>
        <w:jc w:val="both"/>
        <w:rPr>
          <w:rFonts w:ascii="Times New Roman" w:eastAsia="Times New Roman" w:hAnsi="Times New Roman"/>
        </w:rPr>
      </w:pPr>
    </w:p>
    <w:p w14:paraId="0D68A111" w14:textId="77777777" w:rsidR="000E5A73" w:rsidRDefault="000E5A73" w:rsidP="004F75F0">
      <w:pPr>
        <w:spacing w:line="200" w:lineRule="exact"/>
        <w:jc w:val="both"/>
        <w:rPr>
          <w:rFonts w:ascii="Times New Roman" w:eastAsia="Times New Roman" w:hAnsi="Times New Roman"/>
        </w:rPr>
      </w:pPr>
    </w:p>
    <w:p w14:paraId="01F7CF03" w14:textId="77777777" w:rsidR="000E5A73" w:rsidRDefault="000E5A73" w:rsidP="000E5A73">
      <w:pPr>
        <w:spacing w:line="200" w:lineRule="exact"/>
        <w:rPr>
          <w:rFonts w:ascii="Times New Roman" w:eastAsia="Times New Roman" w:hAnsi="Times New Roman"/>
        </w:rPr>
      </w:pPr>
    </w:p>
    <w:p w14:paraId="1ACD64A8" w14:textId="77777777" w:rsidR="000E5A73" w:rsidRDefault="000E5A73" w:rsidP="000E5A73">
      <w:pPr>
        <w:spacing w:line="200" w:lineRule="exact"/>
        <w:rPr>
          <w:rFonts w:ascii="Times New Roman" w:eastAsia="Times New Roman" w:hAnsi="Times New Roman"/>
        </w:rPr>
      </w:pPr>
    </w:p>
    <w:p w14:paraId="549B4E35" w14:textId="77777777" w:rsidR="000E5A73" w:rsidRDefault="000E5A73" w:rsidP="000E5A73">
      <w:pPr>
        <w:spacing w:line="200" w:lineRule="exact"/>
        <w:rPr>
          <w:rFonts w:ascii="Times New Roman" w:eastAsia="Times New Roman" w:hAnsi="Times New Roman"/>
        </w:rPr>
      </w:pPr>
    </w:p>
    <w:p w14:paraId="65143B8A" w14:textId="77777777" w:rsidR="000E5A73" w:rsidRDefault="000E5A73" w:rsidP="000E5A73">
      <w:pPr>
        <w:spacing w:line="200" w:lineRule="exact"/>
        <w:rPr>
          <w:rFonts w:ascii="Times New Roman" w:eastAsia="Times New Roman" w:hAnsi="Times New Roman"/>
        </w:rPr>
      </w:pPr>
    </w:p>
    <w:p w14:paraId="543D19BD" w14:textId="77777777" w:rsidR="000E5A73" w:rsidRDefault="000E5A73" w:rsidP="000E5A73">
      <w:pPr>
        <w:spacing w:line="200" w:lineRule="exact"/>
        <w:rPr>
          <w:rFonts w:ascii="Times New Roman" w:eastAsia="Times New Roman" w:hAnsi="Times New Roman"/>
        </w:rPr>
      </w:pPr>
    </w:p>
    <w:p w14:paraId="4711441F" w14:textId="77777777" w:rsidR="000E5A73" w:rsidRDefault="00440834" w:rsidP="000E5A73">
      <w:pPr>
        <w:spacing w:line="200" w:lineRule="exact"/>
        <w:rPr>
          <w:rFonts w:ascii="Times New Roman" w:eastAsia="Times New Roman" w:hAnsi="Times New Roman"/>
        </w:rPr>
      </w:pPr>
      <w:r w:rsidRPr="00440834">
        <w:rPr>
          <w:rFonts w:ascii="Arial" w:hAnsi="Arial"/>
          <w:b/>
          <w:noProof/>
          <w:sz w:val="20"/>
          <w:lang w:val="en-US"/>
        </w:rPr>
        <mc:AlternateContent>
          <mc:Choice Requires="wps">
            <w:drawing>
              <wp:anchor distT="45720" distB="45720" distL="114300" distR="114300" simplePos="0" relativeHeight="251676672" behindDoc="0" locked="0" layoutInCell="1" allowOverlap="1" wp14:anchorId="3F33DDFE" wp14:editId="43D82C12">
                <wp:simplePos x="0" y="0"/>
                <wp:positionH relativeFrom="margin">
                  <wp:posOffset>1714500</wp:posOffset>
                </wp:positionH>
                <wp:positionV relativeFrom="paragraph">
                  <wp:posOffset>23495</wp:posOffset>
                </wp:positionV>
                <wp:extent cx="971550" cy="1404620"/>
                <wp:effectExtent l="0" t="0" r="0" b="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solidFill>
                          <a:srgbClr val="FFFFFF"/>
                        </a:solidFill>
                        <a:ln w="9525">
                          <a:noFill/>
                          <a:miter lim="800000"/>
                          <a:headEnd/>
                          <a:tailEnd/>
                        </a:ln>
                      </wps:spPr>
                      <wps:txbx>
                        <w:txbxContent>
                          <w:p w14:paraId="033D0B88" w14:textId="77777777" w:rsidR="00440834" w:rsidRPr="00A53C93" w:rsidRDefault="00440834" w:rsidP="00A53C93">
                            <w:pPr>
                              <w:jc w:val="center"/>
                              <w:rPr>
                                <w:rFonts w:ascii="Arial" w:hAnsi="Arial"/>
                                <w:sz w:val="28"/>
                                <w:szCs w:val="28"/>
                                <w:lang w:val="en-US"/>
                              </w:rPr>
                            </w:pPr>
                            <w:r w:rsidRPr="00A53C93">
                              <w:rPr>
                                <w:rFonts w:ascii="Arial" w:hAnsi="Arial"/>
                                <w:sz w:val="28"/>
                                <w:szCs w:val="28"/>
                              </w:rPr>
                              <w:t>3 mm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F33DDFE" id="_x0000_s1028" type="#_x0000_t202" style="position:absolute;margin-left:135pt;margin-top:1.85pt;width:76.5pt;height:110.6pt;z-index:25167667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leI2EQIAAP0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" stroked="f">
                <v:textbox style="mso-fit-shape-to-text:t">
                  <w:txbxContent>
                    <w:p w14:paraId="033D0B88" w14:textId="77777777" w:rsidR="00440834" w:rsidRPr="00A53C93" w:rsidRDefault="00440834" w:rsidP="00A53C93">
                      <w:pPr>
                        <w:jc w:val="center"/>
                        <w:rPr>
                          <w:rFonts w:ascii="Arial" w:hAnsi="Arial"/>
                          <w:sz w:val="28"/>
                          <w:szCs w:val="28"/>
                          <w:lang w:val="en-US"/>
                        </w:rPr>
                      </w:pPr>
                      <w:r w:rsidRPr="00A53C93">
                        <w:rPr>
                          <w:rFonts w:ascii="Arial" w:hAnsi="Arial"/>
                          <w:sz w:val="28"/>
                          <w:szCs w:val="28"/>
                        </w:rPr>
                        <w:t>3 mm</w:t>
                      </w:r>
                    </w:p>
                  </w:txbxContent>
                </v:textbox>
                <w10:wrap anchorx="margin"/>
              </v:shape>
            </w:pict>
          </mc:Fallback>
        </mc:AlternateContent>
      </w:r>
    </w:p>
    <w:p w14:paraId="7C6F38A4" w14:textId="77777777" w:rsidR="000E5A73" w:rsidRDefault="000E5A73" w:rsidP="000E5A73">
      <w:pPr>
        <w:spacing w:line="200" w:lineRule="exact"/>
        <w:rPr>
          <w:rFonts w:ascii="Times New Roman" w:eastAsia="Times New Roman" w:hAnsi="Times New Roman"/>
        </w:rPr>
      </w:pPr>
    </w:p>
    <w:p w14:paraId="51DCF48C" w14:textId="77777777" w:rsidR="000E5A73" w:rsidRDefault="00440834" w:rsidP="000E5A73">
      <w:pPr>
        <w:spacing w:line="200" w:lineRule="exact"/>
        <w:rPr>
          <w:rFonts w:ascii="Times New Roman" w:eastAsia="Times New Roman" w:hAnsi="Times New Roman"/>
        </w:rPr>
      </w:pPr>
      <w:r w:rsidRPr="00440834">
        <w:rPr>
          <w:rFonts w:ascii="Arial" w:hAnsi="Arial"/>
          <w:b/>
          <w:noProof/>
          <w:sz w:val="20"/>
          <w:lang w:val="en-US"/>
        </w:rPr>
        <mc:AlternateContent>
          <mc:Choice Requires="wps">
            <w:drawing>
              <wp:anchor distT="45720" distB="45720" distL="114300" distR="114300" simplePos="0" relativeHeight="251674624" behindDoc="0" locked="0" layoutInCell="1" allowOverlap="1" wp14:anchorId="50A2F51E" wp14:editId="16A267E7">
                <wp:simplePos x="0" y="0"/>
                <wp:positionH relativeFrom="column">
                  <wp:posOffset>3035300</wp:posOffset>
                </wp:positionH>
                <wp:positionV relativeFrom="paragraph">
                  <wp:posOffset>124460</wp:posOffset>
                </wp:positionV>
                <wp:extent cx="1571625" cy="1404620"/>
                <wp:effectExtent l="0" t="0" r="9525" b="254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71625" cy="1404620"/>
                        </a:xfrm>
                        <a:prstGeom prst="rect">
                          <a:avLst/>
                        </a:prstGeom>
                        <a:solidFill>
                          <a:srgbClr val="FFFFFF"/>
                        </a:solidFill>
                        <a:ln w="9525">
                          <a:noFill/>
                          <a:miter lim="800000"/>
                          <a:headEnd/>
                          <a:tailEnd/>
                        </a:ln>
                      </wps:spPr>
                      <wps:txbx>
                        <w:txbxContent>
                          <w:p w14:paraId="3173C88D" w14:textId="77777777" w:rsidR="00440834" w:rsidRPr="00A53C93" w:rsidRDefault="00440834" w:rsidP="00A53C93">
                            <w:pPr>
                              <w:jc w:val="center"/>
                              <w:rPr>
                                <w:rFonts w:ascii="Arial" w:hAnsi="Arial"/>
                                <w:sz w:val="36"/>
                                <w:szCs w:val="36"/>
                                <w:lang w:val="en-US"/>
                              </w:rPr>
                            </w:pPr>
                            <w:r w:rsidRPr="00A53C93">
                              <w:rPr>
                                <w:rFonts w:ascii="Arial" w:hAnsi="Arial"/>
                                <w:sz w:val="36"/>
                                <w:szCs w:val="36"/>
                              </w:rPr>
                              <w:t>Plan médian de coque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0A2F51E" id="_x0000_s1029" type="#_x0000_t202" style="position:absolute;margin-left:239pt;margin-top:9.8pt;width:123.75pt;height:110.6pt;z-index:25167462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" stroked="f">
                <v:textbox style="mso-fit-shape-to-text:t">
                  <w:txbxContent>
                    <w:p w14:paraId="3173C88D" w14:textId="77777777" w:rsidR="00440834" w:rsidRPr="00A53C93" w:rsidRDefault="00440834" w:rsidP="00A53C93">
                      <w:pPr>
                        <w:jc w:val="center"/>
                        <w:rPr>
                          <w:rFonts w:ascii="Arial" w:hAnsi="Arial"/>
                          <w:sz w:val="36"/>
                          <w:szCs w:val="36"/>
                          <w:lang w:val="en-US"/>
                        </w:rPr>
                      </w:pPr>
                      <w:r w:rsidRPr="00A53C93">
                        <w:rPr>
                          <w:rFonts w:ascii="Arial" w:hAnsi="Arial"/>
                          <w:sz w:val="36"/>
                          <w:szCs w:val="36"/>
                        </w:rPr>
                        <w:t>Plan médian de coque</w:t>
                      </w:r>
                    </w:p>
                  </w:txbxContent>
                </v:textbox>
              </v:shape>
            </w:pict>
          </mc:Fallback>
        </mc:AlternateContent>
      </w:r>
    </w:p>
    <w:p w14:paraId="249E7A33" w14:textId="77777777" w:rsidR="000E5A73" w:rsidRDefault="000E5A73" w:rsidP="000E5A73">
      <w:pPr>
        <w:spacing w:line="200" w:lineRule="exact"/>
        <w:rPr>
          <w:rFonts w:ascii="Times New Roman" w:eastAsia="Times New Roman" w:hAnsi="Times New Roman"/>
        </w:rPr>
      </w:pPr>
    </w:p>
    <w:p w14:paraId="6EC2BA1C" w14:textId="77777777" w:rsidR="000E5A73" w:rsidRDefault="000E5A73" w:rsidP="000E5A73">
      <w:pPr>
        <w:spacing w:line="200" w:lineRule="exact"/>
        <w:rPr>
          <w:rFonts w:ascii="Times New Roman" w:eastAsia="Times New Roman" w:hAnsi="Times New Roman"/>
        </w:rPr>
      </w:pPr>
    </w:p>
    <w:p w14:paraId="3F6ABE3B" w14:textId="77777777" w:rsidR="000E5A73" w:rsidRDefault="000E5A73" w:rsidP="000E5A73">
      <w:pPr>
        <w:spacing w:line="200" w:lineRule="exact"/>
        <w:rPr>
          <w:rFonts w:ascii="Times New Roman" w:eastAsia="Times New Roman" w:hAnsi="Times New Roman"/>
        </w:rPr>
      </w:pPr>
    </w:p>
    <w:p w14:paraId="7D10B339" w14:textId="77777777" w:rsidR="000E5A73" w:rsidRDefault="000E5A73" w:rsidP="000E5A73">
      <w:pPr>
        <w:spacing w:line="200" w:lineRule="exact"/>
        <w:rPr>
          <w:rFonts w:ascii="Times New Roman" w:eastAsia="Times New Roman" w:hAnsi="Times New Roman"/>
        </w:rPr>
      </w:pPr>
    </w:p>
    <w:p w14:paraId="04B89117" w14:textId="77777777" w:rsidR="000E5A73" w:rsidRDefault="000E5A73" w:rsidP="000E5A73">
      <w:pPr>
        <w:spacing w:line="200" w:lineRule="exact"/>
        <w:rPr>
          <w:rFonts w:ascii="Times New Roman" w:eastAsia="Times New Roman" w:hAnsi="Times New Roman"/>
        </w:rPr>
      </w:pPr>
    </w:p>
    <w:p w14:paraId="37A2CABD" w14:textId="77777777" w:rsidR="000E5A73" w:rsidRDefault="00CB3CF5" w:rsidP="000E5A73">
      <w:pPr>
        <w:spacing w:line="200" w:lineRule="exact"/>
        <w:rPr>
          <w:rFonts w:ascii="Times New Roman" w:eastAsia="Times New Roman" w:hAnsi="Times New Roman"/>
        </w:rPr>
      </w:pPr>
      <w:r w:rsidRPr="00440834">
        <w:rPr>
          <w:rFonts w:ascii="Arial" w:hAnsi="Arial"/>
          <w:b/>
          <w:noProof/>
          <w:sz w:val="20"/>
          <w:lang w:val="en-US"/>
        </w:rPr>
        <mc:AlternateContent>
          <mc:Choice Requires="wps">
            <w:drawing>
              <wp:anchor distT="45720" distB="45720" distL="114300" distR="114300" simplePos="0" relativeHeight="251678720" behindDoc="0" locked="0" layoutInCell="1" allowOverlap="1" wp14:anchorId="7A75800B" wp14:editId="08BE1CC3">
                <wp:simplePos x="0" y="0"/>
                <wp:positionH relativeFrom="margin">
                  <wp:posOffset>2635250</wp:posOffset>
                </wp:positionH>
                <wp:positionV relativeFrom="paragraph">
                  <wp:posOffset>114935</wp:posOffset>
                </wp:positionV>
                <wp:extent cx="971550" cy="1404620"/>
                <wp:effectExtent l="0" t="0" r="0" b="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solidFill>
                          <a:srgbClr val="FFFFFF"/>
                        </a:solidFill>
                        <a:ln w="9525">
                          <a:noFill/>
                          <a:miter lim="800000"/>
                          <a:headEnd/>
                          <a:tailEnd/>
                        </a:ln>
                      </wps:spPr>
                      <wps:txbx>
                        <w:txbxContent>
                          <w:p w14:paraId="06E91D9F" w14:textId="77777777" w:rsidR="00CB3CF5" w:rsidRPr="00A53C93" w:rsidRDefault="00CB3CF5" w:rsidP="00A53C93">
                            <w:pPr>
                              <w:jc w:val="center"/>
                              <w:rPr>
                                <w:rFonts w:ascii="Arial" w:hAnsi="Arial"/>
                                <w:sz w:val="28"/>
                                <w:szCs w:val="28"/>
                                <w:lang w:val="en-US"/>
                              </w:rPr>
                            </w:pPr>
                            <w:r w:rsidRPr="00A53C93">
                              <w:rPr>
                                <w:rFonts w:ascii="Arial" w:hAnsi="Arial"/>
                                <w:sz w:val="28"/>
                                <w:szCs w:val="28"/>
                              </w:rPr>
                              <w:t>3 mm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75800B" id="_x0000_s1030" type="#_x0000_t202" style="position:absolute;margin-left:207.5pt;margin-top:9.05pt;width:76.5pt;height:110.6pt;z-index:25167872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xZuEQIAAP0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" stroked="f">
                <v:textbox style="mso-fit-shape-to-text:t">
                  <w:txbxContent>
                    <w:p w14:paraId="06E91D9F" w14:textId="77777777" w:rsidR="00CB3CF5" w:rsidRPr="00A53C93" w:rsidRDefault="00CB3CF5" w:rsidP="00A53C93">
                      <w:pPr>
                        <w:jc w:val="center"/>
                        <w:rPr>
                          <w:rFonts w:ascii="Arial" w:hAnsi="Arial"/>
                          <w:sz w:val="28"/>
                          <w:szCs w:val="28"/>
                          <w:lang w:val="en-US"/>
                        </w:rPr>
                      </w:pPr>
                      <w:r w:rsidRPr="00A53C93">
                        <w:rPr>
                          <w:rFonts w:ascii="Arial" w:hAnsi="Arial"/>
                          <w:sz w:val="28"/>
                          <w:szCs w:val="28"/>
                        </w:rPr>
                        <w:t>3 mm</w:t>
                      </w:r>
                    </w:p>
                  </w:txbxContent>
                </v:textbox>
                <w10:wrap anchorx="margin"/>
              </v:shape>
            </w:pict>
          </mc:Fallback>
        </mc:AlternateContent>
      </w:r>
    </w:p>
    <w:p w14:paraId="7B489504" w14:textId="77777777" w:rsidR="000E5A73" w:rsidRDefault="000E5A73" w:rsidP="000E5A73">
      <w:pPr>
        <w:spacing w:line="200" w:lineRule="exact"/>
        <w:rPr>
          <w:rFonts w:ascii="Times New Roman" w:eastAsia="Times New Roman" w:hAnsi="Times New Roman"/>
        </w:rPr>
      </w:pPr>
    </w:p>
    <w:p w14:paraId="2A89AAEC" w14:textId="77777777" w:rsidR="000E5A73" w:rsidRDefault="000E5A73" w:rsidP="000E5A73">
      <w:pPr>
        <w:spacing w:line="200" w:lineRule="exact"/>
        <w:rPr>
          <w:rFonts w:ascii="Times New Roman" w:eastAsia="Times New Roman" w:hAnsi="Times New Roman"/>
        </w:rPr>
      </w:pPr>
    </w:p>
    <w:p w14:paraId="7E6EEBEF" w14:textId="77777777" w:rsidR="000E5A73" w:rsidRDefault="000E5A73" w:rsidP="000E5A73">
      <w:pPr>
        <w:spacing w:line="200" w:lineRule="exact"/>
        <w:rPr>
          <w:rFonts w:ascii="Times New Roman" w:eastAsia="Times New Roman" w:hAnsi="Times New Roman"/>
        </w:rPr>
      </w:pPr>
    </w:p>
    <w:p w14:paraId="005E259E" w14:textId="77777777" w:rsidR="000E5A73" w:rsidRDefault="000E5A73" w:rsidP="000E5A73">
      <w:pPr>
        <w:spacing w:line="200" w:lineRule="exact"/>
        <w:rPr>
          <w:rFonts w:ascii="Times New Roman" w:eastAsia="Times New Roman" w:hAnsi="Times New Roman"/>
        </w:rPr>
      </w:pPr>
    </w:p>
    <w:p w14:paraId="36D5C031" w14:textId="77777777" w:rsidR="000E5A73" w:rsidRDefault="000E5A73" w:rsidP="000E5A73">
      <w:pPr>
        <w:spacing w:line="200" w:lineRule="exact"/>
        <w:rPr>
          <w:rFonts w:ascii="Times New Roman" w:eastAsia="Times New Roman" w:hAnsi="Times New Roman"/>
        </w:rPr>
      </w:pPr>
    </w:p>
    <w:p w14:paraId="413AEE92" w14:textId="77777777" w:rsidR="000E5A73" w:rsidRDefault="000E5A73" w:rsidP="000E5A73">
      <w:pPr>
        <w:spacing w:line="200" w:lineRule="exact"/>
        <w:rPr>
          <w:rFonts w:ascii="Times New Roman" w:eastAsia="Times New Roman" w:hAnsi="Times New Roman"/>
        </w:rPr>
      </w:pPr>
    </w:p>
    <w:p w14:paraId="0CDF25F1" w14:textId="77777777" w:rsidR="000E5A73" w:rsidRDefault="000E5A73" w:rsidP="000E5A73">
      <w:pPr>
        <w:spacing w:line="200" w:lineRule="exact"/>
        <w:rPr>
          <w:rFonts w:ascii="Times New Roman" w:eastAsia="Times New Roman" w:hAnsi="Times New Roman"/>
        </w:rPr>
      </w:pPr>
    </w:p>
    <w:p w14:paraId="67BF4C4A" w14:textId="77777777" w:rsidR="000E5A73" w:rsidRDefault="000E5A73" w:rsidP="000E5A73">
      <w:pPr>
        <w:spacing w:line="200" w:lineRule="exact"/>
        <w:rPr>
          <w:rFonts w:ascii="Times New Roman" w:eastAsia="Times New Roman" w:hAnsi="Times New Roman"/>
        </w:rPr>
      </w:pPr>
    </w:p>
    <w:p w14:paraId="30DEA680" w14:textId="77777777" w:rsidR="000E5A73" w:rsidRDefault="00CB3CF5" w:rsidP="000E5A73">
      <w:pPr>
        <w:spacing w:line="200" w:lineRule="exact"/>
        <w:rPr>
          <w:rFonts w:ascii="Times New Roman" w:eastAsia="Times New Roman" w:hAnsi="Times New Roman"/>
        </w:rPr>
      </w:pPr>
      <w:r w:rsidRPr="00440834">
        <w:rPr>
          <w:rFonts w:ascii="Arial" w:hAnsi="Arial"/>
          <w:b/>
          <w:noProof/>
          <w:sz w:val="20"/>
          <w:lang w:val="en-US"/>
        </w:rPr>
        <mc:AlternateContent>
          <mc:Choice Requires="wps">
            <w:drawing>
              <wp:anchor distT="45720" distB="45720" distL="114300" distR="114300" simplePos="0" relativeHeight="251680768" behindDoc="0" locked="0" layoutInCell="1" allowOverlap="1" wp14:anchorId="7A75800B" wp14:editId="08BE1CC3">
                <wp:simplePos x="0" y="0"/>
                <wp:positionH relativeFrom="margin">
                  <wp:posOffset>1416050</wp:posOffset>
                </wp:positionH>
                <wp:positionV relativeFrom="paragraph">
                  <wp:posOffset>10160</wp:posOffset>
                </wp:positionV>
                <wp:extent cx="971550" cy="14046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1550" cy="1404620"/>
                        </a:xfrm>
                        <a:prstGeom prst="rect">
                          <a:avLst/>
                        </a:prstGeom>
                        <a:solidFill>
                          <a:srgbClr val="FFFFFF"/>
                        </a:solidFill>
                        <a:ln w="9525">
                          <a:noFill/>
                          <a:miter lim="800000"/>
                          <a:headEnd/>
                          <a:tailEnd/>
                        </a:ln>
                      </wps:spPr>
                      <wps:txbx>
                        <w:txbxContent>
                          <w:p w14:paraId="0B494331" w14:textId="77777777" w:rsidR="00CB3CF5" w:rsidRPr="00A53C93" w:rsidRDefault="00CB3CF5" w:rsidP="00A53C93">
                            <w:pPr>
                              <w:jc w:val="center"/>
                              <w:rPr>
                                <w:rFonts w:ascii="Arial" w:hAnsi="Arial"/>
                                <w:sz w:val="28"/>
                                <w:szCs w:val="28"/>
                                <w:lang w:val="en-US"/>
                              </w:rPr>
                            </w:pPr>
                            <w:r w:rsidRPr="00A53C93">
                              <w:rPr>
                                <w:rFonts w:ascii="Arial" w:hAnsi="Arial"/>
                                <w:sz w:val="28"/>
                                <w:szCs w:val="28"/>
                              </w:rPr>
                              <w:t>3 mm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75800B" id="_x0000_s1031" type="#_x0000_t202" style="position:absolute;margin-left:111.5pt;margin-top:.8pt;width:76.5pt;height:110.6pt;z-index:25168076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" stroked="f">
                <v:textbox style="mso-fit-shape-to-text:t">
                  <w:txbxContent>
                    <w:p w14:paraId="0B494331" w14:textId="77777777" w:rsidR="00CB3CF5" w:rsidRPr="00A53C93" w:rsidRDefault="00CB3CF5" w:rsidP="00A53C93">
                      <w:pPr>
                        <w:jc w:val="center"/>
                        <w:rPr>
                          <w:rFonts w:ascii="Arial" w:hAnsi="Arial"/>
                          <w:sz w:val="28"/>
                          <w:szCs w:val="28"/>
                          <w:lang w:val="en-US"/>
                        </w:rPr>
                      </w:pPr>
                      <w:r w:rsidRPr="00A53C93">
                        <w:rPr>
                          <w:rFonts w:ascii="Arial" w:hAnsi="Arial"/>
                          <w:sz w:val="28"/>
                          <w:szCs w:val="28"/>
                        </w:rPr>
                        <w:t>3 mm</w:t>
                      </w:r>
                    </w:p>
                  </w:txbxContent>
                </v:textbox>
                <w10:wrap anchorx="margin"/>
              </v:shape>
            </w:pict>
          </mc:Fallback>
        </mc:AlternateContent>
      </w:r>
    </w:p>
    <w:p w14:paraId="68A63A63" w14:textId="77777777" w:rsidR="000E5A73" w:rsidRDefault="000E5A73" w:rsidP="000E5A73">
      <w:pPr>
        <w:spacing w:line="200" w:lineRule="exact"/>
        <w:rPr>
          <w:rFonts w:ascii="Times New Roman" w:eastAsia="Times New Roman" w:hAnsi="Times New Roman"/>
        </w:rPr>
      </w:pPr>
    </w:p>
    <w:p w14:paraId="4C1AE984" w14:textId="77777777" w:rsidR="000E5A73" w:rsidRDefault="000E5A73" w:rsidP="000E5A73">
      <w:pPr>
        <w:spacing w:line="200" w:lineRule="exact"/>
        <w:rPr>
          <w:rFonts w:ascii="Times New Roman" w:eastAsia="Times New Roman" w:hAnsi="Times New Roman"/>
        </w:rPr>
      </w:pPr>
    </w:p>
    <w:p w14:paraId="3F7D48F7" w14:textId="77777777" w:rsidR="000E5A73" w:rsidRDefault="000E5A73" w:rsidP="000E5A73">
      <w:pPr>
        <w:spacing w:line="200" w:lineRule="exact"/>
        <w:rPr>
          <w:rFonts w:ascii="Times New Roman" w:eastAsia="Times New Roman" w:hAnsi="Times New Roman"/>
        </w:rPr>
      </w:pPr>
    </w:p>
    <w:p w14:paraId="446507AB" w14:textId="77777777" w:rsidR="000E5A73" w:rsidRDefault="000E5A73" w:rsidP="000E5A73">
      <w:pPr>
        <w:spacing w:line="200" w:lineRule="exact"/>
        <w:rPr>
          <w:rFonts w:ascii="Times New Roman" w:eastAsia="Times New Roman" w:hAnsi="Times New Roman"/>
        </w:rPr>
      </w:pPr>
    </w:p>
    <w:p w14:paraId="72E40016" w14:textId="77777777" w:rsidR="002C6285" w:rsidRDefault="002C6285" w:rsidP="000E5A73">
      <w:pPr>
        <w:spacing w:line="200" w:lineRule="exact"/>
        <w:rPr>
          <w:rFonts w:ascii="Times New Roman" w:eastAsia="Times New Roman" w:hAnsi="Times New Roman"/>
        </w:rPr>
      </w:pPr>
      <w:r>
        <w:rPr>
          <w:rFonts w:ascii="Times New Roman" w:eastAsia="Times New Roman" w:hAnsi="Times New Roman"/>
        </w:rPr>
        <w:br w:type="page"/>
      </w:r>
    </w:p>
    <w:p w14:paraId="2FE44B72" w14:textId="4846E0EF" w:rsidR="000E5A73" w:rsidRDefault="000E34E6" w:rsidP="000E34E6">
      <w:pPr>
        <w:tabs>
          <w:tab w:val="left" w:pos="780"/>
        </w:tabs>
        <w:spacing w:before="360" w:after="120" w:line="0" w:lineRule="atLeast"/>
        <w:ind w:left="23"/>
        <w:rPr>
          <w:rFonts w:ascii="Arial" w:eastAsia="Arial" w:hAnsi="Arial"/>
          <w:b/>
        </w:rPr>
      </w:pPr>
      <w:r>
        <w:rPr>
          <w:rFonts w:ascii="Arial" w:hAnsi="Arial"/>
          <w:b/>
        </w:rPr>
        <w:lastRenderedPageBreak/>
        <w:t>I</w:t>
      </w:r>
      <w:r w:rsidR="000E5A73">
        <w:rPr>
          <w:rFonts w:ascii="Arial" w:hAnsi="Arial"/>
          <w:b/>
        </w:rPr>
        <w:t>.3</w:t>
      </w:r>
      <w:r w:rsidR="000E5A73">
        <w:rPr>
          <w:rFonts w:ascii="Times New Roman" w:hAnsi="Times New Roman"/>
        </w:rPr>
        <w:tab/>
      </w:r>
      <w:r w:rsidR="000E5A73">
        <w:rPr>
          <w:rFonts w:ascii="Arial" w:hAnsi="Arial"/>
          <w:b/>
        </w:rPr>
        <w:t>ZONE DE RAIDISSEMENT DE CHUTE</w:t>
      </w:r>
    </w:p>
    <w:p w14:paraId="642F2D34" w14:textId="682A0C86" w:rsidR="000E5A73" w:rsidRDefault="000E34E6" w:rsidP="000E5A73">
      <w:pPr>
        <w:tabs>
          <w:tab w:val="left" w:pos="860"/>
        </w:tabs>
        <w:spacing w:after="120" w:line="0" w:lineRule="atLeast"/>
        <w:ind w:left="20"/>
        <w:rPr>
          <w:rFonts w:ascii="Arial" w:eastAsia="Arial" w:hAnsi="Arial"/>
        </w:rPr>
      </w:pPr>
      <w:r>
        <w:rPr>
          <w:rFonts w:ascii="Arial" w:hAnsi="Arial"/>
        </w:rPr>
        <w:t>I</w:t>
      </w:r>
      <w:r w:rsidR="000E5A73">
        <w:rPr>
          <w:rFonts w:ascii="Arial" w:hAnsi="Arial"/>
        </w:rPr>
        <w:t>.3.1</w:t>
      </w:r>
      <w:r w:rsidR="000E5A73">
        <w:rPr>
          <w:rFonts w:ascii="Arial" w:hAnsi="Arial"/>
        </w:rPr>
        <w:tab/>
        <w:t>DÉFINITION</w:t>
      </w:r>
    </w:p>
    <w:p w14:paraId="00E6071A" w14:textId="77777777" w:rsidR="000E5A73" w:rsidRDefault="000E5A73" w:rsidP="004F75F0">
      <w:pPr>
        <w:spacing w:after="120" w:line="236" w:lineRule="auto"/>
        <w:ind w:left="880" w:right="40"/>
        <w:jc w:val="both"/>
        <w:rPr>
          <w:rFonts w:ascii="Arial" w:eastAsia="Arial" w:hAnsi="Arial"/>
        </w:rPr>
      </w:pPr>
      <w:r>
        <w:rPr>
          <w:rFonts w:ascii="Arial" w:hAnsi="Arial"/>
        </w:rPr>
        <w:t xml:space="preserve">Une zone de raidissement de </w:t>
      </w:r>
      <w:r w:rsidRPr="00921209">
        <w:rPr>
          <w:rFonts w:ascii="Arial" w:hAnsi="Arial"/>
          <w:bCs/>
        </w:rPr>
        <w:t>chute</w:t>
      </w:r>
      <w:r>
        <w:rPr>
          <w:rFonts w:ascii="Arial" w:hAnsi="Arial"/>
        </w:rPr>
        <w:t xml:space="preserve"> est une partie de la </w:t>
      </w:r>
      <w:r>
        <w:rPr>
          <w:rFonts w:ascii="Arial" w:hAnsi="Arial"/>
          <w:b/>
          <w:bCs/>
        </w:rPr>
        <w:t>voile</w:t>
      </w:r>
      <w:r>
        <w:rPr>
          <w:rFonts w:ascii="Arial" w:hAnsi="Arial"/>
        </w:rPr>
        <w:t xml:space="preserve"> dont les dimensions sont fixées par un gabarit de zone de raidissement de </w:t>
      </w:r>
      <w:r w:rsidRPr="00921209">
        <w:rPr>
          <w:rFonts w:ascii="Arial" w:hAnsi="Arial"/>
          <w:bCs/>
        </w:rPr>
        <w:t>chute</w:t>
      </w:r>
      <w:r>
        <w:rPr>
          <w:rFonts w:ascii="Arial" w:hAnsi="Arial"/>
        </w:rPr>
        <w:t xml:space="preserve"> défini à la règle H.3.2 et placé conformément à la règle H.3.3.</w:t>
      </w:r>
    </w:p>
    <w:p w14:paraId="13AB1071" w14:textId="22A67258" w:rsidR="000E5A73" w:rsidRDefault="000E34E6" w:rsidP="000E5A73">
      <w:pPr>
        <w:tabs>
          <w:tab w:val="left" w:pos="860"/>
        </w:tabs>
        <w:spacing w:after="120" w:line="0" w:lineRule="atLeast"/>
        <w:ind w:left="20"/>
        <w:rPr>
          <w:rFonts w:ascii="Arial" w:eastAsia="Arial" w:hAnsi="Arial"/>
        </w:rPr>
      </w:pPr>
      <w:r>
        <w:rPr>
          <w:rFonts w:ascii="Arial" w:hAnsi="Arial"/>
        </w:rPr>
        <w:t>I</w:t>
      </w:r>
      <w:r w:rsidR="000E5A73">
        <w:rPr>
          <w:rFonts w:ascii="Arial" w:hAnsi="Arial"/>
        </w:rPr>
        <w:t>.3.2</w:t>
      </w:r>
      <w:r w:rsidR="000E5A73">
        <w:rPr>
          <w:rFonts w:ascii="Arial" w:hAnsi="Arial"/>
        </w:rPr>
        <w:tab/>
        <w:t>GABARIT ET POINT DE RÉFÉRENCE DU GABARIT</w:t>
      </w:r>
    </w:p>
    <w:p w14:paraId="24A28809" w14:textId="77777777" w:rsidR="000E5A73" w:rsidRDefault="00B76817" w:rsidP="000E5A73">
      <w:pPr>
        <w:spacing w:after="120" w:line="20" w:lineRule="exact"/>
        <w:rPr>
          <w:rFonts w:ascii="Times New Roman" w:eastAsia="Times New Roman" w:hAnsi="Times New Roman"/>
        </w:rPr>
      </w:pPr>
      <w:r>
        <w:rPr>
          <w:rFonts w:ascii="Times New Roman" w:eastAsia="Times New Roman" w:hAnsi="Times New Roman"/>
          <w:noProof/>
          <w:lang w:val="en-US"/>
        </w:rPr>
        <w:drawing>
          <wp:anchor distT="0" distB="0" distL="114300" distR="114300" simplePos="0" relativeHeight="251662336" behindDoc="1" locked="0" layoutInCell="1" allowOverlap="1" wp14:anchorId="6F78C0E3" wp14:editId="068CB89C">
            <wp:simplePos x="0" y="0"/>
            <wp:positionH relativeFrom="column">
              <wp:posOffset>571500</wp:posOffset>
            </wp:positionH>
            <wp:positionV relativeFrom="paragraph">
              <wp:posOffset>11430</wp:posOffset>
            </wp:positionV>
            <wp:extent cx="4356100" cy="1123315"/>
            <wp:effectExtent l="2540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56100" cy="1123315"/>
                    </a:xfrm>
                    <a:prstGeom prst="rect">
                      <a:avLst/>
                    </a:prstGeom>
                    <a:noFill/>
                  </pic:spPr>
                </pic:pic>
              </a:graphicData>
            </a:graphic>
          </wp:anchor>
        </w:drawing>
      </w:r>
    </w:p>
    <w:p w14:paraId="0A497D1A" w14:textId="77777777" w:rsidR="000E5A73" w:rsidRDefault="007B640B" w:rsidP="000E5A73">
      <w:pPr>
        <w:spacing w:after="120" w:line="200" w:lineRule="exact"/>
        <w:rPr>
          <w:rFonts w:ascii="Times New Roman" w:eastAsia="Times New Roman" w:hAnsi="Times New Roman"/>
        </w:rPr>
      </w:pPr>
      <w:r>
        <w:rPr>
          <w:rFonts w:ascii="Times New Roman" w:eastAsia="Times New Roman" w:hAnsi="Times New Roman"/>
          <w:noProof/>
          <w:lang w:val="en-US"/>
        </w:rPr>
        <mc:AlternateContent>
          <mc:Choice Requires="wps">
            <w:drawing>
              <wp:anchor distT="0" distB="0" distL="114300" distR="114300" simplePos="0" relativeHeight="251665408" behindDoc="0" locked="0" layoutInCell="1" allowOverlap="1" wp14:anchorId="5F92DAC3" wp14:editId="1FDF5D7B">
                <wp:simplePos x="0" y="0"/>
                <wp:positionH relativeFrom="column">
                  <wp:posOffset>1257300</wp:posOffset>
                </wp:positionH>
                <wp:positionV relativeFrom="paragraph">
                  <wp:posOffset>151130</wp:posOffset>
                </wp:positionV>
                <wp:extent cx="1828800" cy="345440"/>
                <wp:effectExtent l="3175" t="0" r="0" b="0"/>
                <wp:wrapTight wrapText="bothSides">
                  <wp:wrapPolygon edited="0">
                    <wp:start x="0" y="0"/>
                    <wp:lineTo x="21600" y="0"/>
                    <wp:lineTo x="21600" y="21600"/>
                    <wp:lineTo x="0" y="21600"/>
                    <wp:lineTo x="0" y="0"/>
                  </wp:wrapPolygon>
                </wp:wrapTight>
                <wp:docPr id="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45440"/>
                        </a:xfrm>
                        <a:prstGeom prst="rect">
                          <a:avLst/>
                        </a:prstGeom>
                        <a:solidFill>
                          <a:schemeClr val="bg1">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D2316C3" w14:textId="77777777" w:rsidR="000D56E8" w:rsidRPr="000F0D1A" w:rsidRDefault="000D56E8">
                            <w:pPr>
                              <w:rPr>
                                <w:rFonts w:ascii="Arial" w:hAnsi="Arial"/>
                                <w:sz w:val="20"/>
                              </w:rPr>
                            </w:pPr>
                            <w:r w:rsidRPr="000F0D1A">
                              <w:rPr>
                                <w:rFonts w:ascii="Arial" w:hAnsi="Arial"/>
                                <w:sz w:val="20"/>
                              </w:rPr>
                              <w:t>Point de référence du gabarit</w:t>
                            </w:r>
                          </w:p>
                        </w:txbxContent>
                      </wps:txbx>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92DAC3" id="Text Box 4" o:spid="_x0000_s1032" type="#_x0000_t202" style="position:absolute;margin-left:99pt;margin-top:11.9pt;width:2in;height:27.2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" fillcolor="white [3212]" stroked="f">
                <v:textbox inset=",7.2pt,,7.2pt">
                  <w:txbxContent>
                    <w:p w14:paraId="5D2316C3" w14:textId="77777777" w:rsidR="000D56E8" w:rsidRPr="000F0D1A" w:rsidRDefault="000D56E8">
                      <w:pPr>
                        <w:rPr>
                          <w:rFonts w:ascii="Arial" w:hAnsi="Arial"/>
                          <w:sz w:val="20"/>
                        </w:rPr>
                      </w:pPr>
                      <w:r w:rsidRPr="000F0D1A">
                        <w:rPr>
                          <w:rFonts w:ascii="Arial" w:hAnsi="Arial"/>
                          <w:sz w:val="20"/>
                        </w:rPr>
                        <w:t>Point de référence du gabarit</w:t>
                      </w:r>
                    </w:p>
                  </w:txbxContent>
                </v:textbox>
                <w10:wrap type="tight"/>
              </v:shape>
            </w:pict>
          </mc:Fallback>
        </mc:AlternateContent>
      </w:r>
    </w:p>
    <w:p w14:paraId="405116A4" w14:textId="77777777" w:rsidR="000E5A73" w:rsidRDefault="000E5A73" w:rsidP="000E5A73">
      <w:pPr>
        <w:spacing w:after="120" w:line="200" w:lineRule="exact"/>
        <w:rPr>
          <w:rFonts w:ascii="Times New Roman" w:eastAsia="Times New Roman" w:hAnsi="Times New Roman"/>
        </w:rPr>
      </w:pPr>
    </w:p>
    <w:p w14:paraId="01DE58A7" w14:textId="77777777" w:rsidR="000E5A73" w:rsidRDefault="000E5A73" w:rsidP="000E5A73">
      <w:pPr>
        <w:spacing w:after="120" w:line="200" w:lineRule="exact"/>
        <w:rPr>
          <w:rFonts w:ascii="Times New Roman" w:eastAsia="Times New Roman" w:hAnsi="Times New Roman"/>
        </w:rPr>
      </w:pPr>
    </w:p>
    <w:p w14:paraId="49FBA9FA" w14:textId="77777777" w:rsidR="000E5A73" w:rsidRDefault="000E5A73" w:rsidP="000E5A73">
      <w:pPr>
        <w:spacing w:after="120" w:line="200" w:lineRule="exact"/>
        <w:rPr>
          <w:rFonts w:ascii="Times New Roman" w:eastAsia="Times New Roman" w:hAnsi="Times New Roman"/>
        </w:rPr>
      </w:pPr>
    </w:p>
    <w:p w14:paraId="56B4B536" w14:textId="77777777" w:rsidR="000E5A73" w:rsidRDefault="000E5A73" w:rsidP="000E5A73">
      <w:pPr>
        <w:spacing w:after="120" w:line="200" w:lineRule="exact"/>
        <w:rPr>
          <w:rFonts w:ascii="Times New Roman" w:eastAsia="Times New Roman" w:hAnsi="Times New Roman"/>
        </w:rPr>
      </w:pPr>
    </w:p>
    <w:p w14:paraId="6D98BDD8" w14:textId="77777777" w:rsidR="000E5A73" w:rsidRDefault="000E5A73" w:rsidP="000E5A73">
      <w:pPr>
        <w:spacing w:after="120" w:line="200" w:lineRule="exact"/>
        <w:rPr>
          <w:rFonts w:ascii="Times New Roman" w:eastAsia="Times New Roman" w:hAnsi="Times New Roman"/>
        </w:rPr>
      </w:pPr>
    </w:p>
    <w:p w14:paraId="17B7F085" w14:textId="77777777" w:rsidR="000E5A73" w:rsidRDefault="000E5A73" w:rsidP="000E5A73">
      <w:pPr>
        <w:tabs>
          <w:tab w:val="right" w:pos="8364"/>
        </w:tabs>
        <w:spacing w:after="120" w:line="0" w:lineRule="atLeast"/>
        <w:ind w:left="880"/>
        <w:rPr>
          <w:rFonts w:ascii="Arial" w:eastAsia="Arial" w:hAnsi="Arial"/>
        </w:rPr>
      </w:pPr>
      <w:r>
        <w:rPr>
          <w:rFonts w:ascii="Arial" w:hAnsi="Arial"/>
        </w:rPr>
        <w:t xml:space="preserve">Gabarit de zone de raidissement de </w:t>
      </w:r>
      <w:r w:rsidRPr="00921209">
        <w:rPr>
          <w:rFonts w:ascii="Arial" w:hAnsi="Arial"/>
          <w:bCs/>
        </w:rPr>
        <w:t>chute</w:t>
      </w:r>
      <w:r>
        <w:rPr>
          <w:rFonts w:ascii="Arial" w:hAnsi="Arial"/>
        </w:rPr>
        <w:t>,</w:t>
      </w:r>
      <w:r>
        <w:rPr>
          <w:rFonts w:ascii="Arial" w:hAnsi="Arial"/>
        </w:rPr>
        <w:tab/>
      </w:r>
      <w:r w:rsidR="0072455B">
        <w:rPr>
          <w:rFonts w:ascii="Arial" w:hAnsi="Arial"/>
        </w:rPr>
        <w:t xml:space="preserve">Longueur </w:t>
      </w:r>
      <w:r>
        <w:rPr>
          <w:rFonts w:ascii="Arial" w:hAnsi="Arial"/>
        </w:rPr>
        <w:t>L</w:t>
      </w:r>
    </w:p>
    <w:p w14:paraId="0692EB46" w14:textId="77777777" w:rsidR="000E5A73" w:rsidRDefault="000E5A73" w:rsidP="000E5A73">
      <w:pPr>
        <w:tabs>
          <w:tab w:val="right" w:pos="8364"/>
        </w:tabs>
        <w:spacing w:after="120" w:line="0" w:lineRule="atLeast"/>
        <w:ind w:left="880" w:right="60"/>
        <w:rPr>
          <w:rFonts w:ascii="Arial" w:eastAsia="Arial" w:hAnsi="Arial"/>
        </w:rPr>
      </w:pPr>
      <w:r>
        <w:rPr>
          <w:rFonts w:ascii="Arial" w:hAnsi="Arial"/>
        </w:rPr>
        <w:t xml:space="preserve">Milieu et inférieur de </w:t>
      </w:r>
      <w:r>
        <w:rPr>
          <w:rFonts w:ascii="Arial" w:hAnsi="Arial"/>
          <w:b/>
          <w:bCs/>
        </w:rPr>
        <w:t>grand-voile</w:t>
      </w:r>
      <w:r>
        <w:rPr>
          <w:rFonts w:ascii="Arial" w:hAnsi="Arial"/>
        </w:rPr>
        <w:t xml:space="preserve"> …………………………..</w:t>
      </w:r>
      <w:r>
        <w:rPr>
          <w:rFonts w:ascii="Arial" w:hAnsi="Arial"/>
        </w:rPr>
        <w:tab/>
        <w:t>120 mm</w:t>
      </w:r>
    </w:p>
    <w:p w14:paraId="4D587E72" w14:textId="52C75CDD" w:rsidR="000E5A73" w:rsidRDefault="000E5A73" w:rsidP="000E5A73">
      <w:pPr>
        <w:tabs>
          <w:tab w:val="right" w:pos="8364"/>
        </w:tabs>
        <w:spacing w:after="120" w:line="0" w:lineRule="atLeast"/>
        <w:ind w:left="880" w:right="40"/>
        <w:rPr>
          <w:rFonts w:ascii="Arial" w:eastAsia="Arial" w:hAnsi="Arial"/>
        </w:rPr>
      </w:pPr>
      <w:r>
        <w:rPr>
          <w:rFonts w:ascii="Arial" w:hAnsi="Arial"/>
        </w:rPr>
        <w:t xml:space="preserve">Supérieur de </w:t>
      </w:r>
      <w:r>
        <w:rPr>
          <w:rFonts w:ascii="Arial" w:hAnsi="Arial"/>
          <w:b/>
          <w:bCs/>
        </w:rPr>
        <w:t>grand-voile</w:t>
      </w:r>
      <w:r>
        <w:rPr>
          <w:rFonts w:ascii="Arial" w:hAnsi="Arial"/>
        </w:rPr>
        <w:t xml:space="preserve"> et gabarit de </w:t>
      </w:r>
      <w:r>
        <w:rPr>
          <w:rFonts w:ascii="Arial" w:hAnsi="Arial"/>
          <w:b/>
          <w:bCs/>
        </w:rPr>
        <w:t>foc</w:t>
      </w:r>
      <w:r>
        <w:rPr>
          <w:rFonts w:ascii="Arial" w:hAnsi="Arial"/>
        </w:rPr>
        <w:t xml:space="preserve"> …………</w:t>
      </w:r>
      <w:r w:rsidR="0070698D">
        <w:rPr>
          <w:rFonts w:ascii="Arial" w:hAnsi="Arial"/>
        </w:rPr>
        <w:t>…….</w:t>
      </w:r>
      <w:r>
        <w:rPr>
          <w:rFonts w:ascii="Arial" w:hAnsi="Arial"/>
        </w:rPr>
        <w:tab/>
        <w:t>95 mm</w:t>
      </w:r>
    </w:p>
    <w:p w14:paraId="56F7C716" w14:textId="700280BB" w:rsidR="000E5A73" w:rsidRDefault="000E34E6" w:rsidP="000E5A73">
      <w:pPr>
        <w:tabs>
          <w:tab w:val="left" w:pos="860"/>
        </w:tabs>
        <w:spacing w:after="120" w:line="0" w:lineRule="atLeast"/>
        <w:ind w:left="20"/>
        <w:rPr>
          <w:rFonts w:ascii="Arial" w:eastAsia="Arial" w:hAnsi="Arial"/>
        </w:rPr>
      </w:pPr>
      <w:r>
        <w:rPr>
          <w:rFonts w:ascii="Arial" w:hAnsi="Arial"/>
        </w:rPr>
        <w:t>I</w:t>
      </w:r>
      <w:r w:rsidR="000E5A73">
        <w:rPr>
          <w:rFonts w:ascii="Arial" w:hAnsi="Arial"/>
        </w:rPr>
        <w:t>.3.3</w:t>
      </w:r>
      <w:r w:rsidR="000E5A73">
        <w:rPr>
          <w:rFonts w:ascii="Arial" w:hAnsi="Arial"/>
        </w:rPr>
        <w:tab/>
        <w:t>POSITIONNEMENT DU GABARIT</w:t>
      </w:r>
    </w:p>
    <w:p w14:paraId="7A9D7181" w14:textId="77777777" w:rsidR="000E5A73" w:rsidRDefault="00CD417E" w:rsidP="000E5A73">
      <w:pPr>
        <w:spacing w:after="120" w:line="20" w:lineRule="exact"/>
        <w:rPr>
          <w:rFonts w:ascii="Times New Roman" w:eastAsia="Times New Roman" w:hAnsi="Times New Roman"/>
        </w:rPr>
      </w:pPr>
      <w:r>
        <w:rPr>
          <w:rFonts w:ascii="Arial" w:hAnsi="Arial"/>
          <w:noProof/>
          <w:lang w:val="en-US"/>
        </w:rPr>
        <w:drawing>
          <wp:anchor distT="0" distB="0" distL="114300" distR="114300" simplePos="0" relativeHeight="251663360" behindDoc="1" locked="0" layoutInCell="1" allowOverlap="1" wp14:anchorId="57120E13" wp14:editId="6AB2D94C">
            <wp:simplePos x="0" y="0"/>
            <wp:positionH relativeFrom="column">
              <wp:posOffset>557530</wp:posOffset>
            </wp:positionH>
            <wp:positionV relativeFrom="paragraph">
              <wp:posOffset>40005</wp:posOffset>
            </wp:positionV>
            <wp:extent cx="3876675" cy="3143250"/>
            <wp:effectExtent l="0" t="0" r="9525" b="0"/>
            <wp:wrapNone/>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3876675" cy="3143250"/>
                    </a:xfrm>
                    <a:prstGeom prst="rect">
                      <a:avLst/>
                    </a:prstGeom>
                    <a:noFill/>
                  </pic:spPr>
                </pic:pic>
              </a:graphicData>
            </a:graphic>
          </wp:anchor>
        </w:drawing>
      </w:r>
    </w:p>
    <w:p w14:paraId="05184BE4" w14:textId="77777777" w:rsidR="000E5A73" w:rsidRDefault="000E5A73" w:rsidP="000E5A73">
      <w:pPr>
        <w:spacing w:after="120" w:line="200" w:lineRule="exact"/>
        <w:rPr>
          <w:rFonts w:ascii="Times New Roman" w:eastAsia="Times New Roman" w:hAnsi="Times New Roman"/>
        </w:rPr>
      </w:pPr>
    </w:p>
    <w:p w14:paraId="10241E35" w14:textId="77777777" w:rsidR="000E5A73" w:rsidRDefault="000E5A73" w:rsidP="000E5A73">
      <w:pPr>
        <w:spacing w:after="120" w:line="200" w:lineRule="exact"/>
        <w:rPr>
          <w:rFonts w:ascii="Times New Roman" w:eastAsia="Times New Roman" w:hAnsi="Times New Roman"/>
        </w:rPr>
      </w:pPr>
    </w:p>
    <w:p w14:paraId="54A78974" w14:textId="77777777" w:rsidR="000E5A73" w:rsidRDefault="000E5A73" w:rsidP="000E5A73">
      <w:pPr>
        <w:spacing w:after="120" w:line="200" w:lineRule="exact"/>
        <w:rPr>
          <w:rFonts w:ascii="Times New Roman" w:eastAsia="Times New Roman" w:hAnsi="Times New Roman"/>
        </w:rPr>
      </w:pPr>
    </w:p>
    <w:p w14:paraId="3A511BCE" w14:textId="77777777" w:rsidR="000E5A73" w:rsidRDefault="000E5A73" w:rsidP="000E5A73">
      <w:pPr>
        <w:spacing w:after="120" w:line="200" w:lineRule="exact"/>
        <w:rPr>
          <w:rFonts w:ascii="Times New Roman" w:eastAsia="Times New Roman" w:hAnsi="Times New Roman"/>
        </w:rPr>
      </w:pPr>
    </w:p>
    <w:p w14:paraId="54A4808E" w14:textId="77777777" w:rsidR="000E5A73" w:rsidRDefault="000E5A73" w:rsidP="000E5A73">
      <w:pPr>
        <w:spacing w:after="120" w:line="200" w:lineRule="exact"/>
        <w:rPr>
          <w:rFonts w:ascii="Times New Roman" w:eastAsia="Times New Roman" w:hAnsi="Times New Roman"/>
        </w:rPr>
      </w:pPr>
    </w:p>
    <w:p w14:paraId="45E4B5CE" w14:textId="77777777" w:rsidR="000E5A73" w:rsidRDefault="000E5A73" w:rsidP="000E5A73">
      <w:pPr>
        <w:spacing w:after="120" w:line="200" w:lineRule="exact"/>
        <w:rPr>
          <w:rFonts w:ascii="Times New Roman" w:eastAsia="Times New Roman" w:hAnsi="Times New Roman"/>
        </w:rPr>
      </w:pPr>
    </w:p>
    <w:p w14:paraId="721F8117" w14:textId="77777777" w:rsidR="000E5A73" w:rsidRDefault="000E5A73" w:rsidP="000E5A73">
      <w:pPr>
        <w:spacing w:after="120" w:line="200" w:lineRule="exact"/>
        <w:rPr>
          <w:rFonts w:ascii="Times New Roman" w:eastAsia="Times New Roman" w:hAnsi="Times New Roman"/>
        </w:rPr>
      </w:pPr>
    </w:p>
    <w:p w14:paraId="3DA846B7" w14:textId="77777777" w:rsidR="000E5A73" w:rsidRDefault="000E5A73" w:rsidP="000E5A73">
      <w:pPr>
        <w:spacing w:after="120" w:line="200" w:lineRule="exact"/>
        <w:rPr>
          <w:rFonts w:ascii="Times New Roman" w:eastAsia="Times New Roman" w:hAnsi="Times New Roman"/>
        </w:rPr>
      </w:pPr>
    </w:p>
    <w:p w14:paraId="7BADC1F4" w14:textId="77777777" w:rsidR="000E5A73" w:rsidRDefault="000E5A73" w:rsidP="000E5A73">
      <w:pPr>
        <w:spacing w:after="120" w:line="200" w:lineRule="exact"/>
        <w:rPr>
          <w:rFonts w:ascii="Times New Roman" w:eastAsia="Times New Roman" w:hAnsi="Times New Roman"/>
        </w:rPr>
      </w:pPr>
    </w:p>
    <w:p w14:paraId="53F6A7EC" w14:textId="77777777" w:rsidR="000E5A73" w:rsidRDefault="000E5A73" w:rsidP="000E5A73">
      <w:pPr>
        <w:spacing w:after="120" w:line="200" w:lineRule="exact"/>
        <w:rPr>
          <w:rFonts w:ascii="Times New Roman" w:eastAsia="Times New Roman" w:hAnsi="Times New Roman"/>
        </w:rPr>
      </w:pPr>
    </w:p>
    <w:p w14:paraId="3894F35C" w14:textId="77777777" w:rsidR="000E5A73" w:rsidRDefault="000E5A73" w:rsidP="000E5A73">
      <w:pPr>
        <w:spacing w:after="120" w:line="200" w:lineRule="exact"/>
        <w:rPr>
          <w:rFonts w:ascii="Times New Roman" w:eastAsia="Times New Roman" w:hAnsi="Times New Roman"/>
        </w:rPr>
      </w:pPr>
    </w:p>
    <w:p w14:paraId="4548D61B" w14:textId="77777777" w:rsidR="000E5A73" w:rsidRDefault="000E5A73" w:rsidP="000E5A73">
      <w:pPr>
        <w:spacing w:after="120" w:line="200" w:lineRule="exact"/>
        <w:rPr>
          <w:rFonts w:ascii="Times New Roman" w:eastAsia="Times New Roman" w:hAnsi="Times New Roman"/>
        </w:rPr>
      </w:pPr>
    </w:p>
    <w:p w14:paraId="164AA0CE" w14:textId="77777777" w:rsidR="000E5A73" w:rsidRDefault="000E5A73" w:rsidP="000E5A73">
      <w:pPr>
        <w:spacing w:after="120" w:line="200" w:lineRule="exact"/>
        <w:rPr>
          <w:rFonts w:ascii="Times New Roman" w:eastAsia="Times New Roman" w:hAnsi="Times New Roman"/>
        </w:rPr>
      </w:pPr>
    </w:p>
    <w:p w14:paraId="4807ADE4" w14:textId="77777777" w:rsidR="000E5A73" w:rsidRDefault="000E5A73" w:rsidP="000E5A73">
      <w:pPr>
        <w:spacing w:after="120" w:line="200" w:lineRule="exact"/>
        <w:rPr>
          <w:rFonts w:ascii="Times New Roman" w:eastAsia="Times New Roman" w:hAnsi="Times New Roman"/>
        </w:rPr>
      </w:pPr>
    </w:p>
    <w:p w14:paraId="69A6E05D" w14:textId="77777777" w:rsidR="000E5A73" w:rsidRDefault="000E5A73" w:rsidP="000E5A73">
      <w:pPr>
        <w:spacing w:after="120" w:line="200" w:lineRule="exact"/>
        <w:rPr>
          <w:rFonts w:ascii="Times New Roman" w:eastAsia="Times New Roman" w:hAnsi="Times New Roman"/>
        </w:rPr>
      </w:pPr>
    </w:p>
    <w:p w14:paraId="41FA3623" w14:textId="77777777" w:rsidR="000E5A73" w:rsidRDefault="000E5A73" w:rsidP="000E5A73">
      <w:pPr>
        <w:spacing w:after="120" w:line="0" w:lineRule="atLeast"/>
        <w:ind w:left="1300"/>
        <w:rPr>
          <w:rFonts w:ascii="Arial" w:eastAsia="Arial" w:hAnsi="Arial"/>
        </w:rPr>
      </w:pPr>
      <w:r>
        <w:rPr>
          <w:rFonts w:ascii="Arial" w:hAnsi="Arial"/>
        </w:rPr>
        <w:t>Le gabarit doit pouvoir être positionné de manière à ce que :</w:t>
      </w:r>
    </w:p>
    <w:p w14:paraId="36FBBB33" w14:textId="77777777" w:rsidR="000E5A73" w:rsidRDefault="000E5A73" w:rsidP="00B8218B">
      <w:pPr>
        <w:tabs>
          <w:tab w:val="left" w:pos="1660"/>
        </w:tabs>
        <w:spacing w:after="120" w:line="0" w:lineRule="atLeast"/>
        <w:ind w:left="1701"/>
        <w:rPr>
          <w:rFonts w:ascii="Arial" w:eastAsia="Arial" w:hAnsi="Arial"/>
        </w:rPr>
      </w:pPr>
      <w:r>
        <w:rPr>
          <w:rFonts w:ascii="Arial" w:hAnsi="Arial"/>
        </w:rPr>
        <w:t>(1)</w:t>
      </w:r>
      <w:r>
        <w:rPr>
          <w:rFonts w:ascii="Arial" w:hAnsi="Arial"/>
        </w:rPr>
        <w:tab/>
        <w:t>son point de référence soit placé sur le point de latte correspondant,</w:t>
      </w:r>
    </w:p>
    <w:p w14:paraId="72496F3D" w14:textId="77777777" w:rsidR="000E5A73" w:rsidRDefault="000E5A73" w:rsidP="00B8218B">
      <w:pPr>
        <w:tabs>
          <w:tab w:val="left" w:pos="1660"/>
        </w:tabs>
        <w:spacing w:after="120" w:line="0" w:lineRule="atLeast"/>
        <w:ind w:left="1701"/>
        <w:rPr>
          <w:rFonts w:ascii="Arial" w:eastAsia="Arial" w:hAnsi="Arial"/>
        </w:rPr>
      </w:pPr>
      <w:r>
        <w:rPr>
          <w:rFonts w:ascii="Arial" w:hAnsi="Arial"/>
        </w:rPr>
        <w:t>(2)</w:t>
      </w:r>
      <w:r>
        <w:rPr>
          <w:rFonts w:ascii="Arial" w:hAnsi="Arial"/>
        </w:rPr>
        <w:tab/>
        <w:t xml:space="preserve">ses grands côtés forment une intersection avec la </w:t>
      </w:r>
      <w:r>
        <w:rPr>
          <w:rFonts w:ascii="Arial" w:hAnsi="Arial"/>
          <w:b/>
          <w:bCs/>
        </w:rPr>
        <w:t>chute</w:t>
      </w:r>
      <w:r>
        <w:rPr>
          <w:rFonts w:ascii="Arial" w:hAnsi="Arial"/>
        </w:rPr>
        <w:t>,</w:t>
      </w:r>
    </w:p>
    <w:p w14:paraId="063D5D97" w14:textId="77777777" w:rsidR="000E5A73" w:rsidRDefault="000E5A73" w:rsidP="00B8218B">
      <w:pPr>
        <w:tabs>
          <w:tab w:val="left" w:pos="1660"/>
        </w:tabs>
        <w:spacing w:after="120" w:line="0" w:lineRule="atLeast"/>
        <w:ind w:left="1701"/>
        <w:rPr>
          <w:rFonts w:ascii="Arial" w:hAnsi="Arial"/>
        </w:rPr>
      </w:pPr>
      <w:r>
        <w:rPr>
          <w:rFonts w:ascii="Arial" w:hAnsi="Arial"/>
        </w:rPr>
        <w:t>(3)</w:t>
      </w:r>
      <w:r>
        <w:rPr>
          <w:rFonts w:ascii="Arial" w:hAnsi="Arial"/>
        </w:rPr>
        <w:tab/>
        <w:t xml:space="preserve">il recouvre tout </w:t>
      </w:r>
      <w:r>
        <w:rPr>
          <w:rFonts w:ascii="Arial" w:hAnsi="Arial"/>
          <w:b/>
          <w:bCs/>
        </w:rPr>
        <w:t>renfort principal</w:t>
      </w:r>
      <w:r>
        <w:rPr>
          <w:rFonts w:ascii="Arial" w:hAnsi="Arial"/>
        </w:rPr>
        <w:t xml:space="preserve"> et/ou </w:t>
      </w:r>
      <w:r>
        <w:rPr>
          <w:rFonts w:ascii="Arial" w:hAnsi="Arial"/>
          <w:b/>
          <w:bCs/>
        </w:rPr>
        <w:t>raidisseur</w:t>
      </w:r>
      <w:r>
        <w:rPr>
          <w:rFonts w:ascii="Arial" w:hAnsi="Arial"/>
        </w:rPr>
        <w:t>.</w:t>
      </w:r>
    </w:p>
    <w:p w14:paraId="53C03E5F" w14:textId="77777777" w:rsidR="0070698D" w:rsidRDefault="0070698D" w:rsidP="000E34E6">
      <w:pPr>
        <w:rPr>
          <w:rFonts w:ascii="Arial" w:hAnsi="Arial"/>
          <w:b/>
        </w:rPr>
      </w:pPr>
      <w:r>
        <w:rPr>
          <w:rFonts w:ascii="Arial" w:hAnsi="Arial"/>
          <w:b/>
        </w:rPr>
        <w:br w:type="page"/>
      </w:r>
    </w:p>
    <w:p w14:paraId="641ABD00" w14:textId="1E94F679" w:rsidR="000E34E6" w:rsidRDefault="000E34E6" w:rsidP="000E34E6">
      <w:pPr>
        <w:rPr>
          <w:rFonts w:ascii="Arial" w:hAnsi="Arial"/>
          <w:b/>
          <w:bCs/>
        </w:rPr>
      </w:pPr>
      <w:r>
        <w:rPr>
          <w:rFonts w:ascii="Arial" w:hAnsi="Arial"/>
          <w:b/>
        </w:rPr>
        <w:lastRenderedPageBreak/>
        <w:t>I.4</w:t>
      </w:r>
      <w:r>
        <w:rPr>
          <w:rFonts w:ascii="Times New Roman" w:hAnsi="Times New Roman"/>
        </w:rPr>
        <w:tab/>
      </w:r>
      <w:r w:rsidRPr="000E34E6">
        <w:rPr>
          <w:rFonts w:ascii="Arial" w:hAnsi="Arial"/>
          <w:b/>
          <w:bCs/>
        </w:rPr>
        <w:t>CONCAVIT</w:t>
      </w:r>
      <w:r>
        <w:rPr>
          <w:rFonts w:ascii="Arial" w:hAnsi="Arial"/>
          <w:b/>
          <w:bCs/>
        </w:rPr>
        <w:t>É</w:t>
      </w:r>
      <w:r w:rsidRPr="000E34E6">
        <w:rPr>
          <w:rFonts w:ascii="Arial" w:hAnsi="Arial"/>
          <w:b/>
          <w:bCs/>
        </w:rPr>
        <w:t>S SUR UNE CHUTE OU UN GUINDANT DE VOILE</w:t>
      </w:r>
    </w:p>
    <w:p w14:paraId="7D582F42" w14:textId="77777777" w:rsidR="0070698D" w:rsidRPr="009B0617" w:rsidRDefault="0070698D" w:rsidP="000E34E6"/>
    <w:p w14:paraId="24FE4761" w14:textId="2D48DDFC" w:rsidR="000E34E6" w:rsidRDefault="000E34E6" w:rsidP="000E34E6">
      <w:pPr>
        <w:ind w:right="4"/>
      </w:pPr>
      <w:r>
        <w:rPr>
          <w:noProof/>
        </w:rPr>
        <mc:AlternateContent>
          <mc:Choice Requires="wps">
            <w:drawing>
              <wp:anchor distT="0" distB="0" distL="114300" distR="114300" simplePos="0" relativeHeight="251694080" behindDoc="0" locked="0" layoutInCell="1" allowOverlap="1" wp14:anchorId="5F78D47A" wp14:editId="574BC2B8">
                <wp:simplePos x="0" y="0"/>
                <wp:positionH relativeFrom="column">
                  <wp:posOffset>1165457</wp:posOffset>
                </wp:positionH>
                <wp:positionV relativeFrom="paragraph">
                  <wp:posOffset>743218</wp:posOffset>
                </wp:positionV>
                <wp:extent cx="570964" cy="111617"/>
                <wp:effectExtent l="0" t="0" r="19685" b="22225"/>
                <wp:wrapNone/>
                <wp:docPr id="1353836056" name="Rectangle 8"/>
                <wp:cNvGraphicFramePr/>
                <a:graphic xmlns:a="http://schemas.openxmlformats.org/drawingml/2006/main">
                  <a:graphicData uri="http://schemas.microsoft.com/office/word/2010/wordprocessingShape">
                    <wps:wsp>
                      <wps:cNvSpPr/>
                      <wps:spPr>
                        <a:xfrm>
                          <a:off x="0" y="0"/>
                          <a:ext cx="570964" cy="111617"/>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A32AE4" id="Rectangle 8" o:spid="_x0000_s1026" style="position:absolute;margin-left:91.75pt;margin-top:58.5pt;width:44.95pt;height:8.8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" fillcolor="white [3212]" strokecolor="white [3212]" strokeweight="1pt"/>
            </w:pict>
          </mc:Fallback>
        </mc:AlternateContent>
      </w:r>
      <w:r>
        <w:rPr>
          <w:noProof/>
        </w:rPr>
        <mc:AlternateContent>
          <mc:Choice Requires="wps">
            <w:drawing>
              <wp:anchor distT="0" distB="0" distL="114300" distR="114300" simplePos="0" relativeHeight="251692032" behindDoc="0" locked="0" layoutInCell="1" allowOverlap="1" wp14:anchorId="770C5FDC" wp14:editId="402280C2">
                <wp:simplePos x="0" y="0"/>
                <wp:positionH relativeFrom="column">
                  <wp:posOffset>-23432</wp:posOffset>
                </wp:positionH>
                <wp:positionV relativeFrom="paragraph">
                  <wp:posOffset>-72318</wp:posOffset>
                </wp:positionV>
                <wp:extent cx="2305318" cy="309093"/>
                <wp:effectExtent l="0" t="0" r="19050" b="15240"/>
                <wp:wrapNone/>
                <wp:docPr id="894244255" name="Rectangle 8"/>
                <wp:cNvGraphicFramePr/>
                <a:graphic xmlns:a="http://schemas.openxmlformats.org/drawingml/2006/main">
                  <a:graphicData uri="http://schemas.microsoft.com/office/word/2010/wordprocessingShape">
                    <wps:wsp>
                      <wps:cNvSpPr/>
                      <wps:spPr>
                        <a:xfrm>
                          <a:off x="0" y="0"/>
                          <a:ext cx="2305318" cy="309093"/>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7CB65CA" id="Rectangle 8" o:spid="_x0000_s1026" style="position:absolute;margin-left:-1.85pt;margin-top:-5.7pt;width:181.5pt;height:24.35pt;z-index:2516920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" fillcolor="white [3212]" strokecolor="white [3212]" strokeweight="1pt"/>
            </w:pict>
          </mc:Fallback>
        </mc:AlternateContent>
      </w:r>
      <w:r>
        <w:rPr>
          <w:noProof/>
        </w:rPr>
        <mc:AlternateContent>
          <mc:Choice Requires="wps">
            <w:drawing>
              <wp:anchor distT="45720" distB="45720" distL="114300" distR="114300" simplePos="0" relativeHeight="251685888" behindDoc="0" locked="0" layoutInCell="1" allowOverlap="1" wp14:anchorId="4A0513DA" wp14:editId="3FD77434">
                <wp:simplePos x="0" y="0"/>
                <wp:positionH relativeFrom="column">
                  <wp:posOffset>446468</wp:posOffset>
                </wp:positionH>
                <wp:positionV relativeFrom="paragraph">
                  <wp:posOffset>432265</wp:posOffset>
                </wp:positionV>
                <wp:extent cx="880056" cy="260350"/>
                <wp:effectExtent l="0" t="0" r="0" b="6350"/>
                <wp:wrapNone/>
                <wp:docPr id="1406878442" name="Zone de texte 14068784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0056" cy="260350"/>
                        </a:xfrm>
                        <a:prstGeom prst="rect">
                          <a:avLst/>
                        </a:prstGeom>
                        <a:solidFill>
                          <a:srgbClr val="FFFFFF"/>
                        </a:solidFill>
                        <a:ln w="9525">
                          <a:noFill/>
                          <a:miter lim="800000"/>
                          <a:headEnd/>
                          <a:tailEnd/>
                        </a:ln>
                      </wps:spPr>
                      <wps:txbx>
                        <w:txbxContent>
                          <w:p w14:paraId="704AC059" w14:textId="77777777" w:rsidR="000E34E6" w:rsidRPr="00527372" w:rsidRDefault="000E34E6" w:rsidP="000E34E6">
                            <w:pPr>
                              <w:rPr>
                                <w:b/>
                                <w:bCs/>
                              </w:rPr>
                            </w:pPr>
                            <w:r w:rsidRPr="00527372">
                              <w:rPr>
                                <w:b/>
                                <w:bCs/>
                              </w:rPr>
                              <w:t>Concavité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513DA" id="Zone de texte 1406878442" o:spid="_x0000_s1033" type="#_x0000_t202" style="position:absolute;margin-left:35.15pt;margin-top:34.05pt;width:69.3pt;height:20.5pt;z-index:2516858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" stroked="f">
                <v:textbox>
                  <w:txbxContent>
                    <w:p w14:paraId="704AC059" w14:textId="77777777" w:rsidR="000E34E6" w:rsidRPr="00527372" w:rsidRDefault="000E34E6" w:rsidP="000E34E6">
                      <w:pPr>
                        <w:rPr>
                          <w:b/>
                          <w:bCs/>
                        </w:rPr>
                      </w:pPr>
                      <w:r w:rsidRPr="00527372">
                        <w:rPr>
                          <w:b/>
                          <w:bCs/>
                        </w:rPr>
                        <w:t>Concavité</w:t>
                      </w:r>
                    </w:p>
                  </w:txbxContent>
                </v:textbox>
              </v:shape>
            </w:pict>
          </mc:Fallback>
        </mc:AlternateContent>
      </w:r>
      <w:r>
        <w:rPr>
          <w:noProof/>
        </w:rPr>
        <mc:AlternateContent>
          <mc:Choice Requires="wps">
            <w:drawing>
              <wp:anchor distT="45720" distB="45720" distL="114300" distR="114300" simplePos="0" relativeHeight="251687936" behindDoc="0" locked="0" layoutInCell="1" allowOverlap="1" wp14:anchorId="4791B8D8" wp14:editId="3C6D1B06">
                <wp:simplePos x="0" y="0"/>
                <wp:positionH relativeFrom="column">
                  <wp:posOffset>933450</wp:posOffset>
                </wp:positionH>
                <wp:positionV relativeFrom="paragraph">
                  <wp:posOffset>2344420</wp:posOffset>
                </wp:positionV>
                <wp:extent cx="793750" cy="209550"/>
                <wp:effectExtent l="0" t="0" r="6350" b="0"/>
                <wp:wrapNone/>
                <wp:docPr id="15465489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09550"/>
                        </a:xfrm>
                        <a:prstGeom prst="rect">
                          <a:avLst/>
                        </a:prstGeom>
                        <a:solidFill>
                          <a:srgbClr val="FFFFFF"/>
                        </a:solidFill>
                        <a:ln w="9525">
                          <a:noFill/>
                          <a:miter lim="800000"/>
                          <a:headEnd/>
                          <a:tailEnd/>
                        </a:ln>
                      </wps:spPr>
                      <wps:txbx>
                        <w:txbxContent>
                          <w:p w14:paraId="74271746" w14:textId="77777777" w:rsidR="000E34E6" w:rsidRPr="00583549" w:rsidRDefault="000E34E6" w:rsidP="000E34E6">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91B8D8" id="Zone de texte 2" o:spid="_x0000_s1034" type="#_x0000_t202" style="position:absolute;margin-left:73.5pt;margin-top:184.6pt;width:62.5pt;height:16.5pt;z-index:2516879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" stroked="f">
                <v:textbox>
                  <w:txbxContent>
                    <w:p w14:paraId="74271746" w14:textId="77777777" w:rsidR="000E34E6" w:rsidRPr="00583549" w:rsidRDefault="000E34E6" w:rsidP="000E34E6">
                      <w:pPr>
                        <w:rPr>
                          <w:sz w:val="16"/>
                          <w:szCs w:val="16"/>
                        </w:rPr>
                      </w:pPr>
                    </w:p>
                  </w:txbxContent>
                </v:textbox>
              </v:shape>
            </w:pict>
          </mc:Fallback>
        </mc:AlternateContent>
      </w:r>
      <w:r>
        <w:rPr>
          <w:noProof/>
        </w:rPr>
        <mc:AlternateContent>
          <mc:Choice Requires="wps">
            <w:drawing>
              <wp:anchor distT="45720" distB="45720" distL="114300" distR="114300" simplePos="0" relativeHeight="251691008" behindDoc="0" locked="0" layoutInCell="1" allowOverlap="1" wp14:anchorId="40B285E1" wp14:editId="1BC6D445">
                <wp:simplePos x="0" y="0"/>
                <wp:positionH relativeFrom="column">
                  <wp:posOffset>546100</wp:posOffset>
                </wp:positionH>
                <wp:positionV relativeFrom="paragraph">
                  <wp:posOffset>871220</wp:posOffset>
                </wp:positionV>
                <wp:extent cx="1130300" cy="400050"/>
                <wp:effectExtent l="0" t="0" r="0" b="0"/>
                <wp:wrapNone/>
                <wp:docPr id="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0" cy="400050"/>
                        </a:xfrm>
                        <a:prstGeom prst="rect">
                          <a:avLst/>
                        </a:prstGeom>
                        <a:solidFill>
                          <a:srgbClr val="FFFFFF"/>
                        </a:solidFill>
                        <a:ln w="9525">
                          <a:noFill/>
                          <a:miter lim="800000"/>
                          <a:headEnd/>
                          <a:tailEnd/>
                        </a:ln>
                      </wps:spPr>
                      <wps:txbx>
                        <w:txbxContent>
                          <w:p w14:paraId="2504A654" w14:textId="5E5D85E1" w:rsidR="000E34E6" w:rsidRPr="00527372" w:rsidRDefault="009F01FE" w:rsidP="000E34E6">
                            <w:pPr>
                              <w:rPr>
                                <w:b/>
                                <w:bCs/>
                                <w:sz w:val="16"/>
                                <w:szCs w:val="16"/>
                              </w:rPr>
                            </w:pPr>
                            <w:r>
                              <w:rPr>
                                <w:b/>
                                <w:bCs/>
                                <w:sz w:val="16"/>
                                <w:szCs w:val="16"/>
                              </w:rPr>
                              <w:t xml:space="preserve">Ajouter </w:t>
                            </w:r>
                            <w:r w:rsidR="000E34E6" w:rsidRPr="00527372">
                              <w:rPr>
                                <w:b/>
                                <w:bCs/>
                                <w:sz w:val="16"/>
                                <w:szCs w:val="16"/>
                              </w:rPr>
                              <w:t>« A » à la mesure B</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0B285E1" id="_x0000_s1035" type="#_x0000_t202" style="position:absolute;margin-left:43pt;margin-top:68.6pt;width:89pt;height:31.5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" stroked="f">
                <v:textbox>
                  <w:txbxContent>
                    <w:p w14:paraId="2504A654" w14:textId="5E5D85E1" w:rsidR="000E34E6" w:rsidRPr="00527372" w:rsidRDefault="009F01FE" w:rsidP="000E34E6">
                      <w:pPr>
                        <w:rPr>
                          <w:b/>
                          <w:bCs/>
                          <w:sz w:val="16"/>
                          <w:szCs w:val="16"/>
                        </w:rPr>
                      </w:pPr>
                      <w:r>
                        <w:rPr>
                          <w:b/>
                          <w:bCs/>
                          <w:sz w:val="16"/>
                          <w:szCs w:val="16"/>
                        </w:rPr>
                        <w:t xml:space="preserve">Ajouter </w:t>
                      </w:r>
                      <w:r w:rsidR="000E34E6" w:rsidRPr="00527372">
                        <w:rPr>
                          <w:b/>
                          <w:bCs/>
                          <w:sz w:val="16"/>
                          <w:szCs w:val="16"/>
                        </w:rPr>
                        <w:t>« A » à la mesure B</w:t>
                      </w:r>
                    </w:p>
                  </w:txbxContent>
                </v:textbox>
              </v:shape>
            </w:pict>
          </mc:Fallback>
        </mc:AlternateContent>
      </w:r>
      <w:r>
        <w:rPr>
          <w:noProof/>
        </w:rPr>
        <mc:AlternateContent>
          <mc:Choice Requires="wps">
            <w:drawing>
              <wp:anchor distT="45720" distB="45720" distL="114300" distR="114300" simplePos="0" relativeHeight="251689984" behindDoc="0" locked="0" layoutInCell="1" allowOverlap="1" wp14:anchorId="35CA1224" wp14:editId="2426B5F6">
                <wp:simplePos x="0" y="0"/>
                <wp:positionH relativeFrom="column">
                  <wp:posOffset>2139950</wp:posOffset>
                </wp:positionH>
                <wp:positionV relativeFrom="paragraph">
                  <wp:posOffset>1061720</wp:posOffset>
                </wp:positionV>
                <wp:extent cx="1174750" cy="234950"/>
                <wp:effectExtent l="0" t="0" r="6350" b="0"/>
                <wp:wrapNone/>
                <wp:docPr id="157810169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74750" cy="234950"/>
                        </a:xfrm>
                        <a:prstGeom prst="rect">
                          <a:avLst/>
                        </a:prstGeom>
                        <a:solidFill>
                          <a:srgbClr val="FFFFFF"/>
                        </a:solidFill>
                        <a:ln w="9525">
                          <a:noFill/>
                          <a:miter lim="800000"/>
                          <a:headEnd/>
                          <a:tailEnd/>
                        </a:ln>
                      </wps:spPr>
                      <wps:txbx>
                        <w:txbxContent>
                          <w:p w14:paraId="0EABCE98" w14:textId="77777777" w:rsidR="000E34E6" w:rsidRPr="00527372" w:rsidRDefault="000E34E6" w:rsidP="000E34E6">
                            <w:pPr>
                              <w:rPr>
                                <w:b/>
                                <w:bCs/>
                                <w:sz w:val="16"/>
                                <w:szCs w:val="16"/>
                              </w:rPr>
                            </w:pPr>
                            <w:r w:rsidRPr="00527372">
                              <w:rPr>
                                <w:b/>
                                <w:bCs/>
                                <w:sz w:val="16"/>
                                <w:szCs w:val="16"/>
                              </w:rPr>
                              <w:t>Pont de mesure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CA1224" id="_x0000_s1036" type="#_x0000_t202" style="position:absolute;margin-left:168.5pt;margin-top:83.6pt;width:92.5pt;height:18.5pt;z-index:2516899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" stroked="f">
                <v:textbox>
                  <w:txbxContent>
                    <w:p w14:paraId="0EABCE98" w14:textId="77777777" w:rsidR="000E34E6" w:rsidRPr="00527372" w:rsidRDefault="000E34E6" w:rsidP="000E34E6">
                      <w:pPr>
                        <w:rPr>
                          <w:b/>
                          <w:bCs/>
                          <w:sz w:val="16"/>
                          <w:szCs w:val="16"/>
                        </w:rPr>
                      </w:pPr>
                      <w:r w:rsidRPr="00527372">
                        <w:rPr>
                          <w:b/>
                          <w:bCs/>
                          <w:sz w:val="16"/>
                          <w:szCs w:val="16"/>
                        </w:rPr>
                        <w:t>Pont de mesure</w:t>
                      </w:r>
                    </w:p>
                  </w:txbxContent>
                </v:textbox>
              </v:shape>
            </w:pict>
          </mc:Fallback>
        </mc:AlternateContent>
      </w:r>
      <w:r>
        <w:rPr>
          <w:noProof/>
        </w:rPr>
        <mc:AlternateContent>
          <mc:Choice Requires="wps">
            <w:drawing>
              <wp:anchor distT="45720" distB="45720" distL="114300" distR="114300" simplePos="0" relativeHeight="251688960" behindDoc="0" locked="0" layoutInCell="1" allowOverlap="1" wp14:anchorId="7C1F71C2" wp14:editId="701290C9">
                <wp:simplePos x="0" y="0"/>
                <wp:positionH relativeFrom="column">
                  <wp:posOffset>2133600</wp:posOffset>
                </wp:positionH>
                <wp:positionV relativeFrom="paragraph">
                  <wp:posOffset>1791970</wp:posOffset>
                </wp:positionV>
                <wp:extent cx="793750" cy="209550"/>
                <wp:effectExtent l="0" t="0" r="6350" b="0"/>
                <wp:wrapNone/>
                <wp:docPr id="153112732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3750" cy="209550"/>
                        </a:xfrm>
                        <a:prstGeom prst="rect">
                          <a:avLst/>
                        </a:prstGeom>
                        <a:solidFill>
                          <a:srgbClr val="FFFFFF"/>
                        </a:solidFill>
                        <a:ln w="9525">
                          <a:noFill/>
                          <a:miter lim="800000"/>
                          <a:headEnd/>
                          <a:tailEnd/>
                        </a:ln>
                      </wps:spPr>
                      <wps:txbx>
                        <w:txbxContent>
                          <w:p w14:paraId="49806A11" w14:textId="77777777" w:rsidR="000E34E6" w:rsidRPr="00527372" w:rsidRDefault="000E34E6" w:rsidP="000E34E6">
                            <w:pPr>
                              <w:rPr>
                                <w:b/>
                                <w:bCs/>
                                <w:sz w:val="16"/>
                                <w:szCs w:val="16"/>
                              </w:rPr>
                            </w:pPr>
                            <w:r w:rsidRPr="00527372">
                              <w:rPr>
                                <w:b/>
                                <w:bCs/>
                                <w:sz w:val="16"/>
                                <w:szCs w:val="16"/>
                              </w:rPr>
                              <w:t>Concavité</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1F71C2" id="_x0000_s1037" type="#_x0000_t202" style="position:absolute;margin-left:168pt;margin-top:141.1pt;width:62.5pt;height:16.5pt;z-index:2516889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" stroked="f">
                <v:textbox>
                  <w:txbxContent>
                    <w:p w14:paraId="49806A11" w14:textId="77777777" w:rsidR="000E34E6" w:rsidRPr="00527372" w:rsidRDefault="000E34E6" w:rsidP="000E34E6">
                      <w:pPr>
                        <w:rPr>
                          <w:b/>
                          <w:bCs/>
                          <w:sz w:val="16"/>
                          <w:szCs w:val="16"/>
                        </w:rPr>
                      </w:pPr>
                      <w:r w:rsidRPr="00527372">
                        <w:rPr>
                          <w:b/>
                          <w:bCs/>
                          <w:sz w:val="16"/>
                          <w:szCs w:val="16"/>
                        </w:rPr>
                        <w:t>Concavité</w:t>
                      </w:r>
                    </w:p>
                  </w:txbxContent>
                </v:textbox>
              </v:shape>
            </w:pict>
          </mc:Fallback>
        </mc:AlternateContent>
      </w:r>
      <w:r>
        <w:rPr>
          <w:noProof/>
        </w:rPr>
        <w:drawing>
          <wp:inline distT="0" distB="0" distL="0" distR="0" wp14:anchorId="33214824" wp14:editId="654D4502">
            <wp:extent cx="5181866" cy="2863997"/>
            <wp:effectExtent l="0" t="0" r="0" b="0"/>
            <wp:docPr id="1447463648" name="Image 1447463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24">
                      <a:extLst>
                        <a:ext uri="{28A0092B-C50C-407E-A947-70E740481C1C}">
                          <a14:useLocalDpi xmlns:a14="http://schemas.microsoft.com/office/drawing/2010/main" val="0"/>
                        </a:ext>
                      </a:extLst>
                    </a:blip>
                    <a:stretch>
                      <a:fillRect/>
                    </a:stretch>
                  </pic:blipFill>
                  <pic:spPr>
                    <a:xfrm>
                      <a:off x="0" y="0"/>
                      <a:ext cx="5181866" cy="2863997"/>
                    </a:xfrm>
                    <a:prstGeom prst="rect">
                      <a:avLst/>
                    </a:prstGeom>
                    <a:ln>
                      <a:noFill/>
                    </a:ln>
                  </pic:spPr>
                </pic:pic>
              </a:graphicData>
            </a:graphic>
          </wp:inline>
        </w:drawing>
      </w:r>
    </w:p>
    <w:p w14:paraId="5D323D11" w14:textId="70D18A67" w:rsidR="000E34E6" w:rsidRDefault="000E34E6" w:rsidP="000E34E6">
      <w:pPr>
        <w:tabs>
          <w:tab w:val="left" w:pos="780"/>
        </w:tabs>
        <w:spacing w:before="360" w:after="120" w:line="0" w:lineRule="atLeast"/>
        <w:ind w:left="23"/>
        <w:rPr>
          <w:rFonts w:ascii="Arial" w:eastAsia="Arial" w:hAnsi="Arial"/>
          <w:b/>
        </w:rPr>
      </w:pPr>
    </w:p>
    <w:p w14:paraId="393CE965" w14:textId="77777777" w:rsidR="000E34E6" w:rsidRDefault="000E34E6" w:rsidP="00B8218B">
      <w:pPr>
        <w:tabs>
          <w:tab w:val="left" w:pos="1660"/>
        </w:tabs>
        <w:spacing w:after="120" w:line="0" w:lineRule="atLeast"/>
        <w:ind w:left="1701"/>
        <w:rPr>
          <w:rFonts w:ascii="Arial" w:eastAsia="Arial" w:hAnsi="Arial"/>
        </w:rPr>
      </w:pPr>
    </w:p>
    <w:p w14:paraId="7B3C2904" w14:textId="77777777" w:rsidR="0032453B" w:rsidRPr="0032453B" w:rsidRDefault="0032453B" w:rsidP="000E5A73">
      <w:pPr>
        <w:tabs>
          <w:tab w:val="left" w:pos="2000"/>
        </w:tabs>
        <w:spacing w:line="0" w:lineRule="atLeast"/>
        <w:ind w:left="20"/>
        <w:rPr>
          <w:rFonts w:ascii="Arial" w:hAnsi="Arial"/>
          <w:sz w:val="20"/>
          <w:u w:val="single"/>
        </w:rPr>
      </w:pP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r>
        <w:rPr>
          <w:rFonts w:ascii="Arial" w:hAnsi="Arial"/>
          <w:sz w:val="20"/>
          <w:u w:val="single"/>
        </w:rPr>
        <w:tab/>
      </w:r>
    </w:p>
    <w:p w14:paraId="4DFE8360" w14:textId="163614B8" w:rsidR="0032453B" w:rsidRPr="0032453B" w:rsidRDefault="0032453B" w:rsidP="0032453B">
      <w:pPr>
        <w:tabs>
          <w:tab w:val="left" w:pos="2127"/>
        </w:tabs>
        <w:spacing w:after="120" w:line="0" w:lineRule="atLeast"/>
        <w:ind w:left="23"/>
        <w:rPr>
          <w:rFonts w:ascii="Arial" w:eastAsia="Arial" w:hAnsi="Arial"/>
          <w:sz w:val="20"/>
        </w:rPr>
      </w:pPr>
      <w:r w:rsidRPr="0032453B">
        <w:rPr>
          <w:rFonts w:ascii="Arial" w:hAnsi="Arial"/>
          <w:sz w:val="20"/>
        </w:rPr>
        <w:t>Applicable</w:t>
      </w:r>
      <w:r w:rsidRPr="0032453B">
        <w:rPr>
          <w:rFonts w:ascii="Arial" w:hAnsi="Arial"/>
          <w:sz w:val="20"/>
        </w:rPr>
        <w:tab/>
        <w:t>au 1</w:t>
      </w:r>
      <w:r w:rsidRPr="0032453B">
        <w:rPr>
          <w:rFonts w:ascii="Arial" w:hAnsi="Arial"/>
          <w:sz w:val="20"/>
          <w:vertAlign w:val="superscript"/>
        </w:rPr>
        <w:t>er</w:t>
      </w:r>
      <w:r w:rsidRPr="0032453B">
        <w:rPr>
          <w:rFonts w:ascii="Arial" w:hAnsi="Arial"/>
          <w:sz w:val="20"/>
        </w:rPr>
        <w:t xml:space="preserve"> </w:t>
      </w:r>
      <w:r w:rsidR="008D49D2">
        <w:rPr>
          <w:rFonts w:ascii="Arial" w:hAnsi="Arial"/>
          <w:sz w:val="20"/>
        </w:rPr>
        <w:t>mars</w:t>
      </w:r>
      <w:r w:rsidR="008D49D2" w:rsidRPr="0032453B">
        <w:rPr>
          <w:rFonts w:ascii="Arial" w:hAnsi="Arial"/>
          <w:sz w:val="20"/>
        </w:rPr>
        <w:t xml:space="preserve"> 20</w:t>
      </w:r>
      <w:r w:rsidR="008D49D2">
        <w:rPr>
          <w:rFonts w:ascii="Arial" w:hAnsi="Arial"/>
          <w:sz w:val="20"/>
        </w:rPr>
        <w:t>2</w:t>
      </w:r>
      <w:r w:rsidR="000E34E6">
        <w:rPr>
          <w:rFonts w:ascii="Arial" w:hAnsi="Arial"/>
          <w:sz w:val="20"/>
        </w:rPr>
        <w:t>6</w:t>
      </w:r>
    </w:p>
    <w:p w14:paraId="3802DCB5" w14:textId="3028DB2D" w:rsidR="000E5A73" w:rsidRPr="0032453B" w:rsidRDefault="000E5A73" w:rsidP="0032453B">
      <w:pPr>
        <w:spacing w:line="0" w:lineRule="atLeast"/>
        <w:ind w:left="2127" w:hanging="2127"/>
        <w:jc w:val="both"/>
        <w:rPr>
          <w:rFonts w:ascii="Arial" w:eastAsia="Arial" w:hAnsi="Arial"/>
          <w:sz w:val="20"/>
        </w:rPr>
      </w:pPr>
      <w:r w:rsidRPr="0032453B">
        <w:rPr>
          <w:rFonts w:ascii="Arial" w:hAnsi="Arial"/>
          <w:sz w:val="20"/>
        </w:rPr>
        <w:t>Éditions précédentes :</w:t>
      </w:r>
      <w:r w:rsidRPr="0032453B">
        <w:rPr>
          <w:rFonts w:ascii="Arial" w:hAnsi="Arial"/>
          <w:sz w:val="20"/>
        </w:rPr>
        <w:tab/>
      </w:r>
      <w:r w:rsidR="0032453B" w:rsidRPr="0032453B">
        <w:rPr>
          <w:rFonts w:ascii="Arial" w:hAnsi="Arial"/>
          <w:sz w:val="20"/>
        </w:rPr>
        <w:t xml:space="preserve"> m</w:t>
      </w:r>
      <w:r w:rsidR="0032453B">
        <w:rPr>
          <w:rFonts w:ascii="Arial" w:hAnsi="Arial"/>
          <w:sz w:val="20"/>
        </w:rPr>
        <w:t>ars 1988, m</w:t>
      </w:r>
      <w:r w:rsidRPr="0032453B">
        <w:rPr>
          <w:rFonts w:ascii="Arial" w:hAnsi="Arial"/>
          <w:sz w:val="20"/>
        </w:rPr>
        <w:t>ars</w:t>
      </w:r>
      <w:r w:rsidR="0032453B">
        <w:rPr>
          <w:rFonts w:ascii="Arial" w:hAnsi="Arial"/>
          <w:sz w:val="20"/>
        </w:rPr>
        <w:t> </w:t>
      </w:r>
      <w:r w:rsidRPr="0032453B">
        <w:rPr>
          <w:rFonts w:ascii="Arial" w:hAnsi="Arial"/>
          <w:sz w:val="20"/>
        </w:rPr>
        <w:t xml:space="preserve">1989, </w:t>
      </w:r>
      <w:r w:rsidR="0032453B">
        <w:rPr>
          <w:rFonts w:ascii="Arial" w:hAnsi="Arial"/>
          <w:sz w:val="20"/>
        </w:rPr>
        <w:t>m</w:t>
      </w:r>
      <w:r w:rsidRPr="0032453B">
        <w:rPr>
          <w:rFonts w:ascii="Arial" w:hAnsi="Arial"/>
          <w:sz w:val="20"/>
        </w:rPr>
        <w:t>ai</w:t>
      </w:r>
      <w:r w:rsidR="0032453B">
        <w:rPr>
          <w:rFonts w:ascii="Arial" w:hAnsi="Arial"/>
          <w:sz w:val="20"/>
        </w:rPr>
        <w:t> </w:t>
      </w:r>
      <w:r w:rsidRPr="0032453B">
        <w:rPr>
          <w:rFonts w:ascii="Arial" w:hAnsi="Arial"/>
          <w:sz w:val="20"/>
        </w:rPr>
        <w:t>1992 (modifiées en juin</w:t>
      </w:r>
      <w:r w:rsidR="0032453B">
        <w:rPr>
          <w:rFonts w:ascii="Arial" w:hAnsi="Arial"/>
          <w:sz w:val="20"/>
        </w:rPr>
        <w:t> </w:t>
      </w:r>
      <w:r w:rsidRPr="0032453B">
        <w:rPr>
          <w:rFonts w:ascii="Arial" w:hAnsi="Arial"/>
          <w:sz w:val="20"/>
        </w:rPr>
        <w:t>1994), juin</w:t>
      </w:r>
      <w:r w:rsidR="0032453B">
        <w:rPr>
          <w:rFonts w:ascii="Arial" w:hAnsi="Arial"/>
          <w:sz w:val="20"/>
        </w:rPr>
        <w:t> </w:t>
      </w:r>
      <w:r w:rsidRPr="0032453B">
        <w:rPr>
          <w:rFonts w:ascii="Arial" w:hAnsi="Arial"/>
          <w:sz w:val="20"/>
        </w:rPr>
        <w:t>1995,</w:t>
      </w:r>
      <w:r w:rsidR="0032453B">
        <w:rPr>
          <w:rFonts w:ascii="Arial" w:hAnsi="Arial"/>
          <w:sz w:val="20"/>
        </w:rPr>
        <w:t xml:space="preserve"> </w:t>
      </w:r>
      <w:r w:rsidRPr="0032453B">
        <w:rPr>
          <w:rFonts w:ascii="Arial" w:hAnsi="Arial"/>
          <w:sz w:val="20"/>
        </w:rPr>
        <w:t>1</w:t>
      </w:r>
      <w:r w:rsidRPr="0032453B">
        <w:rPr>
          <w:rFonts w:ascii="Arial" w:hAnsi="Arial"/>
          <w:sz w:val="20"/>
          <w:vertAlign w:val="superscript"/>
        </w:rPr>
        <w:t>er</w:t>
      </w:r>
      <w:r w:rsidR="0032453B">
        <w:rPr>
          <w:rFonts w:ascii="Arial" w:hAnsi="Arial"/>
          <w:sz w:val="20"/>
        </w:rPr>
        <w:t> </w:t>
      </w:r>
      <w:r w:rsidRPr="0032453B">
        <w:rPr>
          <w:rFonts w:ascii="Arial" w:hAnsi="Arial"/>
          <w:sz w:val="20"/>
        </w:rPr>
        <w:t>mars</w:t>
      </w:r>
      <w:r w:rsidR="0032453B">
        <w:rPr>
          <w:rFonts w:ascii="Arial" w:hAnsi="Arial"/>
          <w:sz w:val="20"/>
        </w:rPr>
        <w:t> </w:t>
      </w:r>
      <w:r w:rsidRPr="0032453B">
        <w:rPr>
          <w:rFonts w:ascii="Arial" w:hAnsi="Arial"/>
          <w:sz w:val="20"/>
        </w:rPr>
        <w:t>2002, 15</w:t>
      </w:r>
      <w:r w:rsidR="0032453B">
        <w:rPr>
          <w:rFonts w:ascii="Arial" w:hAnsi="Arial"/>
          <w:sz w:val="20"/>
        </w:rPr>
        <w:t> </w:t>
      </w:r>
      <w:r w:rsidRPr="0032453B">
        <w:rPr>
          <w:rFonts w:ascii="Arial" w:hAnsi="Arial"/>
          <w:sz w:val="20"/>
        </w:rPr>
        <w:t>mai</w:t>
      </w:r>
      <w:r w:rsidR="0032453B">
        <w:rPr>
          <w:rFonts w:ascii="Arial" w:hAnsi="Arial"/>
          <w:sz w:val="20"/>
        </w:rPr>
        <w:t> </w:t>
      </w:r>
      <w:r w:rsidRPr="0032453B">
        <w:rPr>
          <w:rFonts w:ascii="Arial" w:hAnsi="Arial"/>
          <w:sz w:val="20"/>
        </w:rPr>
        <w:t>2003, 1</w:t>
      </w:r>
      <w:r w:rsidRPr="0032453B">
        <w:rPr>
          <w:rFonts w:ascii="Arial" w:hAnsi="Arial"/>
          <w:sz w:val="20"/>
          <w:vertAlign w:val="superscript"/>
        </w:rPr>
        <w:t>er</w:t>
      </w:r>
      <w:r w:rsidR="0032453B">
        <w:rPr>
          <w:rFonts w:ascii="Arial" w:hAnsi="Arial"/>
          <w:sz w:val="20"/>
        </w:rPr>
        <w:t> </w:t>
      </w:r>
      <w:r w:rsidRPr="0032453B">
        <w:rPr>
          <w:rFonts w:ascii="Arial" w:hAnsi="Arial"/>
          <w:sz w:val="20"/>
        </w:rPr>
        <w:t>avril</w:t>
      </w:r>
      <w:r w:rsidR="0032453B">
        <w:rPr>
          <w:rFonts w:ascii="Arial" w:hAnsi="Arial"/>
          <w:sz w:val="20"/>
        </w:rPr>
        <w:t> </w:t>
      </w:r>
      <w:r w:rsidRPr="0032453B">
        <w:rPr>
          <w:rFonts w:ascii="Arial" w:hAnsi="Arial"/>
          <w:sz w:val="20"/>
        </w:rPr>
        <w:t>2007, 5</w:t>
      </w:r>
      <w:r w:rsidR="0032453B">
        <w:rPr>
          <w:rFonts w:ascii="Arial" w:hAnsi="Arial"/>
          <w:sz w:val="20"/>
        </w:rPr>
        <w:t> </w:t>
      </w:r>
      <w:r w:rsidRPr="0032453B">
        <w:rPr>
          <w:rFonts w:ascii="Arial" w:hAnsi="Arial"/>
          <w:sz w:val="20"/>
        </w:rPr>
        <w:t>novembre</w:t>
      </w:r>
      <w:r w:rsidR="0032453B">
        <w:rPr>
          <w:rFonts w:ascii="Arial" w:hAnsi="Arial"/>
          <w:sz w:val="20"/>
        </w:rPr>
        <w:t> </w:t>
      </w:r>
      <w:r w:rsidRPr="0032453B">
        <w:rPr>
          <w:rFonts w:ascii="Arial" w:hAnsi="Arial"/>
          <w:sz w:val="20"/>
        </w:rPr>
        <w:t>2009, 13</w:t>
      </w:r>
      <w:r w:rsidR="0032453B">
        <w:rPr>
          <w:rFonts w:ascii="Arial" w:hAnsi="Arial"/>
          <w:sz w:val="20"/>
        </w:rPr>
        <w:t> </w:t>
      </w:r>
      <w:r w:rsidRPr="0032453B">
        <w:rPr>
          <w:rFonts w:ascii="Arial" w:hAnsi="Arial"/>
          <w:sz w:val="20"/>
        </w:rPr>
        <w:t>février</w:t>
      </w:r>
      <w:r w:rsidR="0032453B">
        <w:rPr>
          <w:rFonts w:ascii="Arial" w:hAnsi="Arial"/>
          <w:sz w:val="20"/>
        </w:rPr>
        <w:t> </w:t>
      </w:r>
      <w:r w:rsidRPr="0032453B">
        <w:rPr>
          <w:rFonts w:ascii="Arial" w:hAnsi="Arial"/>
          <w:sz w:val="20"/>
        </w:rPr>
        <w:t>2011</w:t>
      </w:r>
      <w:r w:rsidR="0032453B">
        <w:rPr>
          <w:rFonts w:ascii="Arial" w:hAnsi="Arial"/>
          <w:sz w:val="20"/>
        </w:rPr>
        <w:t xml:space="preserve"> </w:t>
      </w:r>
      <w:r w:rsidRPr="0032453B">
        <w:rPr>
          <w:rFonts w:ascii="Arial" w:hAnsi="Arial"/>
          <w:sz w:val="20"/>
        </w:rPr>
        <w:t>30</w:t>
      </w:r>
      <w:r w:rsidR="0032453B">
        <w:rPr>
          <w:rFonts w:ascii="Arial" w:hAnsi="Arial"/>
          <w:sz w:val="20"/>
        </w:rPr>
        <w:t> </w:t>
      </w:r>
      <w:r w:rsidRPr="0032453B">
        <w:rPr>
          <w:rFonts w:ascii="Arial" w:hAnsi="Arial"/>
          <w:sz w:val="20"/>
        </w:rPr>
        <w:t>mars</w:t>
      </w:r>
      <w:r w:rsidR="0032453B">
        <w:rPr>
          <w:rFonts w:ascii="Arial" w:hAnsi="Arial"/>
          <w:sz w:val="20"/>
        </w:rPr>
        <w:t> </w:t>
      </w:r>
      <w:r w:rsidRPr="0032453B">
        <w:rPr>
          <w:rFonts w:ascii="Arial" w:hAnsi="Arial"/>
          <w:sz w:val="20"/>
        </w:rPr>
        <w:t>2012, 1</w:t>
      </w:r>
      <w:r w:rsidRPr="0032453B">
        <w:rPr>
          <w:rFonts w:ascii="Arial" w:hAnsi="Arial"/>
          <w:sz w:val="20"/>
          <w:vertAlign w:val="superscript"/>
        </w:rPr>
        <w:t>er</w:t>
      </w:r>
      <w:r w:rsidR="0032453B">
        <w:rPr>
          <w:rFonts w:ascii="Arial" w:hAnsi="Arial"/>
          <w:sz w:val="20"/>
        </w:rPr>
        <w:t> </w:t>
      </w:r>
      <w:r w:rsidRPr="0032453B">
        <w:rPr>
          <w:rFonts w:ascii="Arial" w:hAnsi="Arial"/>
          <w:sz w:val="20"/>
        </w:rPr>
        <w:t>mars</w:t>
      </w:r>
      <w:r w:rsidR="0032453B">
        <w:rPr>
          <w:rFonts w:ascii="Arial" w:hAnsi="Arial"/>
          <w:sz w:val="20"/>
        </w:rPr>
        <w:t> </w:t>
      </w:r>
      <w:r w:rsidRPr="0032453B">
        <w:rPr>
          <w:rFonts w:ascii="Arial" w:hAnsi="Arial"/>
          <w:sz w:val="20"/>
        </w:rPr>
        <w:t>2013, 1</w:t>
      </w:r>
      <w:r w:rsidRPr="0032453B">
        <w:rPr>
          <w:rFonts w:ascii="Arial" w:hAnsi="Arial"/>
          <w:sz w:val="20"/>
          <w:vertAlign w:val="superscript"/>
        </w:rPr>
        <w:t>er</w:t>
      </w:r>
      <w:r w:rsidR="0032453B">
        <w:rPr>
          <w:rFonts w:ascii="Arial" w:hAnsi="Arial"/>
          <w:sz w:val="20"/>
        </w:rPr>
        <w:t> </w:t>
      </w:r>
      <w:r w:rsidRPr="0032453B">
        <w:rPr>
          <w:rFonts w:ascii="Arial" w:hAnsi="Arial"/>
          <w:sz w:val="20"/>
        </w:rPr>
        <w:t>mars</w:t>
      </w:r>
      <w:r w:rsidR="0032453B">
        <w:rPr>
          <w:rFonts w:ascii="Arial" w:hAnsi="Arial"/>
          <w:sz w:val="20"/>
        </w:rPr>
        <w:t> </w:t>
      </w:r>
      <w:r w:rsidRPr="0032453B">
        <w:rPr>
          <w:rFonts w:ascii="Arial" w:hAnsi="Arial"/>
          <w:sz w:val="20"/>
        </w:rPr>
        <w:t>2015, 1</w:t>
      </w:r>
      <w:r w:rsidRPr="0032453B">
        <w:rPr>
          <w:rFonts w:ascii="Arial" w:hAnsi="Arial"/>
          <w:sz w:val="20"/>
          <w:vertAlign w:val="superscript"/>
        </w:rPr>
        <w:t>er</w:t>
      </w:r>
      <w:r w:rsidR="0032453B">
        <w:rPr>
          <w:rFonts w:ascii="Arial" w:hAnsi="Arial"/>
          <w:sz w:val="20"/>
        </w:rPr>
        <w:t> </w:t>
      </w:r>
      <w:r w:rsidRPr="0032453B">
        <w:rPr>
          <w:rFonts w:ascii="Arial" w:hAnsi="Arial"/>
          <w:sz w:val="20"/>
        </w:rPr>
        <w:t>mars</w:t>
      </w:r>
      <w:r w:rsidR="0032453B">
        <w:rPr>
          <w:rFonts w:ascii="Arial" w:hAnsi="Arial"/>
          <w:sz w:val="20"/>
        </w:rPr>
        <w:t> </w:t>
      </w:r>
      <w:r w:rsidRPr="0032453B">
        <w:rPr>
          <w:rFonts w:ascii="Arial" w:hAnsi="Arial"/>
          <w:sz w:val="20"/>
        </w:rPr>
        <w:t>2016, 1</w:t>
      </w:r>
      <w:r w:rsidRPr="0032453B">
        <w:rPr>
          <w:rFonts w:ascii="Arial" w:hAnsi="Arial"/>
          <w:sz w:val="20"/>
          <w:vertAlign w:val="superscript"/>
        </w:rPr>
        <w:t>er</w:t>
      </w:r>
      <w:r w:rsidR="0032453B">
        <w:rPr>
          <w:rFonts w:ascii="Arial" w:hAnsi="Arial"/>
          <w:sz w:val="20"/>
        </w:rPr>
        <w:t> </w:t>
      </w:r>
      <w:r w:rsidRPr="0032453B">
        <w:rPr>
          <w:rFonts w:ascii="Arial" w:hAnsi="Arial"/>
          <w:sz w:val="20"/>
        </w:rPr>
        <w:t>mai</w:t>
      </w:r>
      <w:r w:rsidR="0032453B">
        <w:rPr>
          <w:rFonts w:ascii="Arial" w:hAnsi="Arial"/>
          <w:sz w:val="20"/>
        </w:rPr>
        <w:t> </w:t>
      </w:r>
      <w:r w:rsidRPr="0032453B">
        <w:rPr>
          <w:rFonts w:ascii="Arial" w:hAnsi="Arial"/>
          <w:sz w:val="20"/>
        </w:rPr>
        <w:t>2017</w:t>
      </w:r>
      <w:r w:rsidR="008D49D2">
        <w:rPr>
          <w:rFonts w:ascii="Arial" w:hAnsi="Arial"/>
          <w:sz w:val="20"/>
        </w:rPr>
        <w:t>, 1</w:t>
      </w:r>
      <w:r w:rsidR="008D49D2" w:rsidRPr="00A53C93">
        <w:rPr>
          <w:rFonts w:ascii="Arial" w:hAnsi="Arial"/>
          <w:sz w:val="20"/>
          <w:vertAlign w:val="superscript"/>
        </w:rPr>
        <w:t>er</w:t>
      </w:r>
      <w:r w:rsidR="008D49D2">
        <w:rPr>
          <w:rFonts w:ascii="Arial" w:hAnsi="Arial"/>
          <w:sz w:val="20"/>
        </w:rPr>
        <w:t> mai 2018</w:t>
      </w:r>
      <w:r w:rsidR="000E34E6">
        <w:rPr>
          <w:rFonts w:ascii="Arial" w:hAnsi="Arial"/>
          <w:sz w:val="20"/>
        </w:rPr>
        <w:t>, 1</w:t>
      </w:r>
      <w:r w:rsidR="000E34E6" w:rsidRPr="000E34E6">
        <w:rPr>
          <w:rFonts w:ascii="Arial" w:hAnsi="Arial"/>
          <w:sz w:val="20"/>
          <w:vertAlign w:val="superscript"/>
        </w:rPr>
        <w:t>er</w:t>
      </w:r>
      <w:r w:rsidR="000E34E6">
        <w:rPr>
          <w:rFonts w:ascii="Arial" w:hAnsi="Arial"/>
          <w:sz w:val="20"/>
        </w:rPr>
        <w:t> mars 2022</w:t>
      </w:r>
    </w:p>
    <w:p w14:paraId="60D9D5A2" w14:textId="77777777" w:rsidR="000E5A73" w:rsidRPr="0032453B" w:rsidRDefault="000E5A73" w:rsidP="000E5A73">
      <w:pPr>
        <w:spacing w:line="200" w:lineRule="exact"/>
        <w:rPr>
          <w:rFonts w:ascii="Arial" w:eastAsia="Times New Roman" w:hAnsi="Arial"/>
          <w:sz w:val="20"/>
        </w:rPr>
      </w:pPr>
    </w:p>
    <w:p w14:paraId="1FE58570" w14:textId="34BFB82D" w:rsidR="0075266D" w:rsidRPr="0032453B" w:rsidRDefault="000E5A73" w:rsidP="00A463C0">
      <w:pPr>
        <w:spacing w:line="0" w:lineRule="atLeast"/>
        <w:ind w:left="20"/>
        <w:rPr>
          <w:rFonts w:ascii="Arial" w:eastAsia="Arial" w:hAnsi="Arial"/>
          <w:b/>
          <w:sz w:val="20"/>
        </w:rPr>
      </w:pPr>
      <w:r w:rsidRPr="0032453B">
        <w:rPr>
          <w:rFonts w:ascii="Arial" w:hAnsi="Arial"/>
          <w:b/>
          <w:sz w:val="20"/>
        </w:rPr>
        <w:t xml:space="preserve">© </w:t>
      </w:r>
      <w:r w:rsidR="008D49D2" w:rsidRPr="0032453B">
        <w:rPr>
          <w:rFonts w:ascii="Arial" w:hAnsi="Arial"/>
          <w:b/>
          <w:sz w:val="20"/>
        </w:rPr>
        <w:t>20</w:t>
      </w:r>
      <w:r w:rsidR="008D49D2">
        <w:rPr>
          <w:rFonts w:ascii="Arial" w:hAnsi="Arial"/>
          <w:b/>
          <w:sz w:val="20"/>
        </w:rPr>
        <w:t>2</w:t>
      </w:r>
      <w:r w:rsidR="000E34E6">
        <w:rPr>
          <w:rFonts w:ascii="Arial" w:hAnsi="Arial"/>
          <w:b/>
          <w:sz w:val="20"/>
        </w:rPr>
        <w:t>6</w:t>
      </w:r>
      <w:r w:rsidRPr="0032453B">
        <w:rPr>
          <w:rFonts w:ascii="Arial" w:hAnsi="Arial"/>
          <w:b/>
          <w:sz w:val="20"/>
        </w:rPr>
        <w:t xml:space="preserve">, International One </w:t>
      </w:r>
      <w:proofErr w:type="spellStart"/>
      <w:r w:rsidRPr="0032453B">
        <w:rPr>
          <w:rFonts w:ascii="Arial" w:hAnsi="Arial"/>
          <w:b/>
          <w:sz w:val="20"/>
        </w:rPr>
        <w:t>Metre</w:t>
      </w:r>
      <w:proofErr w:type="spellEnd"/>
      <w:r w:rsidRPr="0032453B">
        <w:rPr>
          <w:rFonts w:ascii="Arial" w:hAnsi="Arial"/>
          <w:b/>
          <w:sz w:val="20"/>
        </w:rPr>
        <w:t xml:space="preserve"> International Class Association (IOM ICA)</w:t>
      </w:r>
    </w:p>
    <w:sectPr w:rsidR="0075266D" w:rsidRPr="0032453B" w:rsidSect="003A5FF1">
      <w:pgSz w:w="11900" w:h="16819"/>
      <w:pgMar w:top="986" w:right="1206" w:bottom="1135" w:left="1220" w:header="0" w:footer="249" w:gutter="0"/>
      <w:cols w:space="0" w:equalWidth="0">
        <w:col w:w="9480"/>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D3B7A" w14:textId="77777777" w:rsidR="00B80545" w:rsidRDefault="00B80545" w:rsidP="00176927">
      <w:r>
        <w:separator/>
      </w:r>
    </w:p>
  </w:endnote>
  <w:endnote w:type="continuationSeparator" w:id="0">
    <w:p w14:paraId="02104226" w14:textId="77777777" w:rsidR="00B80545" w:rsidRDefault="00B80545" w:rsidP="001769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234897" w14:textId="77777777" w:rsidR="000D56E8" w:rsidRPr="00A04F48" w:rsidRDefault="000D56E8" w:rsidP="00A04F48">
    <w:pPr>
      <w:pStyle w:val="Pieddepage"/>
      <w:rPr>
        <w:rFonts w:ascii="Arial" w:hAnsi="Arial"/>
        <w:u w:val="single"/>
      </w:rPr>
    </w:pPr>
    <w:r>
      <w:rPr>
        <w:rFonts w:ascii="Arial" w:hAnsi="Arial"/>
        <w:u w:val="single"/>
      </w:rPr>
      <w:tab/>
    </w:r>
    <w:r>
      <w:rPr>
        <w:rFonts w:ascii="Arial" w:hAnsi="Arial"/>
        <w:u w:val="single"/>
      </w:rPr>
      <w:tab/>
    </w:r>
  </w:p>
  <w:p w14:paraId="5CA4A444" w14:textId="77777777" w:rsidR="000D56E8" w:rsidRDefault="000D56E8" w:rsidP="00552735">
    <w:pPr>
      <w:pStyle w:val="Pieddepage"/>
      <w:jc w:val="center"/>
      <w:rPr>
        <w:rFonts w:ascii="Arial" w:hAnsi="Arial"/>
      </w:rPr>
    </w:pPr>
  </w:p>
  <w:p w14:paraId="333EB59F" w14:textId="03E19744" w:rsidR="000D56E8" w:rsidRPr="00BA43D1" w:rsidRDefault="000D56E8" w:rsidP="0032453B">
    <w:pPr>
      <w:pStyle w:val="Pieddepage"/>
      <w:tabs>
        <w:tab w:val="clear" w:pos="4513"/>
        <w:tab w:val="clear" w:pos="9026"/>
      </w:tabs>
      <w:jc w:val="center"/>
      <w:rPr>
        <w:rFonts w:ascii="Arial" w:hAnsi="Arial"/>
        <w:sz w:val="20"/>
      </w:rPr>
    </w:pPr>
    <w:r>
      <w:rPr>
        <w:rFonts w:ascii="Arial" w:hAnsi="Arial"/>
        <w:sz w:val="20"/>
      </w:rPr>
      <w:t>Classe 1 mètre</w:t>
    </w:r>
    <w:r w:rsidRPr="00BA43D1">
      <w:rPr>
        <w:rFonts w:ascii="Arial" w:hAnsi="Arial"/>
        <w:sz w:val="20"/>
      </w:rPr>
      <w:t xml:space="preserve"> </w:t>
    </w:r>
    <w:r>
      <w:rPr>
        <w:rFonts w:ascii="Arial" w:hAnsi="Arial"/>
        <w:sz w:val="20"/>
      </w:rPr>
      <w:t xml:space="preserve">– </w:t>
    </w:r>
    <w:r w:rsidRPr="00BA43D1">
      <w:rPr>
        <w:rFonts w:ascii="Arial" w:hAnsi="Arial"/>
        <w:sz w:val="20"/>
      </w:rPr>
      <w:t xml:space="preserve">Règles </w:t>
    </w:r>
    <w:r>
      <w:rPr>
        <w:rFonts w:ascii="Arial" w:hAnsi="Arial"/>
        <w:sz w:val="20"/>
      </w:rPr>
      <w:t xml:space="preserve">de classe </w:t>
    </w:r>
    <w:r w:rsidRPr="00BA43D1">
      <w:rPr>
        <w:rFonts w:ascii="Arial" w:hAnsi="Arial"/>
        <w:sz w:val="20"/>
      </w:rPr>
      <w:t>20</w:t>
    </w:r>
    <w:r>
      <w:rPr>
        <w:rFonts w:ascii="Arial" w:hAnsi="Arial"/>
        <w:sz w:val="20"/>
      </w:rPr>
      <w:t>2</w:t>
    </w:r>
    <w:r w:rsidR="001B5474">
      <w:rPr>
        <w:rFonts w:ascii="Arial" w:hAnsi="Arial"/>
        <w:sz w:val="20"/>
      </w:rPr>
      <w:t>6</w:t>
    </w:r>
    <w:r>
      <w:rPr>
        <w:rFonts w:ascii="Arial" w:hAnsi="Arial"/>
        <w:sz w:val="20"/>
      </w:rPr>
      <w:t xml:space="preserve"> – </w:t>
    </w:r>
    <w:r w:rsidRPr="00BA43D1">
      <w:rPr>
        <w:rFonts w:ascii="Arial" w:hAnsi="Arial"/>
        <w:sz w:val="20"/>
      </w:rPr>
      <w:t>Page : </w:t>
    </w:r>
    <w:r>
      <w:rPr>
        <w:rFonts w:ascii="Arial" w:hAnsi="Arial"/>
        <w:noProof/>
        <w:sz w:val="20"/>
      </w:rPr>
      <w:fldChar w:fldCharType="begin"/>
    </w:r>
    <w:r>
      <w:rPr>
        <w:rFonts w:ascii="Arial" w:hAnsi="Arial"/>
        <w:noProof/>
        <w:sz w:val="20"/>
      </w:rPr>
      <w:instrText xml:space="preserve"> PAGE   \* MERGEFORMAT </w:instrText>
    </w:r>
    <w:r>
      <w:rPr>
        <w:rFonts w:ascii="Arial" w:hAnsi="Arial"/>
        <w:noProof/>
        <w:sz w:val="20"/>
      </w:rPr>
      <w:fldChar w:fldCharType="separate"/>
    </w:r>
    <w:r w:rsidR="00A53C93">
      <w:rPr>
        <w:rFonts w:ascii="Arial" w:hAnsi="Arial"/>
        <w:noProof/>
        <w:sz w:val="20"/>
      </w:rPr>
      <w:t>28</w:t>
    </w:r>
    <w:r>
      <w:rPr>
        <w:rFonts w:ascii="Arial" w:hAnsi="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188E2B" w14:textId="77777777" w:rsidR="00B80545" w:rsidRDefault="00B80545" w:rsidP="00176927">
      <w:r>
        <w:separator/>
      </w:r>
    </w:p>
  </w:footnote>
  <w:footnote w:type="continuationSeparator" w:id="0">
    <w:p w14:paraId="6C823974" w14:textId="77777777" w:rsidR="00B80545" w:rsidRDefault="00B80545" w:rsidP="001769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A7D120" w14:textId="77777777" w:rsidR="000D56E8" w:rsidRDefault="000D56E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809FF" w14:textId="77777777" w:rsidR="000D56E8" w:rsidRDefault="000D56E8">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80D55" w14:textId="77777777" w:rsidR="000D56E8" w:rsidRDefault="000D56E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353D0CC"/>
    <w:lvl w:ilvl="0" w:tplc="673845DE">
      <w:start w:val="1"/>
      <w:numFmt w:val="lowerLetter"/>
      <w:lvlText w:val="(%1)"/>
      <w:lvlJc w:val="left"/>
    </w:lvl>
    <w:lvl w:ilvl="1" w:tplc="B994043A">
      <w:start w:val="1"/>
      <w:numFmt w:val="bullet"/>
      <w:lvlText w:val=""/>
      <w:lvlJc w:val="left"/>
    </w:lvl>
    <w:lvl w:ilvl="2" w:tplc="A8962198">
      <w:start w:val="1"/>
      <w:numFmt w:val="bullet"/>
      <w:lvlText w:val=""/>
      <w:lvlJc w:val="left"/>
    </w:lvl>
    <w:lvl w:ilvl="3" w:tplc="295C3C2A">
      <w:start w:val="1"/>
      <w:numFmt w:val="bullet"/>
      <w:lvlText w:val=""/>
      <w:lvlJc w:val="left"/>
    </w:lvl>
    <w:lvl w:ilvl="4" w:tplc="9DCAEB20">
      <w:start w:val="1"/>
      <w:numFmt w:val="bullet"/>
      <w:lvlText w:val=""/>
      <w:lvlJc w:val="left"/>
    </w:lvl>
    <w:lvl w:ilvl="5" w:tplc="D82CA9C4">
      <w:start w:val="1"/>
      <w:numFmt w:val="bullet"/>
      <w:lvlText w:val=""/>
      <w:lvlJc w:val="left"/>
    </w:lvl>
    <w:lvl w:ilvl="6" w:tplc="3420FFAA">
      <w:start w:val="1"/>
      <w:numFmt w:val="bullet"/>
      <w:lvlText w:val=""/>
      <w:lvlJc w:val="left"/>
    </w:lvl>
    <w:lvl w:ilvl="7" w:tplc="C12C341A">
      <w:start w:val="1"/>
      <w:numFmt w:val="bullet"/>
      <w:lvlText w:val=""/>
      <w:lvlJc w:val="left"/>
    </w:lvl>
    <w:lvl w:ilvl="8" w:tplc="590CB34E">
      <w:start w:val="1"/>
      <w:numFmt w:val="bullet"/>
      <w:lvlText w:val=""/>
      <w:lvlJc w:val="left"/>
    </w:lvl>
  </w:abstractNum>
  <w:abstractNum w:abstractNumId="1" w15:restartNumberingAfterBreak="0">
    <w:nsid w:val="00000002"/>
    <w:multiLevelType w:val="hybridMultilevel"/>
    <w:tmpl w:val="0B03E0C6"/>
    <w:lvl w:ilvl="0" w:tplc="3D380E7E">
      <w:start w:val="1"/>
      <w:numFmt w:val="lowerLetter"/>
      <w:lvlText w:val="(%1)"/>
      <w:lvlJc w:val="left"/>
    </w:lvl>
    <w:lvl w:ilvl="1" w:tplc="7DB8776C">
      <w:start w:val="1"/>
      <w:numFmt w:val="bullet"/>
      <w:lvlText w:val=""/>
      <w:lvlJc w:val="left"/>
    </w:lvl>
    <w:lvl w:ilvl="2" w:tplc="ED429B1A">
      <w:start w:val="1"/>
      <w:numFmt w:val="bullet"/>
      <w:lvlText w:val=""/>
      <w:lvlJc w:val="left"/>
    </w:lvl>
    <w:lvl w:ilvl="3" w:tplc="DD742654">
      <w:start w:val="1"/>
      <w:numFmt w:val="bullet"/>
      <w:lvlText w:val=""/>
      <w:lvlJc w:val="left"/>
    </w:lvl>
    <w:lvl w:ilvl="4" w:tplc="F080FA9C">
      <w:start w:val="1"/>
      <w:numFmt w:val="bullet"/>
      <w:lvlText w:val=""/>
      <w:lvlJc w:val="left"/>
    </w:lvl>
    <w:lvl w:ilvl="5" w:tplc="FE7C61AE">
      <w:start w:val="1"/>
      <w:numFmt w:val="bullet"/>
      <w:lvlText w:val=""/>
      <w:lvlJc w:val="left"/>
    </w:lvl>
    <w:lvl w:ilvl="6" w:tplc="B0C0667E">
      <w:start w:val="1"/>
      <w:numFmt w:val="bullet"/>
      <w:lvlText w:val=""/>
      <w:lvlJc w:val="left"/>
    </w:lvl>
    <w:lvl w:ilvl="7" w:tplc="859087A4">
      <w:start w:val="1"/>
      <w:numFmt w:val="bullet"/>
      <w:lvlText w:val=""/>
      <w:lvlJc w:val="left"/>
    </w:lvl>
    <w:lvl w:ilvl="8" w:tplc="1C9CCEC8">
      <w:start w:val="1"/>
      <w:numFmt w:val="bullet"/>
      <w:lvlText w:val=""/>
      <w:lvlJc w:val="left"/>
    </w:lvl>
  </w:abstractNum>
  <w:abstractNum w:abstractNumId="2" w15:restartNumberingAfterBreak="0">
    <w:nsid w:val="00000003"/>
    <w:multiLevelType w:val="hybridMultilevel"/>
    <w:tmpl w:val="189A769A"/>
    <w:lvl w:ilvl="0" w:tplc="F064E6AE">
      <w:start w:val="1"/>
      <w:numFmt w:val="lowerLetter"/>
      <w:lvlText w:val="(%1)"/>
      <w:lvlJc w:val="left"/>
    </w:lvl>
    <w:lvl w:ilvl="1" w:tplc="4DCAB1CA">
      <w:start w:val="1"/>
      <w:numFmt w:val="bullet"/>
      <w:lvlText w:val=""/>
      <w:lvlJc w:val="left"/>
    </w:lvl>
    <w:lvl w:ilvl="2" w:tplc="3CB6773E">
      <w:start w:val="1"/>
      <w:numFmt w:val="bullet"/>
      <w:lvlText w:val=""/>
      <w:lvlJc w:val="left"/>
    </w:lvl>
    <w:lvl w:ilvl="3" w:tplc="0C00A844">
      <w:start w:val="1"/>
      <w:numFmt w:val="bullet"/>
      <w:lvlText w:val=""/>
      <w:lvlJc w:val="left"/>
    </w:lvl>
    <w:lvl w:ilvl="4" w:tplc="B7A25DA8">
      <w:start w:val="1"/>
      <w:numFmt w:val="bullet"/>
      <w:lvlText w:val=""/>
      <w:lvlJc w:val="left"/>
    </w:lvl>
    <w:lvl w:ilvl="5" w:tplc="89D8B948">
      <w:start w:val="1"/>
      <w:numFmt w:val="bullet"/>
      <w:lvlText w:val=""/>
      <w:lvlJc w:val="left"/>
    </w:lvl>
    <w:lvl w:ilvl="6" w:tplc="A9EEAACA">
      <w:start w:val="1"/>
      <w:numFmt w:val="bullet"/>
      <w:lvlText w:val=""/>
      <w:lvlJc w:val="left"/>
    </w:lvl>
    <w:lvl w:ilvl="7" w:tplc="AC749274">
      <w:start w:val="1"/>
      <w:numFmt w:val="bullet"/>
      <w:lvlText w:val=""/>
      <w:lvlJc w:val="left"/>
    </w:lvl>
    <w:lvl w:ilvl="8" w:tplc="D1204368">
      <w:start w:val="1"/>
      <w:numFmt w:val="bullet"/>
      <w:lvlText w:val=""/>
      <w:lvlJc w:val="left"/>
    </w:lvl>
  </w:abstractNum>
  <w:abstractNum w:abstractNumId="3" w15:restartNumberingAfterBreak="0">
    <w:nsid w:val="00000004"/>
    <w:multiLevelType w:val="hybridMultilevel"/>
    <w:tmpl w:val="54E49EB4"/>
    <w:lvl w:ilvl="0" w:tplc="95DCC634">
      <w:start w:val="2"/>
      <w:numFmt w:val="lowerLetter"/>
      <w:lvlText w:val="(%1)"/>
      <w:lvlJc w:val="left"/>
    </w:lvl>
    <w:lvl w:ilvl="1" w:tplc="5F24807C">
      <w:start w:val="1"/>
      <w:numFmt w:val="bullet"/>
      <w:lvlText w:val=""/>
      <w:lvlJc w:val="left"/>
    </w:lvl>
    <w:lvl w:ilvl="2" w:tplc="7A385462">
      <w:start w:val="1"/>
      <w:numFmt w:val="bullet"/>
      <w:lvlText w:val=""/>
      <w:lvlJc w:val="left"/>
    </w:lvl>
    <w:lvl w:ilvl="3" w:tplc="A560F3BE">
      <w:start w:val="1"/>
      <w:numFmt w:val="bullet"/>
      <w:lvlText w:val=""/>
      <w:lvlJc w:val="left"/>
    </w:lvl>
    <w:lvl w:ilvl="4" w:tplc="65D8980A">
      <w:start w:val="1"/>
      <w:numFmt w:val="bullet"/>
      <w:lvlText w:val=""/>
      <w:lvlJc w:val="left"/>
    </w:lvl>
    <w:lvl w:ilvl="5" w:tplc="45F8BF8C">
      <w:start w:val="1"/>
      <w:numFmt w:val="bullet"/>
      <w:lvlText w:val=""/>
      <w:lvlJc w:val="left"/>
    </w:lvl>
    <w:lvl w:ilvl="6" w:tplc="E7205EA4">
      <w:start w:val="1"/>
      <w:numFmt w:val="bullet"/>
      <w:lvlText w:val=""/>
      <w:lvlJc w:val="left"/>
    </w:lvl>
    <w:lvl w:ilvl="7" w:tplc="4C200122">
      <w:start w:val="1"/>
      <w:numFmt w:val="bullet"/>
      <w:lvlText w:val=""/>
      <w:lvlJc w:val="left"/>
    </w:lvl>
    <w:lvl w:ilvl="8" w:tplc="DF28AB7E">
      <w:start w:val="1"/>
      <w:numFmt w:val="bullet"/>
      <w:lvlText w:val=""/>
      <w:lvlJc w:val="left"/>
    </w:lvl>
  </w:abstractNum>
  <w:abstractNum w:abstractNumId="4" w15:restartNumberingAfterBreak="0">
    <w:nsid w:val="00000005"/>
    <w:multiLevelType w:val="hybridMultilevel"/>
    <w:tmpl w:val="71F32454"/>
    <w:lvl w:ilvl="0" w:tplc="32BEE8EC">
      <w:start w:val="1"/>
      <w:numFmt w:val="lowerLetter"/>
      <w:lvlText w:val="(%1)"/>
      <w:lvlJc w:val="left"/>
    </w:lvl>
    <w:lvl w:ilvl="1" w:tplc="496ADBC4">
      <w:start w:val="1"/>
      <w:numFmt w:val="bullet"/>
      <w:lvlText w:val=""/>
      <w:lvlJc w:val="left"/>
    </w:lvl>
    <w:lvl w:ilvl="2" w:tplc="7CE014D0">
      <w:start w:val="1"/>
      <w:numFmt w:val="bullet"/>
      <w:lvlText w:val=""/>
      <w:lvlJc w:val="left"/>
    </w:lvl>
    <w:lvl w:ilvl="3" w:tplc="C50CFF78">
      <w:start w:val="1"/>
      <w:numFmt w:val="bullet"/>
      <w:lvlText w:val=""/>
      <w:lvlJc w:val="left"/>
    </w:lvl>
    <w:lvl w:ilvl="4" w:tplc="469C4AF8">
      <w:start w:val="1"/>
      <w:numFmt w:val="bullet"/>
      <w:lvlText w:val=""/>
      <w:lvlJc w:val="left"/>
    </w:lvl>
    <w:lvl w:ilvl="5" w:tplc="75ACC19E">
      <w:start w:val="1"/>
      <w:numFmt w:val="bullet"/>
      <w:lvlText w:val=""/>
      <w:lvlJc w:val="left"/>
    </w:lvl>
    <w:lvl w:ilvl="6" w:tplc="7D1AD85C">
      <w:start w:val="1"/>
      <w:numFmt w:val="bullet"/>
      <w:lvlText w:val=""/>
      <w:lvlJc w:val="left"/>
    </w:lvl>
    <w:lvl w:ilvl="7" w:tplc="FA2CFBD6">
      <w:start w:val="1"/>
      <w:numFmt w:val="bullet"/>
      <w:lvlText w:val=""/>
      <w:lvlJc w:val="left"/>
    </w:lvl>
    <w:lvl w:ilvl="8" w:tplc="DEC4BCAA">
      <w:start w:val="1"/>
      <w:numFmt w:val="bullet"/>
      <w:lvlText w:val=""/>
      <w:lvlJc w:val="left"/>
    </w:lvl>
  </w:abstractNum>
  <w:abstractNum w:abstractNumId="5" w15:restartNumberingAfterBreak="0">
    <w:nsid w:val="00000006"/>
    <w:multiLevelType w:val="hybridMultilevel"/>
    <w:tmpl w:val="2CA88610"/>
    <w:lvl w:ilvl="0" w:tplc="5B729E3E">
      <w:start w:val="1"/>
      <w:numFmt w:val="lowerLetter"/>
      <w:lvlText w:val="(%1)"/>
      <w:lvlJc w:val="left"/>
    </w:lvl>
    <w:lvl w:ilvl="1" w:tplc="5FC8E078">
      <w:start w:val="1"/>
      <w:numFmt w:val="bullet"/>
      <w:lvlText w:val=""/>
      <w:lvlJc w:val="left"/>
    </w:lvl>
    <w:lvl w:ilvl="2" w:tplc="F776241C">
      <w:start w:val="1"/>
      <w:numFmt w:val="bullet"/>
      <w:lvlText w:val=""/>
      <w:lvlJc w:val="left"/>
    </w:lvl>
    <w:lvl w:ilvl="3" w:tplc="CEC8532E">
      <w:start w:val="1"/>
      <w:numFmt w:val="bullet"/>
      <w:lvlText w:val=""/>
      <w:lvlJc w:val="left"/>
    </w:lvl>
    <w:lvl w:ilvl="4" w:tplc="83F280F4">
      <w:start w:val="1"/>
      <w:numFmt w:val="bullet"/>
      <w:lvlText w:val=""/>
      <w:lvlJc w:val="left"/>
    </w:lvl>
    <w:lvl w:ilvl="5" w:tplc="7080738A">
      <w:start w:val="1"/>
      <w:numFmt w:val="bullet"/>
      <w:lvlText w:val=""/>
      <w:lvlJc w:val="left"/>
    </w:lvl>
    <w:lvl w:ilvl="6" w:tplc="E73C85EC">
      <w:start w:val="1"/>
      <w:numFmt w:val="bullet"/>
      <w:lvlText w:val=""/>
      <w:lvlJc w:val="left"/>
    </w:lvl>
    <w:lvl w:ilvl="7" w:tplc="3D266192">
      <w:start w:val="1"/>
      <w:numFmt w:val="bullet"/>
      <w:lvlText w:val=""/>
      <w:lvlJc w:val="left"/>
    </w:lvl>
    <w:lvl w:ilvl="8" w:tplc="AC247F3E">
      <w:start w:val="1"/>
      <w:numFmt w:val="bullet"/>
      <w:lvlText w:val=""/>
      <w:lvlJc w:val="left"/>
    </w:lvl>
  </w:abstractNum>
  <w:abstractNum w:abstractNumId="6" w15:restartNumberingAfterBreak="0">
    <w:nsid w:val="00000007"/>
    <w:multiLevelType w:val="hybridMultilevel"/>
    <w:tmpl w:val="0836C40E"/>
    <w:lvl w:ilvl="0" w:tplc="55A4D2C6">
      <w:start w:val="1"/>
      <w:numFmt w:val="lowerLetter"/>
      <w:lvlText w:val="(%1)"/>
      <w:lvlJc w:val="left"/>
    </w:lvl>
    <w:lvl w:ilvl="1" w:tplc="6E042144">
      <w:start w:val="1"/>
      <w:numFmt w:val="bullet"/>
      <w:lvlText w:val=""/>
      <w:lvlJc w:val="left"/>
    </w:lvl>
    <w:lvl w:ilvl="2" w:tplc="A0A8EF4A">
      <w:start w:val="1"/>
      <w:numFmt w:val="bullet"/>
      <w:lvlText w:val=""/>
      <w:lvlJc w:val="left"/>
    </w:lvl>
    <w:lvl w:ilvl="3" w:tplc="78609642">
      <w:start w:val="1"/>
      <w:numFmt w:val="bullet"/>
      <w:lvlText w:val=""/>
      <w:lvlJc w:val="left"/>
    </w:lvl>
    <w:lvl w:ilvl="4" w:tplc="DEF0308A">
      <w:start w:val="1"/>
      <w:numFmt w:val="bullet"/>
      <w:lvlText w:val=""/>
      <w:lvlJc w:val="left"/>
    </w:lvl>
    <w:lvl w:ilvl="5" w:tplc="700C12EC">
      <w:start w:val="1"/>
      <w:numFmt w:val="bullet"/>
      <w:lvlText w:val=""/>
      <w:lvlJc w:val="left"/>
    </w:lvl>
    <w:lvl w:ilvl="6" w:tplc="29503434">
      <w:start w:val="1"/>
      <w:numFmt w:val="bullet"/>
      <w:lvlText w:val=""/>
      <w:lvlJc w:val="left"/>
    </w:lvl>
    <w:lvl w:ilvl="7" w:tplc="0AF6F1CC">
      <w:start w:val="1"/>
      <w:numFmt w:val="bullet"/>
      <w:lvlText w:val=""/>
      <w:lvlJc w:val="left"/>
    </w:lvl>
    <w:lvl w:ilvl="8" w:tplc="D534AC9C">
      <w:start w:val="1"/>
      <w:numFmt w:val="bullet"/>
      <w:lvlText w:val=""/>
      <w:lvlJc w:val="left"/>
    </w:lvl>
  </w:abstractNum>
  <w:abstractNum w:abstractNumId="7" w15:restartNumberingAfterBreak="0">
    <w:nsid w:val="00000008"/>
    <w:multiLevelType w:val="hybridMultilevel"/>
    <w:tmpl w:val="02901D82"/>
    <w:lvl w:ilvl="0" w:tplc="DCC28B98">
      <w:start w:val="1"/>
      <w:numFmt w:val="lowerLetter"/>
      <w:lvlText w:val="(%1)"/>
      <w:lvlJc w:val="left"/>
    </w:lvl>
    <w:lvl w:ilvl="1" w:tplc="EBE09714">
      <w:start w:val="1"/>
      <w:numFmt w:val="bullet"/>
      <w:lvlText w:val=""/>
      <w:lvlJc w:val="left"/>
    </w:lvl>
    <w:lvl w:ilvl="2" w:tplc="3DD692FC">
      <w:start w:val="1"/>
      <w:numFmt w:val="bullet"/>
      <w:lvlText w:val=""/>
      <w:lvlJc w:val="left"/>
    </w:lvl>
    <w:lvl w:ilvl="3" w:tplc="545A9C46">
      <w:start w:val="1"/>
      <w:numFmt w:val="bullet"/>
      <w:lvlText w:val=""/>
      <w:lvlJc w:val="left"/>
    </w:lvl>
    <w:lvl w:ilvl="4" w:tplc="AFF6DE1C">
      <w:start w:val="1"/>
      <w:numFmt w:val="bullet"/>
      <w:lvlText w:val=""/>
      <w:lvlJc w:val="left"/>
    </w:lvl>
    <w:lvl w:ilvl="5" w:tplc="6D5A76C8">
      <w:start w:val="1"/>
      <w:numFmt w:val="bullet"/>
      <w:lvlText w:val=""/>
      <w:lvlJc w:val="left"/>
    </w:lvl>
    <w:lvl w:ilvl="6" w:tplc="5C046DB2">
      <w:start w:val="1"/>
      <w:numFmt w:val="bullet"/>
      <w:lvlText w:val=""/>
      <w:lvlJc w:val="left"/>
    </w:lvl>
    <w:lvl w:ilvl="7" w:tplc="D304D38A">
      <w:start w:val="1"/>
      <w:numFmt w:val="bullet"/>
      <w:lvlText w:val=""/>
      <w:lvlJc w:val="left"/>
    </w:lvl>
    <w:lvl w:ilvl="8" w:tplc="E99EF738">
      <w:start w:val="1"/>
      <w:numFmt w:val="bullet"/>
      <w:lvlText w:val=""/>
      <w:lvlJc w:val="left"/>
    </w:lvl>
  </w:abstractNum>
  <w:abstractNum w:abstractNumId="8" w15:restartNumberingAfterBreak="0">
    <w:nsid w:val="00000009"/>
    <w:multiLevelType w:val="hybridMultilevel"/>
    <w:tmpl w:val="3A95F874"/>
    <w:lvl w:ilvl="0" w:tplc="AAD8A680">
      <w:start w:val="1"/>
      <w:numFmt w:val="lowerLetter"/>
      <w:lvlText w:val="(%1)"/>
      <w:lvlJc w:val="left"/>
    </w:lvl>
    <w:lvl w:ilvl="1" w:tplc="E90AB91A">
      <w:start w:val="1"/>
      <w:numFmt w:val="bullet"/>
      <w:lvlText w:val=""/>
      <w:lvlJc w:val="left"/>
    </w:lvl>
    <w:lvl w:ilvl="2" w:tplc="940630A8">
      <w:start w:val="1"/>
      <w:numFmt w:val="bullet"/>
      <w:lvlText w:val=""/>
      <w:lvlJc w:val="left"/>
    </w:lvl>
    <w:lvl w:ilvl="3" w:tplc="2A102A0E">
      <w:start w:val="1"/>
      <w:numFmt w:val="bullet"/>
      <w:lvlText w:val=""/>
      <w:lvlJc w:val="left"/>
    </w:lvl>
    <w:lvl w:ilvl="4" w:tplc="A46066F6">
      <w:start w:val="1"/>
      <w:numFmt w:val="bullet"/>
      <w:lvlText w:val=""/>
      <w:lvlJc w:val="left"/>
    </w:lvl>
    <w:lvl w:ilvl="5" w:tplc="48E4E9E0">
      <w:start w:val="1"/>
      <w:numFmt w:val="bullet"/>
      <w:lvlText w:val=""/>
      <w:lvlJc w:val="left"/>
    </w:lvl>
    <w:lvl w:ilvl="6" w:tplc="BDC26738">
      <w:start w:val="1"/>
      <w:numFmt w:val="bullet"/>
      <w:lvlText w:val=""/>
      <w:lvlJc w:val="left"/>
    </w:lvl>
    <w:lvl w:ilvl="7" w:tplc="28D86B82">
      <w:start w:val="1"/>
      <w:numFmt w:val="bullet"/>
      <w:lvlText w:val=""/>
      <w:lvlJc w:val="left"/>
    </w:lvl>
    <w:lvl w:ilvl="8" w:tplc="EE7A4412">
      <w:start w:val="1"/>
      <w:numFmt w:val="bullet"/>
      <w:lvlText w:val=""/>
      <w:lvlJc w:val="left"/>
    </w:lvl>
  </w:abstractNum>
  <w:abstractNum w:abstractNumId="9" w15:restartNumberingAfterBreak="0">
    <w:nsid w:val="0000000A"/>
    <w:multiLevelType w:val="hybridMultilevel"/>
    <w:tmpl w:val="936C1FF8"/>
    <w:lvl w:ilvl="0" w:tplc="1C265012">
      <w:start w:val="1"/>
      <w:numFmt w:val="lowerLetter"/>
      <w:lvlText w:val="(%1)"/>
      <w:lvlJc w:val="left"/>
    </w:lvl>
    <w:lvl w:ilvl="1" w:tplc="207C8DCA">
      <w:start w:val="1"/>
      <w:numFmt w:val="decimal"/>
      <w:lvlText w:val="(%2)"/>
      <w:lvlJc w:val="left"/>
    </w:lvl>
    <w:lvl w:ilvl="2" w:tplc="01C64D4C">
      <w:start w:val="1"/>
      <w:numFmt w:val="bullet"/>
      <w:lvlText w:val=""/>
      <w:lvlJc w:val="left"/>
    </w:lvl>
    <w:lvl w:ilvl="3" w:tplc="BA9ECF74">
      <w:start w:val="1"/>
      <w:numFmt w:val="bullet"/>
      <w:lvlText w:val=""/>
      <w:lvlJc w:val="left"/>
    </w:lvl>
    <w:lvl w:ilvl="4" w:tplc="3E525A62">
      <w:start w:val="1"/>
      <w:numFmt w:val="bullet"/>
      <w:lvlText w:val=""/>
      <w:lvlJc w:val="left"/>
    </w:lvl>
    <w:lvl w:ilvl="5" w:tplc="B864563C">
      <w:start w:val="1"/>
      <w:numFmt w:val="bullet"/>
      <w:lvlText w:val=""/>
      <w:lvlJc w:val="left"/>
    </w:lvl>
    <w:lvl w:ilvl="6" w:tplc="A8FC77DE">
      <w:start w:val="1"/>
      <w:numFmt w:val="bullet"/>
      <w:lvlText w:val=""/>
      <w:lvlJc w:val="left"/>
    </w:lvl>
    <w:lvl w:ilvl="7" w:tplc="ACB88932">
      <w:start w:val="1"/>
      <w:numFmt w:val="bullet"/>
      <w:lvlText w:val="-"/>
      <w:lvlJc w:val="left"/>
      <w:pPr>
        <w:ind w:left="360" w:hanging="360"/>
      </w:pPr>
    </w:lvl>
    <w:lvl w:ilvl="8" w:tplc="ACB88932">
      <w:start w:val="1"/>
      <w:numFmt w:val="bullet"/>
      <w:lvlText w:val="-"/>
      <w:lvlJc w:val="left"/>
      <w:pPr>
        <w:ind w:left="360" w:hanging="360"/>
      </w:pPr>
    </w:lvl>
  </w:abstractNum>
  <w:abstractNum w:abstractNumId="10" w15:restartNumberingAfterBreak="0">
    <w:nsid w:val="0000000B"/>
    <w:multiLevelType w:val="hybridMultilevel"/>
    <w:tmpl w:val="1E7FF520"/>
    <w:lvl w:ilvl="0" w:tplc="B6AC654C">
      <w:start w:val="1"/>
      <w:numFmt w:val="lowerLetter"/>
      <w:lvlText w:val="(%1)"/>
      <w:lvlJc w:val="left"/>
    </w:lvl>
    <w:lvl w:ilvl="1" w:tplc="6F9C5088">
      <w:start w:val="1"/>
      <w:numFmt w:val="decimal"/>
      <w:lvlText w:val="(%2)"/>
      <w:lvlJc w:val="left"/>
    </w:lvl>
    <w:lvl w:ilvl="2" w:tplc="0B4480D4">
      <w:start w:val="1"/>
      <w:numFmt w:val="bullet"/>
      <w:lvlText w:val=""/>
      <w:lvlJc w:val="left"/>
    </w:lvl>
    <w:lvl w:ilvl="3" w:tplc="E62E2E08">
      <w:start w:val="1"/>
      <w:numFmt w:val="bullet"/>
      <w:lvlText w:val=""/>
      <w:lvlJc w:val="left"/>
    </w:lvl>
    <w:lvl w:ilvl="4" w:tplc="67FA5542">
      <w:start w:val="1"/>
      <w:numFmt w:val="bullet"/>
      <w:lvlText w:val=""/>
      <w:lvlJc w:val="left"/>
    </w:lvl>
    <w:lvl w:ilvl="5" w:tplc="1C9611E6">
      <w:start w:val="1"/>
      <w:numFmt w:val="bullet"/>
      <w:lvlText w:val=""/>
      <w:lvlJc w:val="left"/>
    </w:lvl>
    <w:lvl w:ilvl="6" w:tplc="F7041B12">
      <w:start w:val="1"/>
      <w:numFmt w:val="bullet"/>
      <w:lvlText w:val=""/>
      <w:lvlJc w:val="left"/>
    </w:lvl>
    <w:lvl w:ilvl="7" w:tplc="DDE8B006">
      <w:start w:val="1"/>
      <w:numFmt w:val="bullet"/>
      <w:lvlText w:val=""/>
      <w:lvlJc w:val="left"/>
    </w:lvl>
    <w:lvl w:ilvl="8" w:tplc="6BB22D40">
      <w:start w:val="1"/>
      <w:numFmt w:val="bullet"/>
      <w:lvlText w:val=""/>
      <w:lvlJc w:val="left"/>
    </w:lvl>
  </w:abstractNum>
  <w:abstractNum w:abstractNumId="11" w15:restartNumberingAfterBreak="0">
    <w:nsid w:val="0000000C"/>
    <w:multiLevelType w:val="hybridMultilevel"/>
    <w:tmpl w:val="7C3DBD3C"/>
    <w:lvl w:ilvl="0" w:tplc="6B0878B0">
      <w:start w:val="1"/>
      <w:numFmt w:val="lowerLetter"/>
      <w:lvlText w:val="(%1)"/>
      <w:lvlJc w:val="left"/>
    </w:lvl>
    <w:lvl w:ilvl="1" w:tplc="9D7058BA">
      <w:start w:val="1"/>
      <w:numFmt w:val="bullet"/>
      <w:lvlText w:val=""/>
      <w:lvlJc w:val="left"/>
    </w:lvl>
    <w:lvl w:ilvl="2" w:tplc="39C6CB84">
      <w:start w:val="1"/>
      <w:numFmt w:val="bullet"/>
      <w:lvlText w:val=""/>
      <w:lvlJc w:val="left"/>
    </w:lvl>
    <w:lvl w:ilvl="3" w:tplc="3E98B05E">
      <w:start w:val="1"/>
      <w:numFmt w:val="bullet"/>
      <w:lvlText w:val=""/>
      <w:lvlJc w:val="left"/>
    </w:lvl>
    <w:lvl w:ilvl="4" w:tplc="924047AE">
      <w:start w:val="1"/>
      <w:numFmt w:val="bullet"/>
      <w:lvlText w:val=""/>
      <w:lvlJc w:val="left"/>
    </w:lvl>
    <w:lvl w:ilvl="5" w:tplc="2D986DFC">
      <w:start w:val="1"/>
      <w:numFmt w:val="bullet"/>
      <w:lvlText w:val=""/>
      <w:lvlJc w:val="left"/>
    </w:lvl>
    <w:lvl w:ilvl="6" w:tplc="B9BE361A">
      <w:start w:val="1"/>
      <w:numFmt w:val="bullet"/>
      <w:lvlText w:val=""/>
      <w:lvlJc w:val="left"/>
    </w:lvl>
    <w:lvl w:ilvl="7" w:tplc="D752F6E2">
      <w:start w:val="1"/>
      <w:numFmt w:val="bullet"/>
      <w:lvlText w:val=""/>
      <w:lvlJc w:val="left"/>
    </w:lvl>
    <w:lvl w:ilvl="8" w:tplc="C0DAF780">
      <w:start w:val="1"/>
      <w:numFmt w:val="bullet"/>
      <w:lvlText w:val=""/>
      <w:lvlJc w:val="left"/>
    </w:lvl>
  </w:abstractNum>
  <w:abstractNum w:abstractNumId="12" w15:restartNumberingAfterBreak="0">
    <w:nsid w:val="0000000D"/>
    <w:multiLevelType w:val="hybridMultilevel"/>
    <w:tmpl w:val="737B8DDC"/>
    <w:lvl w:ilvl="0" w:tplc="C016A7D8">
      <w:start w:val="2"/>
      <w:numFmt w:val="lowerLetter"/>
      <w:lvlText w:val="(%1)"/>
      <w:lvlJc w:val="left"/>
    </w:lvl>
    <w:lvl w:ilvl="1" w:tplc="7D686396">
      <w:start w:val="1"/>
      <w:numFmt w:val="bullet"/>
      <w:lvlText w:val=""/>
      <w:lvlJc w:val="left"/>
    </w:lvl>
    <w:lvl w:ilvl="2" w:tplc="DC16B596">
      <w:start w:val="1"/>
      <w:numFmt w:val="bullet"/>
      <w:lvlText w:val=""/>
      <w:lvlJc w:val="left"/>
    </w:lvl>
    <w:lvl w:ilvl="3" w:tplc="CB1ED520">
      <w:start w:val="1"/>
      <w:numFmt w:val="bullet"/>
      <w:lvlText w:val=""/>
      <w:lvlJc w:val="left"/>
    </w:lvl>
    <w:lvl w:ilvl="4" w:tplc="AF42E232">
      <w:start w:val="1"/>
      <w:numFmt w:val="bullet"/>
      <w:lvlText w:val=""/>
      <w:lvlJc w:val="left"/>
    </w:lvl>
    <w:lvl w:ilvl="5" w:tplc="202EFC3E">
      <w:start w:val="1"/>
      <w:numFmt w:val="bullet"/>
      <w:lvlText w:val=""/>
      <w:lvlJc w:val="left"/>
    </w:lvl>
    <w:lvl w:ilvl="6" w:tplc="72AEF4FE">
      <w:start w:val="1"/>
      <w:numFmt w:val="bullet"/>
      <w:lvlText w:val=""/>
      <w:lvlJc w:val="left"/>
    </w:lvl>
    <w:lvl w:ilvl="7" w:tplc="7708CAD4">
      <w:start w:val="1"/>
      <w:numFmt w:val="bullet"/>
      <w:lvlText w:val=""/>
      <w:lvlJc w:val="left"/>
    </w:lvl>
    <w:lvl w:ilvl="8" w:tplc="AD5072D0">
      <w:start w:val="1"/>
      <w:numFmt w:val="bullet"/>
      <w:lvlText w:val=""/>
      <w:lvlJc w:val="left"/>
    </w:lvl>
  </w:abstractNum>
  <w:abstractNum w:abstractNumId="13" w15:restartNumberingAfterBreak="0">
    <w:nsid w:val="0000000E"/>
    <w:multiLevelType w:val="hybridMultilevel"/>
    <w:tmpl w:val="6CEAF086"/>
    <w:lvl w:ilvl="0" w:tplc="6B4A55CC">
      <w:start w:val="1"/>
      <w:numFmt w:val="lowerLetter"/>
      <w:lvlText w:val="(%1)"/>
      <w:lvlJc w:val="left"/>
    </w:lvl>
    <w:lvl w:ilvl="1" w:tplc="C98ECE1E">
      <w:start w:val="1"/>
      <w:numFmt w:val="bullet"/>
      <w:lvlText w:val=""/>
      <w:lvlJc w:val="left"/>
    </w:lvl>
    <w:lvl w:ilvl="2" w:tplc="DB3078E4">
      <w:start w:val="1"/>
      <w:numFmt w:val="bullet"/>
      <w:lvlText w:val=""/>
      <w:lvlJc w:val="left"/>
    </w:lvl>
    <w:lvl w:ilvl="3" w:tplc="243EBD74">
      <w:start w:val="1"/>
      <w:numFmt w:val="bullet"/>
      <w:lvlText w:val=""/>
      <w:lvlJc w:val="left"/>
    </w:lvl>
    <w:lvl w:ilvl="4" w:tplc="7CCC1528">
      <w:start w:val="1"/>
      <w:numFmt w:val="bullet"/>
      <w:lvlText w:val=""/>
      <w:lvlJc w:val="left"/>
    </w:lvl>
    <w:lvl w:ilvl="5" w:tplc="06B24552">
      <w:start w:val="1"/>
      <w:numFmt w:val="bullet"/>
      <w:lvlText w:val=""/>
      <w:lvlJc w:val="left"/>
    </w:lvl>
    <w:lvl w:ilvl="6" w:tplc="C50E1D16">
      <w:start w:val="1"/>
      <w:numFmt w:val="bullet"/>
      <w:lvlText w:val=""/>
      <w:lvlJc w:val="left"/>
    </w:lvl>
    <w:lvl w:ilvl="7" w:tplc="5982339E">
      <w:start w:val="1"/>
      <w:numFmt w:val="bullet"/>
      <w:lvlText w:val=""/>
      <w:lvlJc w:val="left"/>
    </w:lvl>
    <w:lvl w:ilvl="8" w:tplc="A642CBB4">
      <w:start w:val="1"/>
      <w:numFmt w:val="bullet"/>
      <w:lvlText w:val=""/>
      <w:lvlJc w:val="left"/>
    </w:lvl>
  </w:abstractNum>
  <w:abstractNum w:abstractNumId="14" w15:restartNumberingAfterBreak="0">
    <w:nsid w:val="0000000F"/>
    <w:multiLevelType w:val="hybridMultilevel"/>
    <w:tmpl w:val="22221A70"/>
    <w:lvl w:ilvl="0" w:tplc="FDEE5218">
      <w:start w:val="1"/>
      <w:numFmt w:val="lowerLetter"/>
      <w:lvlText w:val="(%1)"/>
      <w:lvlJc w:val="left"/>
    </w:lvl>
    <w:lvl w:ilvl="1" w:tplc="EC2CDFE6">
      <w:start w:val="1"/>
      <w:numFmt w:val="decimal"/>
      <w:lvlText w:val="(%2)"/>
      <w:lvlJc w:val="left"/>
    </w:lvl>
    <w:lvl w:ilvl="2" w:tplc="0052889E">
      <w:start w:val="1"/>
      <w:numFmt w:val="bullet"/>
      <w:lvlText w:val=""/>
      <w:lvlJc w:val="left"/>
    </w:lvl>
    <w:lvl w:ilvl="3" w:tplc="93CECC72">
      <w:start w:val="1"/>
      <w:numFmt w:val="bullet"/>
      <w:lvlText w:val=""/>
      <w:lvlJc w:val="left"/>
    </w:lvl>
    <w:lvl w:ilvl="4" w:tplc="D2A0F2C8">
      <w:start w:val="1"/>
      <w:numFmt w:val="bullet"/>
      <w:lvlText w:val=""/>
      <w:lvlJc w:val="left"/>
    </w:lvl>
    <w:lvl w:ilvl="5" w:tplc="A8FC5106">
      <w:start w:val="1"/>
      <w:numFmt w:val="bullet"/>
      <w:lvlText w:val=""/>
      <w:lvlJc w:val="left"/>
    </w:lvl>
    <w:lvl w:ilvl="6" w:tplc="A462BE08">
      <w:start w:val="1"/>
      <w:numFmt w:val="bullet"/>
      <w:lvlText w:val=""/>
      <w:lvlJc w:val="left"/>
    </w:lvl>
    <w:lvl w:ilvl="7" w:tplc="CCD24C9C">
      <w:start w:val="1"/>
      <w:numFmt w:val="bullet"/>
      <w:lvlText w:val=""/>
      <w:lvlJc w:val="left"/>
    </w:lvl>
    <w:lvl w:ilvl="8" w:tplc="4A4EFDA2">
      <w:start w:val="1"/>
      <w:numFmt w:val="bullet"/>
      <w:lvlText w:val=""/>
      <w:lvlJc w:val="left"/>
    </w:lvl>
  </w:abstractNum>
  <w:abstractNum w:abstractNumId="15" w15:restartNumberingAfterBreak="0">
    <w:nsid w:val="00000010"/>
    <w:multiLevelType w:val="hybridMultilevel"/>
    <w:tmpl w:val="4516DDE8"/>
    <w:lvl w:ilvl="0" w:tplc="7278DB4C">
      <w:start w:val="2"/>
      <w:numFmt w:val="lowerLetter"/>
      <w:lvlText w:val="(%1)"/>
      <w:lvlJc w:val="left"/>
    </w:lvl>
    <w:lvl w:ilvl="1" w:tplc="85466A62">
      <w:start w:val="1"/>
      <w:numFmt w:val="decimal"/>
      <w:lvlText w:val="(%2)"/>
      <w:lvlJc w:val="left"/>
    </w:lvl>
    <w:lvl w:ilvl="2" w:tplc="B2D634B8">
      <w:start w:val="1"/>
      <w:numFmt w:val="bullet"/>
      <w:lvlText w:val=""/>
      <w:lvlJc w:val="left"/>
    </w:lvl>
    <w:lvl w:ilvl="3" w:tplc="D9EE2ED8">
      <w:start w:val="1"/>
      <w:numFmt w:val="bullet"/>
      <w:lvlText w:val=""/>
      <w:lvlJc w:val="left"/>
    </w:lvl>
    <w:lvl w:ilvl="4" w:tplc="8274327E">
      <w:start w:val="1"/>
      <w:numFmt w:val="bullet"/>
      <w:lvlText w:val=""/>
      <w:lvlJc w:val="left"/>
    </w:lvl>
    <w:lvl w:ilvl="5" w:tplc="9A5643C6">
      <w:start w:val="1"/>
      <w:numFmt w:val="bullet"/>
      <w:lvlText w:val=""/>
      <w:lvlJc w:val="left"/>
    </w:lvl>
    <w:lvl w:ilvl="6" w:tplc="5798F34E">
      <w:start w:val="1"/>
      <w:numFmt w:val="bullet"/>
      <w:lvlText w:val=""/>
      <w:lvlJc w:val="left"/>
    </w:lvl>
    <w:lvl w:ilvl="7" w:tplc="B190902C">
      <w:start w:val="1"/>
      <w:numFmt w:val="bullet"/>
      <w:lvlText w:val=""/>
      <w:lvlJc w:val="left"/>
    </w:lvl>
    <w:lvl w:ilvl="8" w:tplc="605AD8CC">
      <w:start w:val="1"/>
      <w:numFmt w:val="bullet"/>
      <w:lvlText w:val=""/>
      <w:lvlJc w:val="left"/>
    </w:lvl>
  </w:abstractNum>
  <w:abstractNum w:abstractNumId="16" w15:restartNumberingAfterBreak="0">
    <w:nsid w:val="00000011"/>
    <w:multiLevelType w:val="hybridMultilevel"/>
    <w:tmpl w:val="3006C83E"/>
    <w:lvl w:ilvl="0" w:tplc="E89C39D6">
      <w:start w:val="1"/>
      <w:numFmt w:val="lowerLetter"/>
      <w:lvlText w:val="(%1)"/>
      <w:lvlJc w:val="left"/>
    </w:lvl>
    <w:lvl w:ilvl="1" w:tplc="534624C0">
      <w:start w:val="1"/>
      <w:numFmt w:val="bullet"/>
      <w:lvlText w:val=""/>
      <w:lvlJc w:val="left"/>
    </w:lvl>
    <w:lvl w:ilvl="2" w:tplc="23920E7C">
      <w:start w:val="1"/>
      <w:numFmt w:val="bullet"/>
      <w:lvlText w:val=""/>
      <w:lvlJc w:val="left"/>
    </w:lvl>
    <w:lvl w:ilvl="3" w:tplc="07C0C5E8">
      <w:start w:val="1"/>
      <w:numFmt w:val="bullet"/>
      <w:lvlText w:val=""/>
      <w:lvlJc w:val="left"/>
    </w:lvl>
    <w:lvl w:ilvl="4" w:tplc="0268B03C">
      <w:start w:val="1"/>
      <w:numFmt w:val="bullet"/>
      <w:lvlText w:val=""/>
      <w:lvlJc w:val="left"/>
    </w:lvl>
    <w:lvl w:ilvl="5" w:tplc="8D1AC7AA">
      <w:start w:val="1"/>
      <w:numFmt w:val="bullet"/>
      <w:lvlText w:val=""/>
      <w:lvlJc w:val="left"/>
    </w:lvl>
    <w:lvl w:ilvl="6" w:tplc="3962F418">
      <w:start w:val="1"/>
      <w:numFmt w:val="bullet"/>
      <w:lvlText w:val=""/>
      <w:lvlJc w:val="left"/>
    </w:lvl>
    <w:lvl w:ilvl="7" w:tplc="EC841CC6">
      <w:start w:val="1"/>
      <w:numFmt w:val="bullet"/>
      <w:lvlText w:val=""/>
      <w:lvlJc w:val="left"/>
    </w:lvl>
    <w:lvl w:ilvl="8" w:tplc="2FA2EA80">
      <w:start w:val="1"/>
      <w:numFmt w:val="bullet"/>
      <w:lvlText w:val=""/>
      <w:lvlJc w:val="left"/>
    </w:lvl>
  </w:abstractNum>
  <w:abstractNum w:abstractNumId="17" w15:restartNumberingAfterBreak="0">
    <w:nsid w:val="00000012"/>
    <w:multiLevelType w:val="hybridMultilevel"/>
    <w:tmpl w:val="614FD4A0"/>
    <w:lvl w:ilvl="0" w:tplc="7E0288A4">
      <w:start w:val="1"/>
      <w:numFmt w:val="lowerLetter"/>
      <w:lvlText w:val="(%1)"/>
      <w:lvlJc w:val="left"/>
    </w:lvl>
    <w:lvl w:ilvl="1" w:tplc="5F0A61FC">
      <w:start w:val="1"/>
      <w:numFmt w:val="decimal"/>
      <w:lvlText w:val="(%2)"/>
      <w:lvlJc w:val="left"/>
    </w:lvl>
    <w:lvl w:ilvl="2" w:tplc="614E71EA">
      <w:start w:val="1"/>
      <w:numFmt w:val="bullet"/>
      <w:lvlText w:val=""/>
      <w:lvlJc w:val="left"/>
    </w:lvl>
    <w:lvl w:ilvl="3" w:tplc="86F86BD8">
      <w:start w:val="1"/>
      <w:numFmt w:val="bullet"/>
      <w:lvlText w:val=""/>
      <w:lvlJc w:val="left"/>
    </w:lvl>
    <w:lvl w:ilvl="4" w:tplc="AF26BF50">
      <w:start w:val="1"/>
      <w:numFmt w:val="bullet"/>
      <w:lvlText w:val=""/>
      <w:lvlJc w:val="left"/>
    </w:lvl>
    <w:lvl w:ilvl="5" w:tplc="D9F4F3CC">
      <w:start w:val="1"/>
      <w:numFmt w:val="bullet"/>
      <w:lvlText w:val=""/>
      <w:lvlJc w:val="left"/>
    </w:lvl>
    <w:lvl w:ilvl="6" w:tplc="69041CD4">
      <w:start w:val="1"/>
      <w:numFmt w:val="bullet"/>
      <w:lvlText w:val=""/>
      <w:lvlJc w:val="left"/>
    </w:lvl>
    <w:lvl w:ilvl="7" w:tplc="6B783C60">
      <w:start w:val="1"/>
      <w:numFmt w:val="bullet"/>
      <w:lvlText w:val=""/>
      <w:lvlJc w:val="left"/>
    </w:lvl>
    <w:lvl w:ilvl="8" w:tplc="8D080F18">
      <w:start w:val="1"/>
      <w:numFmt w:val="bullet"/>
      <w:lvlText w:val=""/>
      <w:lvlJc w:val="left"/>
    </w:lvl>
  </w:abstractNum>
  <w:abstractNum w:abstractNumId="18" w15:restartNumberingAfterBreak="0">
    <w:nsid w:val="00000013"/>
    <w:multiLevelType w:val="hybridMultilevel"/>
    <w:tmpl w:val="419AC240"/>
    <w:lvl w:ilvl="0" w:tplc="5CACADF6">
      <w:start w:val="1"/>
      <w:numFmt w:val="lowerLetter"/>
      <w:lvlText w:val="(%1)"/>
      <w:lvlJc w:val="left"/>
    </w:lvl>
    <w:lvl w:ilvl="1" w:tplc="4562321A">
      <w:start w:val="1"/>
      <w:numFmt w:val="decimal"/>
      <w:lvlText w:val="(%2)"/>
      <w:lvlJc w:val="left"/>
    </w:lvl>
    <w:lvl w:ilvl="2" w:tplc="60506148">
      <w:start w:val="1"/>
      <w:numFmt w:val="bullet"/>
      <w:lvlText w:val=""/>
      <w:lvlJc w:val="left"/>
    </w:lvl>
    <w:lvl w:ilvl="3" w:tplc="87B6E41A">
      <w:start w:val="1"/>
      <w:numFmt w:val="bullet"/>
      <w:lvlText w:val=""/>
      <w:lvlJc w:val="left"/>
    </w:lvl>
    <w:lvl w:ilvl="4" w:tplc="359638DC">
      <w:start w:val="1"/>
      <w:numFmt w:val="bullet"/>
      <w:lvlText w:val=""/>
      <w:lvlJc w:val="left"/>
    </w:lvl>
    <w:lvl w:ilvl="5" w:tplc="9FD8CAD8">
      <w:start w:val="1"/>
      <w:numFmt w:val="bullet"/>
      <w:lvlText w:val=""/>
      <w:lvlJc w:val="left"/>
    </w:lvl>
    <w:lvl w:ilvl="6" w:tplc="54F00BBE">
      <w:start w:val="1"/>
      <w:numFmt w:val="bullet"/>
      <w:lvlText w:val=""/>
      <w:lvlJc w:val="left"/>
    </w:lvl>
    <w:lvl w:ilvl="7" w:tplc="E06AE49A">
      <w:start w:val="1"/>
      <w:numFmt w:val="bullet"/>
      <w:lvlText w:val=""/>
      <w:lvlJc w:val="left"/>
    </w:lvl>
    <w:lvl w:ilvl="8" w:tplc="70A4A58C">
      <w:start w:val="1"/>
      <w:numFmt w:val="bullet"/>
      <w:lvlText w:val=""/>
      <w:lvlJc w:val="left"/>
    </w:lvl>
  </w:abstractNum>
  <w:abstractNum w:abstractNumId="19" w15:restartNumberingAfterBreak="0">
    <w:nsid w:val="00000014"/>
    <w:multiLevelType w:val="hybridMultilevel"/>
    <w:tmpl w:val="5577F8E0"/>
    <w:lvl w:ilvl="0" w:tplc="AFA6E940">
      <w:start w:val="1"/>
      <w:numFmt w:val="lowerLetter"/>
      <w:lvlText w:val="(%1)"/>
      <w:lvlJc w:val="left"/>
    </w:lvl>
    <w:lvl w:ilvl="1" w:tplc="FFA85A8C">
      <w:start w:val="1"/>
      <w:numFmt w:val="bullet"/>
      <w:lvlText w:val=""/>
      <w:lvlJc w:val="left"/>
    </w:lvl>
    <w:lvl w:ilvl="2" w:tplc="1D6E8184">
      <w:start w:val="1"/>
      <w:numFmt w:val="bullet"/>
      <w:lvlText w:val=""/>
      <w:lvlJc w:val="left"/>
    </w:lvl>
    <w:lvl w:ilvl="3" w:tplc="3580D990">
      <w:start w:val="1"/>
      <w:numFmt w:val="bullet"/>
      <w:lvlText w:val=""/>
      <w:lvlJc w:val="left"/>
    </w:lvl>
    <w:lvl w:ilvl="4" w:tplc="2D0A44FA">
      <w:start w:val="1"/>
      <w:numFmt w:val="bullet"/>
      <w:lvlText w:val=""/>
      <w:lvlJc w:val="left"/>
    </w:lvl>
    <w:lvl w:ilvl="5" w:tplc="8B1AC6EC">
      <w:start w:val="1"/>
      <w:numFmt w:val="bullet"/>
      <w:lvlText w:val=""/>
      <w:lvlJc w:val="left"/>
    </w:lvl>
    <w:lvl w:ilvl="6" w:tplc="D584C4DA">
      <w:start w:val="1"/>
      <w:numFmt w:val="bullet"/>
      <w:lvlText w:val=""/>
      <w:lvlJc w:val="left"/>
    </w:lvl>
    <w:lvl w:ilvl="7" w:tplc="66C4F4B4">
      <w:start w:val="1"/>
      <w:numFmt w:val="bullet"/>
      <w:lvlText w:val=""/>
      <w:lvlJc w:val="left"/>
    </w:lvl>
    <w:lvl w:ilvl="8" w:tplc="58042668">
      <w:start w:val="1"/>
      <w:numFmt w:val="bullet"/>
      <w:lvlText w:val=""/>
      <w:lvlJc w:val="left"/>
    </w:lvl>
  </w:abstractNum>
  <w:abstractNum w:abstractNumId="20" w15:restartNumberingAfterBreak="0">
    <w:nsid w:val="00000015"/>
    <w:multiLevelType w:val="hybridMultilevel"/>
    <w:tmpl w:val="440BADFC"/>
    <w:lvl w:ilvl="0" w:tplc="2A72DACA">
      <w:start w:val="1"/>
      <w:numFmt w:val="lowerLetter"/>
      <w:lvlText w:val="(%1)"/>
      <w:lvlJc w:val="left"/>
    </w:lvl>
    <w:lvl w:ilvl="1" w:tplc="F68AB732">
      <w:start w:val="1"/>
      <w:numFmt w:val="decimal"/>
      <w:lvlText w:val="(%2)"/>
      <w:lvlJc w:val="left"/>
    </w:lvl>
    <w:lvl w:ilvl="2" w:tplc="B1AA3A86">
      <w:start w:val="1"/>
      <w:numFmt w:val="bullet"/>
      <w:lvlText w:val=""/>
      <w:lvlJc w:val="left"/>
    </w:lvl>
    <w:lvl w:ilvl="3" w:tplc="B410727A">
      <w:start w:val="1"/>
      <w:numFmt w:val="bullet"/>
      <w:lvlText w:val=""/>
      <w:lvlJc w:val="left"/>
    </w:lvl>
    <w:lvl w:ilvl="4" w:tplc="0C2C5EE2">
      <w:start w:val="1"/>
      <w:numFmt w:val="bullet"/>
      <w:lvlText w:val=""/>
      <w:lvlJc w:val="left"/>
    </w:lvl>
    <w:lvl w:ilvl="5" w:tplc="9BAC8690">
      <w:start w:val="1"/>
      <w:numFmt w:val="bullet"/>
      <w:lvlText w:val=""/>
      <w:lvlJc w:val="left"/>
    </w:lvl>
    <w:lvl w:ilvl="6" w:tplc="ECE6F5F2">
      <w:start w:val="1"/>
      <w:numFmt w:val="bullet"/>
      <w:lvlText w:val=""/>
      <w:lvlJc w:val="left"/>
    </w:lvl>
    <w:lvl w:ilvl="7" w:tplc="E3DC260E">
      <w:start w:val="1"/>
      <w:numFmt w:val="bullet"/>
      <w:lvlText w:val=""/>
      <w:lvlJc w:val="left"/>
    </w:lvl>
    <w:lvl w:ilvl="8" w:tplc="5EA690F0">
      <w:start w:val="1"/>
      <w:numFmt w:val="bullet"/>
      <w:lvlText w:val=""/>
      <w:lvlJc w:val="left"/>
    </w:lvl>
  </w:abstractNum>
  <w:abstractNum w:abstractNumId="21" w15:restartNumberingAfterBreak="0">
    <w:nsid w:val="00000016"/>
    <w:multiLevelType w:val="hybridMultilevel"/>
    <w:tmpl w:val="05072366"/>
    <w:lvl w:ilvl="0" w:tplc="0366D6FC">
      <w:start w:val="1"/>
      <w:numFmt w:val="lowerLetter"/>
      <w:lvlText w:val="(%1)"/>
      <w:lvlJc w:val="left"/>
    </w:lvl>
    <w:lvl w:ilvl="1" w:tplc="22162B72">
      <w:start w:val="1"/>
      <w:numFmt w:val="bullet"/>
      <w:lvlText w:val=""/>
      <w:lvlJc w:val="left"/>
    </w:lvl>
    <w:lvl w:ilvl="2" w:tplc="FA6CC2FE">
      <w:start w:val="1"/>
      <w:numFmt w:val="bullet"/>
      <w:lvlText w:val=""/>
      <w:lvlJc w:val="left"/>
    </w:lvl>
    <w:lvl w:ilvl="3" w:tplc="3120F00E">
      <w:start w:val="1"/>
      <w:numFmt w:val="bullet"/>
      <w:lvlText w:val=""/>
      <w:lvlJc w:val="left"/>
    </w:lvl>
    <w:lvl w:ilvl="4" w:tplc="CFA202F8">
      <w:start w:val="1"/>
      <w:numFmt w:val="bullet"/>
      <w:lvlText w:val=""/>
      <w:lvlJc w:val="left"/>
    </w:lvl>
    <w:lvl w:ilvl="5" w:tplc="4DBCAA32">
      <w:start w:val="1"/>
      <w:numFmt w:val="bullet"/>
      <w:lvlText w:val=""/>
      <w:lvlJc w:val="left"/>
    </w:lvl>
    <w:lvl w:ilvl="6" w:tplc="C8AAB142">
      <w:start w:val="1"/>
      <w:numFmt w:val="bullet"/>
      <w:lvlText w:val=""/>
      <w:lvlJc w:val="left"/>
    </w:lvl>
    <w:lvl w:ilvl="7" w:tplc="C466058E">
      <w:start w:val="1"/>
      <w:numFmt w:val="bullet"/>
      <w:lvlText w:val=""/>
      <w:lvlJc w:val="left"/>
    </w:lvl>
    <w:lvl w:ilvl="8" w:tplc="9B08ED8A">
      <w:start w:val="1"/>
      <w:numFmt w:val="bullet"/>
      <w:lvlText w:val=""/>
      <w:lvlJc w:val="left"/>
    </w:lvl>
  </w:abstractNum>
  <w:abstractNum w:abstractNumId="22" w15:restartNumberingAfterBreak="0">
    <w:nsid w:val="00000017"/>
    <w:multiLevelType w:val="hybridMultilevel"/>
    <w:tmpl w:val="3804823E"/>
    <w:lvl w:ilvl="0" w:tplc="57908506">
      <w:start w:val="1"/>
      <w:numFmt w:val="lowerLetter"/>
      <w:lvlText w:val="(%1)"/>
      <w:lvlJc w:val="left"/>
    </w:lvl>
    <w:lvl w:ilvl="1" w:tplc="AF1C485E">
      <w:start w:val="1"/>
      <w:numFmt w:val="decimal"/>
      <w:lvlText w:val="(%2)"/>
      <w:lvlJc w:val="left"/>
    </w:lvl>
    <w:lvl w:ilvl="2" w:tplc="9BE8C40A">
      <w:start w:val="1"/>
      <w:numFmt w:val="bullet"/>
      <w:lvlText w:val=""/>
      <w:lvlJc w:val="left"/>
    </w:lvl>
    <w:lvl w:ilvl="3" w:tplc="4F7CC6D4">
      <w:start w:val="1"/>
      <w:numFmt w:val="bullet"/>
      <w:lvlText w:val=""/>
      <w:lvlJc w:val="left"/>
    </w:lvl>
    <w:lvl w:ilvl="4" w:tplc="350EB440">
      <w:start w:val="1"/>
      <w:numFmt w:val="bullet"/>
      <w:lvlText w:val=""/>
      <w:lvlJc w:val="left"/>
    </w:lvl>
    <w:lvl w:ilvl="5" w:tplc="91669FD2">
      <w:start w:val="1"/>
      <w:numFmt w:val="bullet"/>
      <w:lvlText w:val=""/>
      <w:lvlJc w:val="left"/>
    </w:lvl>
    <w:lvl w:ilvl="6" w:tplc="E46A6C50">
      <w:start w:val="1"/>
      <w:numFmt w:val="bullet"/>
      <w:lvlText w:val=""/>
      <w:lvlJc w:val="left"/>
    </w:lvl>
    <w:lvl w:ilvl="7" w:tplc="98489D6C">
      <w:start w:val="1"/>
      <w:numFmt w:val="bullet"/>
      <w:lvlText w:val=""/>
      <w:lvlJc w:val="left"/>
    </w:lvl>
    <w:lvl w:ilvl="8" w:tplc="A20415DE">
      <w:start w:val="1"/>
      <w:numFmt w:val="bullet"/>
      <w:lvlText w:val=""/>
      <w:lvlJc w:val="left"/>
    </w:lvl>
  </w:abstractNum>
  <w:abstractNum w:abstractNumId="23" w15:restartNumberingAfterBreak="0">
    <w:nsid w:val="00000018"/>
    <w:multiLevelType w:val="hybridMultilevel"/>
    <w:tmpl w:val="77465F00"/>
    <w:lvl w:ilvl="0" w:tplc="6074AB00">
      <w:start w:val="1"/>
      <w:numFmt w:val="lowerLetter"/>
      <w:lvlText w:val="(%1)"/>
      <w:lvlJc w:val="left"/>
    </w:lvl>
    <w:lvl w:ilvl="1" w:tplc="C7DA8B6A">
      <w:start w:val="1"/>
      <w:numFmt w:val="bullet"/>
      <w:lvlText w:val=""/>
      <w:lvlJc w:val="left"/>
    </w:lvl>
    <w:lvl w:ilvl="2" w:tplc="CBB0B0F6">
      <w:start w:val="1"/>
      <w:numFmt w:val="bullet"/>
      <w:lvlText w:val=""/>
      <w:lvlJc w:val="left"/>
    </w:lvl>
    <w:lvl w:ilvl="3" w:tplc="71925042">
      <w:start w:val="1"/>
      <w:numFmt w:val="bullet"/>
      <w:lvlText w:val=""/>
      <w:lvlJc w:val="left"/>
    </w:lvl>
    <w:lvl w:ilvl="4" w:tplc="8D4C1A76">
      <w:start w:val="1"/>
      <w:numFmt w:val="bullet"/>
      <w:lvlText w:val=""/>
      <w:lvlJc w:val="left"/>
    </w:lvl>
    <w:lvl w:ilvl="5" w:tplc="8F38CB4E">
      <w:start w:val="1"/>
      <w:numFmt w:val="bullet"/>
      <w:lvlText w:val=""/>
      <w:lvlJc w:val="left"/>
    </w:lvl>
    <w:lvl w:ilvl="6" w:tplc="26505064">
      <w:start w:val="1"/>
      <w:numFmt w:val="bullet"/>
      <w:lvlText w:val=""/>
      <w:lvlJc w:val="left"/>
    </w:lvl>
    <w:lvl w:ilvl="7" w:tplc="9D7AC0A8">
      <w:start w:val="1"/>
      <w:numFmt w:val="bullet"/>
      <w:lvlText w:val=""/>
      <w:lvlJc w:val="left"/>
    </w:lvl>
    <w:lvl w:ilvl="8" w:tplc="A59CEA6C">
      <w:start w:val="1"/>
      <w:numFmt w:val="bullet"/>
      <w:lvlText w:val=""/>
      <w:lvlJc w:val="left"/>
    </w:lvl>
  </w:abstractNum>
  <w:abstractNum w:abstractNumId="24" w15:restartNumberingAfterBreak="0">
    <w:nsid w:val="00000019"/>
    <w:multiLevelType w:val="hybridMultilevel"/>
    <w:tmpl w:val="7724C67E"/>
    <w:lvl w:ilvl="0" w:tplc="FC16781E">
      <w:start w:val="1"/>
      <w:numFmt w:val="lowerLetter"/>
      <w:lvlText w:val="(%1)"/>
      <w:lvlJc w:val="left"/>
    </w:lvl>
    <w:lvl w:ilvl="1" w:tplc="95567424">
      <w:start w:val="1"/>
      <w:numFmt w:val="decimal"/>
      <w:lvlText w:val="(%2)"/>
      <w:lvlJc w:val="left"/>
    </w:lvl>
    <w:lvl w:ilvl="2" w:tplc="116CA38C">
      <w:start w:val="1"/>
      <w:numFmt w:val="bullet"/>
      <w:lvlText w:val=""/>
      <w:lvlJc w:val="left"/>
    </w:lvl>
    <w:lvl w:ilvl="3" w:tplc="C1F0B18C">
      <w:start w:val="1"/>
      <w:numFmt w:val="bullet"/>
      <w:lvlText w:val=""/>
      <w:lvlJc w:val="left"/>
    </w:lvl>
    <w:lvl w:ilvl="4" w:tplc="DDFE1D1A">
      <w:start w:val="1"/>
      <w:numFmt w:val="bullet"/>
      <w:lvlText w:val=""/>
      <w:lvlJc w:val="left"/>
    </w:lvl>
    <w:lvl w:ilvl="5" w:tplc="CA269F2C">
      <w:start w:val="1"/>
      <w:numFmt w:val="bullet"/>
      <w:lvlText w:val=""/>
      <w:lvlJc w:val="left"/>
    </w:lvl>
    <w:lvl w:ilvl="6" w:tplc="DC3462C2">
      <w:start w:val="1"/>
      <w:numFmt w:val="bullet"/>
      <w:lvlText w:val=""/>
      <w:lvlJc w:val="left"/>
    </w:lvl>
    <w:lvl w:ilvl="7" w:tplc="1D8CE0EC">
      <w:start w:val="1"/>
      <w:numFmt w:val="bullet"/>
      <w:lvlText w:val=""/>
      <w:lvlJc w:val="left"/>
    </w:lvl>
    <w:lvl w:ilvl="8" w:tplc="3AB2498C">
      <w:start w:val="1"/>
      <w:numFmt w:val="bullet"/>
      <w:lvlText w:val=""/>
      <w:lvlJc w:val="left"/>
    </w:lvl>
  </w:abstractNum>
  <w:abstractNum w:abstractNumId="25" w15:restartNumberingAfterBreak="0">
    <w:nsid w:val="0000001A"/>
    <w:multiLevelType w:val="hybridMultilevel"/>
    <w:tmpl w:val="5C482A96"/>
    <w:lvl w:ilvl="0" w:tplc="C502684A">
      <w:start w:val="1"/>
      <w:numFmt w:val="lowerLetter"/>
      <w:lvlText w:val="(%1)"/>
      <w:lvlJc w:val="left"/>
    </w:lvl>
    <w:lvl w:ilvl="1" w:tplc="7DE2AE82">
      <w:start w:val="1"/>
      <w:numFmt w:val="bullet"/>
      <w:lvlText w:val=""/>
      <w:lvlJc w:val="left"/>
    </w:lvl>
    <w:lvl w:ilvl="2" w:tplc="25D2385E">
      <w:start w:val="1"/>
      <w:numFmt w:val="bullet"/>
      <w:lvlText w:val=""/>
      <w:lvlJc w:val="left"/>
    </w:lvl>
    <w:lvl w:ilvl="3" w:tplc="E2B86EFC">
      <w:start w:val="1"/>
      <w:numFmt w:val="bullet"/>
      <w:lvlText w:val=""/>
      <w:lvlJc w:val="left"/>
    </w:lvl>
    <w:lvl w:ilvl="4" w:tplc="482E6B7C">
      <w:start w:val="1"/>
      <w:numFmt w:val="bullet"/>
      <w:lvlText w:val=""/>
      <w:lvlJc w:val="left"/>
    </w:lvl>
    <w:lvl w:ilvl="5" w:tplc="07AA42BA">
      <w:start w:val="1"/>
      <w:numFmt w:val="bullet"/>
      <w:lvlText w:val=""/>
      <w:lvlJc w:val="left"/>
    </w:lvl>
    <w:lvl w:ilvl="6" w:tplc="37B69E54">
      <w:start w:val="1"/>
      <w:numFmt w:val="bullet"/>
      <w:lvlText w:val=""/>
      <w:lvlJc w:val="left"/>
    </w:lvl>
    <w:lvl w:ilvl="7" w:tplc="7FDEF74E">
      <w:start w:val="1"/>
      <w:numFmt w:val="bullet"/>
      <w:lvlText w:val=""/>
      <w:lvlJc w:val="left"/>
    </w:lvl>
    <w:lvl w:ilvl="8" w:tplc="245A1054">
      <w:start w:val="1"/>
      <w:numFmt w:val="bullet"/>
      <w:lvlText w:val=""/>
      <w:lvlJc w:val="left"/>
    </w:lvl>
  </w:abstractNum>
  <w:abstractNum w:abstractNumId="26" w15:restartNumberingAfterBreak="0">
    <w:nsid w:val="0000001B"/>
    <w:multiLevelType w:val="hybridMultilevel"/>
    <w:tmpl w:val="2463B9EA"/>
    <w:lvl w:ilvl="0" w:tplc="4C3E4D46">
      <w:start w:val="1"/>
      <w:numFmt w:val="lowerLetter"/>
      <w:lvlText w:val="(%1)"/>
      <w:lvlJc w:val="left"/>
    </w:lvl>
    <w:lvl w:ilvl="1" w:tplc="00FE84E4">
      <w:start w:val="2"/>
      <w:numFmt w:val="lowerLetter"/>
      <w:lvlText w:val="(%2)"/>
      <w:lvlJc w:val="left"/>
    </w:lvl>
    <w:lvl w:ilvl="2" w:tplc="C5C82250">
      <w:start w:val="1"/>
      <w:numFmt w:val="decimal"/>
      <w:lvlText w:val="(%3)"/>
      <w:lvlJc w:val="left"/>
    </w:lvl>
    <w:lvl w:ilvl="3" w:tplc="9B9AEDFA">
      <w:start w:val="1"/>
      <w:numFmt w:val="bullet"/>
      <w:lvlText w:val=""/>
      <w:lvlJc w:val="left"/>
    </w:lvl>
    <w:lvl w:ilvl="4" w:tplc="0DE0B61A">
      <w:start w:val="1"/>
      <w:numFmt w:val="bullet"/>
      <w:lvlText w:val=""/>
      <w:lvlJc w:val="left"/>
    </w:lvl>
    <w:lvl w:ilvl="5" w:tplc="B574AD22">
      <w:start w:val="1"/>
      <w:numFmt w:val="bullet"/>
      <w:lvlText w:val=""/>
      <w:lvlJc w:val="left"/>
    </w:lvl>
    <w:lvl w:ilvl="6" w:tplc="9F8094E2">
      <w:start w:val="1"/>
      <w:numFmt w:val="bullet"/>
      <w:lvlText w:val=""/>
      <w:lvlJc w:val="left"/>
    </w:lvl>
    <w:lvl w:ilvl="7" w:tplc="427C11D4">
      <w:start w:val="1"/>
      <w:numFmt w:val="bullet"/>
      <w:lvlText w:val=""/>
      <w:lvlJc w:val="left"/>
    </w:lvl>
    <w:lvl w:ilvl="8" w:tplc="2DB01C92">
      <w:start w:val="1"/>
      <w:numFmt w:val="bullet"/>
      <w:lvlText w:val=""/>
      <w:lvlJc w:val="left"/>
    </w:lvl>
  </w:abstractNum>
  <w:abstractNum w:abstractNumId="27" w15:restartNumberingAfterBreak="0">
    <w:nsid w:val="0000001C"/>
    <w:multiLevelType w:val="hybridMultilevel"/>
    <w:tmpl w:val="5E884ADC"/>
    <w:lvl w:ilvl="0" w:tplc="60D0856C">
      <w:start w:val="3"/>
      <w:numFmt w:val="lowerLetter"/>
      <w:lvlText w:val="(%1)"/>
      <w:lvlJc w:val="left"/>
    </w:lvl>
    <w:lvl w:ilvl="1" w:tplc="E2F8CADA">
      <w:start w:val="1"/>
      <w:numFmt w:val="decimal"/>
      <w:lvlText w:val="(%2)"/>
      <w:lvlJc w:val="left"/>
    </w:lvl>
    <w:lvl w:ilvl="2" w:tplc="819A6356">
      <w:start w:val="1"/>
      <w:numFmt w:val="bullet"/>
      <w:lvlText w:val=""/>
      <w:lvlJc w:val="left"/>
    </w:lvl>
    <w:lvl w:ilvl="3" w:tplc="4594B10A">
      <w:start w:val="1"/>
      <w:numFmt w:val="bullet"/>
      <w:lvlText w:val=""/>
      <w:lvlJc w:val="left"/>
    </w:lvl>
    <w:lvl w:ilvl="4" w:tplc="688A1266">
      <w:start w:val="1"/>
      <w:numFmt w:val="bullet"/>
      <w:lvlText w:val=""/>
      <w:lvlJc w:val="left"/>
    </w:lvl>
    <w:lvl w:ilvl="5" w:tplc="38B040BA">
      <w:start w:val="1"/>
      <w:numFmt w:val="bullet"/>
      <w:lvlText w:val=""/>
      <w:lvlJc w:val="left"/>
    </w:lvl>
    <w:lvl w:ilvl="6" w:tplc="6C78D0B2">
      <w:start w:val="1"/>
      <w:numFmt w:val="bullet"/>
      <w:lvlText w:val=""/>
      <w:lvlJc w:val="left"/>
    </w:lvl>
    <w:lvl w:ilvl="7" w:tplc="CD6428FA">
      <w:start w:val="1"/>
      <w:numFmt w:val="bullet"/>
      <w:lvlText w:val=""/>
      <w:lvlJc w:val="left"/>
    </w:lvl>
    <w:lvl w:ilvl="8" w:tplc="478E9B12">
      <w:start w:val="1"/>
      <w:numFmt w:val="bullet"/>
      <w:lvlText w:val=""/>
      <w:lvlJc w:val="left"/>
    </w:lvl>
  </w:abstractNum>
  <w:abstractNum w:abstractNumId="28" w15:restartNumberingAfterBreak="0">
    <w:nsid w:val="0000001D"/>
    <w:multiLevelType w:val="hybridMultilevel"/>
    <w:tmpl w:val="51EAD36A"/>
    <w:lvl w:ilvl="0" w:tplc="C208283E">
      <w:start w:val="1"/>
      <w:numFmt w:val="lowerLetter"/>
      <w:lvlText w:val="(%1)"/>
      <w:lvlJc w:val="left"/>
    </w:lvl>
    <w:lvl w:ilvl="1" w:tplc="40EE4324">
      <w:start w:val="1"/>
      <w:numFmt w:val="decimal"/>
      <w:lvlText w:val="(%2)"/>
      <w:lvlJc w:val="left"/>
    </w:lvl>
    <w:lvl w:ilvl="2" w:tplc="1F30F4F4">
      <w:start w:val="1"/>
      <w:numFmt w:val="bullet"/>
      <w:lvlText w:val=""/>
      <w:lvlJc w:val="left"/>
    </w:lvl>
    <w:lvl w:ilvl="3" w:tplc="C914C166">
      <w:start w:val="1"/>
      <w:numFmt w:val="bullet"/>
      <w:lvlText w:val=""/>
      <w:lvlJc w:val="left"/>
    </w:lvl>
    <w:lvl w:ilvl="4" w:tplc="1D326BD4">
      <w:start w:val="1"/>
      <w:numFmt w:val="bullet"/>
      <w:lvlText w:val=""/>
      <w:lvlJc w:val="left"/>
    </w:lvl>
    <w:lvl w:ilvl="5" w:tplc="21228B5E">
      <w:start w:val="1"/>
      <w:numFmt w:val="bullet"/>
      <w:lvlText w:val=""/>
      <w:lvlJc w:val="left"/>
    </w:lvl>
    <w:lvl w:ilvl="6" w:tplc="2B5831D4">
      <w:start w:val="1"/>
      <w:numFmt w:val="bullet"/>
      <w:lvlText w:val=""/>
      <w:lvlJc w:val="left"/>
    </w:lvl>
    <w:lvl w:ilvl="7" w:tplc="13F4F50E">
      <w:start w:val="1"/>
      <w:numFmt w:val="bullet"/>
      <w:lvlText w:val=""/>
      <w:lvlJc w:val="left"/>
    </w:lvl>
    <w:lvl w:ilvl="8" w:tplc="CE8AFE24">
      <w:start w:val="1"/>
      <w:numFmt w:val="bullet"/>
      <w:lvlText w:val=""/>
      <w:lvlJc w:val="left"/>
    </w:lvl>
  </w:abstractNum>
  <w:abstractNum w:abstractNumId="29" w15:restartNumberingAfterBreak="0">
    <w:nsid w:val="0000001E"/>
    <w:multiLevelType w:val="hybridMultilevel"/>
    <w:tmpl w:val="2D517796"/>
    <w:lvl w:ilvl="0" w:tplc="F69428E4">
      <w:start w:val="1"/>
      <w:numFmt w:val="lowerLetter"/>
      <w:lvlText w:val="%1"/>
      <w:lvlJc w:val="left"/>
    </w:lvl>
    <w:lvl w:ilvl="1" w:tplc="1B3AE264">
      <w:start w:val="5"/>
      <w:numFmt w:val="decimal"/>
      <w:lvlText w:val="(%2)"/>
      <w:lvlJc w:val="left"/>
    </w:lvl>
    <w:lvl w:ilvl="2" w:tplc="CBCA998E">
      <w:start w:val="1"/>
      <w:numFmt w:val="bullet"/>
      <w:lvlText w:val=""/>
      <w:lvlJc w:val="left"/>
    </w:lvl>
    <w:lvl w:ilvl="3" w:tplc="6326FECC">
      <w:start w:val="1"/>
      <w:numFmt w:val="bullet"/>
      <w:lvlText w:val=""/>
      <w:lvlJc w:val="left"/>
    </w:lvl>
    <w:lvl w:ilvl="4" w:tplc="940C1A06">
      <w:start w:val="1"/>
      <w:numFmt w:val="bullet"/>
      <w:lvlText w:val=""/>
      <w:lvlJc w:val="left"/>
    </w:lvl>
    <w:lvl w:ilvl="5" w:tplc="A7D06FD2">
      <w:start w:val="1"/>
      <w:numFmt w:val="bullet"/>
      <w:lvlText w:val=""/>
      <w:lvlJc w:val="left"/>
    </w:lvl>
    <w:lvl w:ilvl="6" w:tplc="4A9E093E">
      <w:start w:val="1"/>
      <w:numFmt w:val="bullet"/>
      <w:lvlText w:val=""/>
      <w:lvlJc w:val="left"/>
    </w:lvl>
    <w:lvl w:ilvl="7" w:tplc="D5B881D0">
      <w:start w:val="1"/>
      <w:numFmt w:val="bullet"/>
      <w:lvlText w:val=""/>
      <w:lvlJc w:val="left"/>
    </w:lvl>
    <w:lvl w:ilvl="8" w:tplc="753277C8">
      <w:start w:val="1"/>
      <w:numFmt w:val="bullet"/>
      <w:lvlText w:val=""/>
      <w:lvlJc w:val="left"/>
    </w:lvl>
  </w:abstractNum>
  <w:abstractNum w:abstractNumId="30" w15:restartNumberingAfterBreak="0">
    <w:nsid w:val="0000001F"/>
    <w:multiLevelType w:val="hybridMultilevel"/>
    <w:tmpl w:val="580BD78E"/>
    <w:lvl w:ilvl="0" w:tplc="F2A41268">
      <w:start w:val="3"/>
      <w:numFmt w:val="lowerLetter"/>
      <w:lvlText w:val="(%1)"/>
      <w:lvlJc w:val="left"/>
    </w:lvl>
    <w:lvl w:ilvl="1" w:tplc="5C326F1E">
      <w:start w:val="1"/>
      <w:numFmt w:val="decimal"/>
      <w:lvlText w:val="(%2)"/>
      <w:lvlJc w:val="left"/>
    </w:lvl>
    <w:lvl w:ilvl="2" w:tplc="538C96AE">
      <w:start w:val="1"/>
      <w:numFmt w:val="bullet"/>
      <w:lvlText w:val=""/>
      <w:lvlJc w:val="left"/>
    </w:lvl>
    <w:lvl w:ilvl="3" w:tplc="2D20B37C">
      <w:start w:val="1"/>
      <w:numFmt w:val="bullet"/>
      <w:lvlText w:val=""/>
      <w:lvlJc w:val="left"/>
    </w:lvl>
    <w:lvl w:ilvl="4" w:tplc="543260E4">
      <w:start w:val="1"/>
      <w:numFmt w:val="bullet"/>
      <w:lvlText w:val=""/>
      <w:lvlJc w:val="left"/>
    </w:lvl>
    <w:lvl w:ilvl="5" w:tplc="7CD68AA8">
      <w:start w:val="1"/>
      <w:numFmt w:val="bullet"/>
      <w:lvlText w:val=""/>
      <w:lvlJc w:val="left"/>
    </w:lvl>
    <w:lvl w:ilvl="6" w:tplc="E102A676">
      <w:start w:val="1"/>
      <w:numFmt w:val="bullet"/>
      <w:lvlText w:val=""/>
      <w:lvlJc w:val="left"/>
    </w:lvl>
    <w:lvl w:ilvl="7" w:tplc="874879D2">
      <w:start w:val="1"/>
      <w:numFmt w:val="bullet"/>
      <w:lvlText w:val=""/>
      <w:lvlJc w:val="left"/>
    </w:lvl>
    <w:lvl w:ilvl="8" w:tplc="FE3ABF98">
      <w:start w:val="1"/>
      <w:numFmt w:val="bullet"/>
      <w:lvlText w:val=""/>
      <w:lvlJc w:val="left"/>
    </w:lvl>
  </w:abstractNum>
  <w:abstractNum w:abstractNumId="31" w15:restartNumberingAfterBreak="0">
    <w:nsid w:val="00000020"/>
    <w:multiLevelType w:val="hybridMultilevel"/>
    <w:tmpl w:val="153EA438"/>
    <w:lvl w:ilvl="0" w:tplc="ACB88932">
      <w:start w:val="1"/>
      <w:numFmt w:val="bullet"/>
      <w:lvlText w:val="-"/>
      <w:lvlJc w:val="left"/>
    </w:lvl>
    <w:lvl w:ilvl="1" w:tplc="BF1E9462">
      <w:start w:val="1"/>
      <w:numFmt w:val="bullet"/>
      <w:lvlText w:val=""/>
      <w:lvlJc w:val="left"/>
    </w:lvl>
    <w:lvl w:ilvl="2" w:tplc="DEAE6070">
      <w:start w:val="1"/>
      <w:numFmt w:val="bullet"/>
      <w:lvlText w:val=""/>
      <w:lvlJc w:val="left"/>
    </w:lvl>
    <w:lvl w:ilvl="3" w:tplc="1F8496F0">
      <w:start w:val="1"/>
      <w:numFmt w:val="bullet"/>
      <w:lvlText w:val=""/>
      <w:lvlJc w:val="left"/>
    </w:lvl>
    <w:lvl w:ilvl="4" w:tplc="0FC2EA76">
      <w:start w:val="1"/>
      <w:numFmt w:val="bullet"/>
      <w:lvlText w:val=""/>
      <w:lvlJc w:val="left"/>
    </w:lvl>
    <w:lvl w:ilvl="5" w:tplc="5AAE565E">
      <w:start w:val="1"/>
      <w:numFmt w:val="bullet"/>
      <w:lvlText w:val=""/>
      <w:lvlJc w:val="left"/>
    </w:lvl>
    <w:lvl w:ilvl="6" w:tplc="CB504C36">
      <w:start w:val="1"/>
      <w:numFmt w:val="bullet"/>
      <w:lvlText w:val=""/>
      <w:lvlJc w:val="left"/>
    </w:lvl>
    <w:lvl w:ilvl="7" w:tplc="1986A9D6">
      <w:start w:val="1"/>
      <w:numFmt w:val="bullet"/>
      <w:lvlText w:val=""/>
      <w:lvlJc w:val="left"/>
    </w:lvl>
    <w:lvl w:ilvl="8" w:tplc="1C96FA78">
      <w:start w:val="1"/>
      <w:numFmt w:val="bullet"/>
      <w:lvlText w:val=""/>
      <w:lvlJc w:val="left"/>
    </w:lvl>
  </w:abstractNum>
  <w:abstractNum w:abstractNumId="32" w15:restartNumberingAfterBreak="0">
    <w:nsid w:val="00000021"/>
    <w:multiLevelType w:val="hybridMultilevel"/>
    <w:tmpl w:val="3855585C"/>
    <w:lvl w:ilvl="0" w:tplc="8F227A4E">
      <w:start w:val="1"/>
      <w:numFmt w:val="lowerLetter"/>
      <w:lvlText w:val="(%1)"/>
      <w:lvlJc w:val="left"/>
    </w:lvl>
    <w:lvl w:ilvl="1" w:tplc="9C7E3A54">
      <w:start w:val="1"/>
      <w:numFmt w:val="bullet"/>
      <w:lvlText w:val=""/>
      <w:lvlJc w:val="left"/>
    </w:lvl>
    <w:lvl w:ilvl="2" w:tplc="2B6C1EBC">
      <w:start w:val="1"/>
      <w:numFmt w:val="bullet"/>
      <w:lvlText w:val=""/>
      <w:lvlJc w:val="left"/>
    </w:lvl>
    <w:lvl w:ilvl="3" w:tplc="65DC0A22">
      <w:start w:val="1"/>
      <w:numFmt w:val="bullet"/>
      <w:lvlText w:val=""/>
      <w:lvlJc w:val="left"/>
    </w:lvl>
    <w:lvl w:ilvl="4" w:tplc="06AEA316">
      <w:start w:val="1"/>
      <w:numFmt w:val="bullet"/>
      <w:lvlText w:val=""/>
      <w:lvlJc w:val="left"/>
    </w:lvl>
    <w:lvl w:ilvl="5" w:tplc="1C8C9FFE">
      <w:start w:val="1"/>
      <w:numFmt w:val="bullet"/>
      <w:lvlText w:val=""/>
      <w:lvlJc w:val="left"/>
    </w:lvl>
    <w:lvl w:ilvl="6" w:tplc="5AA84E40">
      <w:start w:val="1"/>
      <w:numFmt w:val="bullet"/>
      <w:lvlText w:val=""/>
      <w:lvlJc w:val="left"/>
    </w:lvl>
    <w:lvl w:ilvl="7" w:tplc="58E0DEB2">
      <w:start w:val="1"/>
      <w:numFmt w:val="bullet"/>
      <w:lvlText w:val=""/>
      <w:lvlJc w:val="left"/>
    </w:lvl>
    <w:lvl w:ilvl="8" w:tplc="FB3006AA">
      <w:start w:val="1"/>
      <w:numFmt w:val="bullet"/>
      <w:lvlText w:val=""/>
      <w:lvlJc w:val="left"/>
    </w:lvl>
  </w:abstractNum>
  <w:abstractNum w:abstractNumId="33" w15:restartNumberingAfterBreak="0">
    <w:nsid w:val="00000022"/>
    <w:multiLevelType w:val="hybridMultilevel"/>
    <w:tmpl w:val="70A64E2A"/>
    <w:lvl w:ilvl="0" w:tplc="5BF06F48">
      <w:start w:val="1"/>
      <w:numFmt w:val="lowerLetter"/>
      <w:lvlText w:val="(%1)"/>
      <w:lvlJc w:val="left"/>
    </w:lvl>
    <w:lvl w:ilvl="1" w:tplc="A504398C">
      <w:start w:val="1"/>
      <w:numFmt w:val="bullet"/>
      <w:lvlText w:val=""/>
      <w:lvlJc w:val="left"/>
    </w:lvl>
    <w:lvl w:ilvl="2" w:tplc="272C3508">
      <w:start w:val="1"/>
      <w:numFmt w:val="bullet"/>
      <w:lvlText w:val=""/>
      <w:lvlJc w:val="left"/>
    </w:lvl>
    <w:lvl w:ilvl="3" w:tplc="DA70BDA8">
      <w:start w:val="1"/>
      <w:numFmt w:val="bullet"/>
      <w:lvlText w:val=""/>
      <w:lvlJc w:val="left"/>
    </w:lvl>
    <w:lvl w:ilvl="4" w:tplc="58C4E126">
      <w:start w:val="1"/>
      <w:numFmt w:val="bullet"/>
      <w:lvlText w:val=""/>
      <w:lvlJc w:val="left"/>
    </w:lvl>
    <w:lvl w:ilvl="5" w:tplc="ECE83B96">
      <w:start w:val="1"/>
      <w:numFmt w:val="bullet"/>
      <w:lvlText w:val=""/>
      <w:lvlJc w:val="left"/>
    </w:lvl>
    <w:lvl w:ilvl="6" w:tplc="73808BE8">
      <w:start w:val="1"/>
      <w:numFmt w:val="bullet"/>
      <w:lvlText w:val=""/>
      <w:lvlJc w:val="left"/>
    </w:lvl>
    <w:lvl w:ilvl="7" w:tplc="ECF645E2">
      <w:start w:val="1"/>
      <w:numFmt w:val="bullet"/>
      <w:lvlText w:val=""/>
      <w:lvlJc w:val="left"/>
    </w:lvl>
    <w:lvl w:ilvl="8" w:tplc="5144ED96">
      <w:start w:val="1"/>
      <w:numFmt w:val="bullet"/>
      <w:lvlText w:val=""/>
      <w:lvlJc w:val="left"/>
    </w:lvl>
  </w:abstractNum>
  <w:abstractNum w:abstractNumId="34" w15:restartNumberingAfterBreak="0">
    <w:nsid w:val="00000023"/>
    <w:multiLevelType w:val="hybridMultilevel"/>
    <w:tmpl w:val="6A2342EC"/>
    <w:lvl w:ilvl="0" w:tplc="5038C752">
      <w:start w:val="1"/>
      <w:numFmt w:val="lowerLetter"/>
      <w:lvlText w:val="(%1)"/>
      <w:lvlJc w:val="left"/>
    </w:lvl>
    <w:lvl w:ilvl="1" w:tplc="2E5263B8">
      <w:start w:val="1"/>
      <w:numFmt w:val="decimal"/>
      <w:lvlText w:val="(%2)"/>
      <w:lvlJc w:val="left"/>
    </w:lvl>
    <w:lvl w:ilvl="2" w:tplc="09F09966">
      <w:start w:val="1"/>
      <w:numFmt w:val="bullet"/>
      <w:lvlText w:val=""/>
      <w:lvlJc w:val="left"/>
    </w:lvl>
    <w:lvl w:ilvl="3" w:tplc="4A58997C">
      <w:start w:val="1"/>
      <w:numFmt w:val="bullet"/>
      <w:lvlText w:val=""/>
      <w:lvlJc w:val="left"/>
    </w:lvl>
    <w:lvl w:ilvl="4" w:tplc="A5681986">
      <w:start w:val="1"/>
      <w:numFmt w:val="bullet"/>
      <w:lvlText w:val=""/>
      <w:lvlJc w:val="left"/>
    </w:lvl>
    <w:lvl w:ilvl="5" w:tplc="A9107C90">
      <w:start w:val="1"/>
      <w:numFmt w:val="bullet"/>
      <w:lvlText w:val=""/>
      <w:lvlJc w:val="left"/>
    </w:lvl>
    <w:lvl w:ilvl="6" w:tplc="2C5ADCF4">
      <w:start w:val="1"/>
      <w:numFmt w:val="bullet"/>
      <w:lvlText w:val=""/>
      <w:lvlJc w:val="left"/>
    </w:lvl>
    <w:lvl w:ilvl="7" w:tplc="25E4128A">
      <w:start w:val="1"/>
      <w:numFmt w:val="bullet"/>
      <w:lvlText w:val=""/>
      <w:lvlJc w:val="left"/>
    </w:lvl>
    <w:lvl w:ilvl="8" w:tplc="885211AE">
      <w:start w:val="1"/>
      <w:numFmt w:val="bullet"/>
      <w:lvlText w:val=""/>
      <w:lvlJc w:val="left"/>
    </w:lvl>
  </w:abstractNum>
  <w:abstractNum w:abstractNumId="35" w15:restartNumberingAfterBreak="0">
    <w:nsid w:val="00000024"/>
    <w:multiLevelType w:val="hybridMultilevel"/>
    <w:tmpl w:val="2A487CB0"/>
    <w:lvl w:ilvl="0" w:tplc="1F7E95EA">
      <w:start w:val="1"/>
      <w:numFmt w:val="lowerLetter"/>
      <w:lvlText w:val="(%1)"/>
      <w:lvlJc w:val="left"/>
    </w:lvl>
    <w:lvl w:ilvl="1" w:tplc="A34C053E">
      <w:start w:val="1"/>
      <w:numFmt w:val="decimal"/>
      <w:lvlText w:val="(%2)"/>
      <w:lvlJc w:val="left"/>
    </w:lvl>
    <w:lvl w:ilvl="2" w:tplc="84AEA68C">
      <w:start w:val="1"/>
      <w:numFmt w:val="bullet"/>
      <w:lvlText w:val=""/>
      <w:lvlJc w:val="left"/>
    </w:lvl>
    <w:lvl w:ilvl="3" w:tplc="CAFEFBA2">
      <w:start w:val="1"/>
      <w:numFmt w:val="bullet"/>
      <w:lvlText w:val=""/>
      <w:lvlJc w:val="left"/>
    </w:lvl>
    <w:lvl w:ilvl="4" w:tplc="3A24DBC0">
      <w:start w:val="1"/>
      <w:numFmt w:val="bullet"/>
      <w:lvlText w:val=""/>
      <w:lvlJc w:val="left"/>
    </w:lvl>
    <w:lvl w:ilvl="5" w:tplc="0D5273F2">
      <w:start w:val="1"/>
      <w:numFmt w:val="bullet"/>
      <w:lvlText w:val=""/>
      <w:lvlJc w:val="left"/>
    </w:lvl>
    <w:lvl w:ilvl="6" w:tplc="6A40B9B8">
      <w:start w:val="1"/>
      <w:numFmt w:val="bullet"/>
      <w:lvlText w:val=""/>
      <w:lvlJc w:val="left"/>
    </w:lvl>
    <w:lvl w:ilvl="7" w:tplc="7438F9F8">
      <w:start w:val="1"/>
      <w:numFmt w:val="bullet"/>
      <w:lvlText w:val=""/>
      <w:lvlJc w:val="left"/>
    </w:lvl>
    <w:lvl w:ilvl="8" w:tplc="395C0156">
      <w:start w:val="1"/>
      <w:numFmt w:val="bullet"/>
      <w:lvlText w:val=""/>
      <w:lvlJc w:val="left"/>
    </w:lvl>
  </w:abstractNum>
  <w:abstractNum w:abstractNumId="36" w15:restartNumberingAfterBreak="0">
    <w:nsid w:val="00000025"/>
    <w:multiLevelType w:val="hybridMultilevel"/>
    <w:tmpl w:val="1D4ED43A"/>
    <w:lvl w:ilvl="0" w:tplc="6220DC46">
      <w:start w:val="1"/>
      <w:numFmt w:val="bullet"/>
      <w:lvlText w:val="-"/>
      <w:lvlJc w:val="left"/>
    </w:lvl>
    <w:lvl w:ilvl="1" w:tplc="0112753A">
      <w:start w:val="1"/>
      <w:numFmt w:val="bullet"/>
      <w:lvlText w:val="-"/>
      <w:lvlJc w:val="left"/>
    </w:lvl>
    <w:lvl w:ilvl="2" w:tplc="B434A758">
      <w:start w:val="1"/>
      <w:numFmt w:val="bullet"/>
      <w:lvlText w:val=""/>
      <w:lvlJc w:val="left"/>
    </w:lvl>
    <w:lvl w:ilvl="3" w:tplc="7CBE030C">
      <w:start w:val="1"/>
      <w:numFmt w:val="bullet"/>
      <w:lvlText w:val=""/>
      <w:lvlJc w:val="left"/>
    </w:lvl>
    <w:lvl w:ilvl="4" w:tplc="1F68290E">
      <w:start w:val="1"/>
      <w:numFmt w:val="bullet"/>
      <w:lvlText w:val=""/>
      <w:lvlJc w:val="left"/>
    </w:lvl>
    <w:lvl w:ilvl="5" w:tplc="841807F0">
      <w:start w:val="1"/>
      <w:numFmt w:val="bullet"/>
      <w:lvlText w:val=""/>
      <w:lvlJc w:val="left"/>
    </w:lvl>
    <w:lvl w:ilvl="6" w:tplc="C30E93B0">
      <w:start w:val="1"/>
      <w:numFmt w:val="bullet"/>
      <w:lvlText w:val=""/>
      <w:lvlJc w:val="left"/>
    </w:lvl>
    <w:lvl w:ilvl="7" w:tplc="51A802B0">
      <w:start w:val="1"/>
      <w:numFmt w:val="bullet"/>
      <w:lvlText w:val=""/>
      <w:lvlJc w:val="left"/>
    </w:lvl>
    <w:lvl w:ilvl="8" w:tplc="6A863472">
      <w:start w:val="1"/>
      <w:numFmt w:val="bullet"/>
      <w:lvlText w:val=""/>
      <w:lvlJc w:val="left"/>
    </w:lvl>
  </w:abstractNum>
  <w:abstractNum w:abstractNumId="37" w15:restartNumberingAfterBreak="0">
    <w:nsid w:val="00000026"/>
    <w:multiLevelType w:val="hybridMultilevel"/>
    <w:tmpl w:val="725A06FA"/>
    <w:lvl w:ilvl="0" w:tplc="60F86006">
      <w:start w:val="1"/>
      <w:numFmt w:val="lowerLetter"/>
      <w:lvlText w:val="(%1)"/>
      <w:lvlJc w:val="left"/>
    </w:lvl>
    <w:lvl w:ilvl="1" w:tplc="64163B92">
      <w:start w:val="1"/>
      <w:numFmt w:val="decimal"/>
      <w:lvlText w:val="(%2)"/>
      <w:lvlJc w:val="left"/>
    </w:lvl>
    <w:lvl w:ilvl="2" w:tplc="A53A4834">
      <w:start w:val="1"/>
      <w:numFmt w:val="bullet"/>
      <w:lvlText w:val=""/>
      <w:lvlJc w:val="left"/>
    </w:lvl>
    <w:lvl w:ilvl="3" w:tplc="4DFC5324">
      <w:start w:val="1"/>
      <w:numFmt w:val="bullet"/>
      <w:lvlText w:val=""/>
      <w:lvlJc w:val="left"/>
    </w:lvl>
    <w:lvl w:ilvl="4" w:tplc="FA204D68">
      <w:start w:val="1"/>
      <w:numFmt w:val="bullet"/>
      <w:lvlText w:val=""/>
      <w:lvlJc w:val="left"/>
    </w:lvl>
    <w:lvl w:ilvl="5" w:tplc="F698EA9A">
      <w:start w:val="1"/>
      <w:numFmt w:val="bullet"/>
      <w:lvlText w:val=""/>
      <w:lvlJc w:val="left"/>
    </w:lvl>
    <w:lvl w:ilvl="6" w:tplc="A2D8AA7E">
      <w:start w:val="1"/>
      <w:numFmt w:val="bullet"/>
      <w:lvlText w:val=""/>
      <w:lvlJc w:val="left"/>
    </w:lvl>
    <w:lvl w:ilvl="7" w:tplc="49A84546">
      <w:start w:val="1"/>
      <w:numFmt w:val="bullet"/>
      <w:lvlText w:val=""/>
      <w:lvlJc w:val="left"/>
    </w:lvl>
    <w:lvl w:ilvl="8" w:tplc="190AFC42">
      <w:start w:val="1"/>
      <w:numFmt w:val="bullet"/>
      <w:lvlText w:val=""/>
      <w:lvlJc w:val="left"/>
    </w:lvl>
  </w:abstractNum>
  <w:abstractNum w:abstractNumId="38" w15:restartNumberingAfterBreak="0">
    <w:nsid w:val="00000027"/>
    <w:multiLevelType w:val="hybridMultilevel"/>
    <w:tmpl w:val="2CD89A32"/>
    <w:lvl w:ilvl="0" w:tplc="C464CA22">
      <w:start w:val="1"/>
      <w:numFmt w:val="lowerLetter"/>
      <w:lvlText w:val="(%1)"/>
      <w:lvlJc w:val="left"/>
    </w:lvl>
    <w:lvl w:ilvl="1" w:tplc="F55C9316">
      <w:start w:val="1"/>
      <w:numFmt w:val="bullet"/>
      <w:lvlText w:val=""/>
      <w:lvlJc w:val="left"/>
    </w:lvl>
    <w:lvl w:ilvl="2" w:tplc="1BE459FE">
      <w:start w:val="1"/>
      <w:numFmt w:val="bullet"/>
      <w:lvlText w:val=""/>
      <w:lvlJc w:val="left"/>
    </w:lvl>
    <w:lvl w:ilvl="3" w:tplc="C15A12E6">
      <w:start w:val="1"/>
      <w:numFmt w:val="bullet"/>
      <w:lvlText w:val=""/>
      <w:lvlJc w:val="left"/>
    </w:lvl>
    <w:lvl w:ilvl="4" w:tplc="87729930">
      <w:start w:val="1"/>
      <w:numFmt w:val="bullet"/>
      <w:lvlText w:val=""/>
      <w:lvlJc w:val="left"/>
    </w:lvl>
    <w:lvl w:ilvl="5" w:tplc="5E2E98D4">
      <w:start w:val="1"/>
      <w:numFmt w:val="bullet"/>
      <w:lvlText w:val=""/>
      <w:lvlJc w:val="left"/>
    </w:lvl>
    <w:lvl w:ilvl="6" w:tplc="647AFDB4">
      <w:start w:val="1"/>
      <w:numFmt w:val="bullet"/>
      <w:lvlText w:val=""/>
      <w:lvlJc w:val="left"/>
    </w:lvl>
    <w:lvl w:ilvl="7" w:tplc="691A7336">
      <w:start w:val="1"/>
      <w:numFmt w:val="bullet"/>
      <w:lvlText w:val=""/>
      <w:lvlJc w:val="left"/>
    </w:lvl>
    <w:lvl w:ilvl="8" w:tplc="46DE2E2E">
      <w:start w:val="1"/>
      <w:numFmt w:val="bullet"/>
      <w:lvlText w:val=""/>
      <w:lvlJc w:val="left"/>
    </w:lvl>
  </w:abstractNum>
  <w:abstractNum w:abstractNumId="39" w15:restartNumberingAfterBreak="0">
    <w:nsid w:val="00000028"/>
    <w:multiLevelType w:val="hybridMultilevel"/>
    <w:tmpl w:val="57E4CCAE"/>
    <w:lvl w:ilvl="0" w:tplc="FC805EF6">
      <w:start w:val="1"/>
      <w:numFmt w:val="lowerLetter"/>
      <w:lvlText w:val="(%1)"/>
      <w:lvlJc w:val="left"/>
    </w:lvl>
    <w:lvl w:ilvl="1" w:tplc="7870BFF6">
      <w:start w:val="1"/>
      <w:numFmt w:val="bullet"/>
      <w:lvlText w:val=""/>
      <w:lvlJc w:val="left"/>
    </w:lvl>
    <w:lvl w:ilvl="2" w:tplc="E2F8CAE0">
      <w:start w:val="1"/>
      <w:numFmt w:val="bullet"/>
      <w:lvlText w:val=""/>
      <w:lvlJc w:val="left"/>
    </w:lvl>
    <w:lvl w:ilvl="3" w:tplc="839C6F88">
      <w:start w:val="1"/>
      <w:numFmt w:val="bullet"/>
      <w:lvlText w:val=""/>
      <w:lvlJc w:val="left"/>
    </w:lvl>
    <w:lvl w:ilvl="4" w:tplc="29D8A866">
      <w:start w:val="1"/>
      <w:numFmt w:val="bullet"/>
      <w:lvlText w:val=""/>
      <w:lvlJc w:val="left"/>
    </w:lvl>
    <w:lvl w:ilvl="5" w:tplc="E08C1FBA">
      <w:start w:val="1"/>
      <w:numFmt w:val="bullet"/>
      <w:lvlText w:val=""/>
      <w:lvlJc w:val="left"/>
    </w:lvl>
    <w:lvl w:ilvl="6" w:tplc="83D8992E">
      <w:start w:val="1"/>
      <w:numFmt w:val="bullet"/>
      <w:lvlText w:val=""/>
      <w:lvlJc w:val="left"/>
    </w:lvl>
    <w:lvl w:ilvl="7" w:tplc="ECF2B476">
      <w:start w:val="1"/>
      <w:numFmt w:val="bullet"/>
      <w:lvlText w:val=""/>
      <w:lvlJc w:val="left"/>
    </w:lvl>
    <w:lvl w:ilvl="8" w:tplc="9DBCD2B6">
      <w:start w:val="1"/>
      <w:numFmt w:val="bullet"/>
      <w:lvlText w:val=""/>
      <w:lvlJc w:val="left"/>
    </w:lvl>
  </w:abstractNum>
  <w:abstractNum w:abstractNumId="40" w15:restartNumberingAfterBreak="0">
    <w:nsid w:val="00000029"/>
    <w:multiLevelType w:val="hybridMultilevel"/>
    <w:tmpl w:val="CEF641CA"/>
    <w:lvl w:ilvl="0" w:tplc="75523266">
      <w:start w:val="1"/>
      <w:numFmt w:val="lowerLetter"/>
      <w:lvlText w:val="(%1)"/>
      <w:lvlJc w:val="left"/>
      <w:rPr>
        <w:sz w:val="24"/>
        <w:szCs w:val="24"/>
      </w:rPr>
    </w:lvl>
    <w:lvl w:ilvl="1" w:tplc="FB5EDB9C">
      <w:start w:val="1"/>
      <w:numFmt w:val="bullet"/>
      <w:lvlText w:val=""/>
      <w:lvlJc w:val="left"/>
    </w:lvl>
    <w:lvl w:ilvl="2" w:tplc="760C40CC">
      <w:start w:val="1"/>
      <w:numFmt w:val="bullet"/>
      <w:lvlText w:val=""/>
      <w:lvlJc w:val="left"/>
    </w:lvl>
    <w:lvl w:ilvl="3" w:tplc="48F8A77A">
      <w:start w:val="1"/>
      <w:numFmt w:val="bullet"/>
      <w:lvlText w:val=""/>
      <w:lvlJc w:val="left"/>
    </w:lvl>
    <w:lvl w:ilvl="4" w:tplc="8A0095DA">
      <w:start w:val="1"/>
      <w:numFmt w:val="bullet"/>
      <w:lvlText w:val=""/>
      <w:lvlJc w:val="left"/>
    </w:lvl>
    <w:lvl w:ilvl="5" w:tplc="6972BF2E">
      <w:start w:val="1"/>
      <w:numFmt w:val="bullet"/>
      <w:lvlText w:val=""/>
      <w:lvlJc w:val="left"/>
    </w:lvl>
    <w:lvl w:ilvl="6" w:tplc="D6308B68">
      <w:start w:val="1"/>
      <w:numFmt w:val="bullet"/>
      <w:lvlText w:val=""/>
      <w:lvlJc w:val="left"/>
    </w:lvl>
    <w:lvl w:ilvl="7" w:tplc="A9CC64D4">
      <w:start w:val="1"/>
      <w:numFmt w:val="bullet"/>
      <w:lvlText w:val=""/>
      <w:lvlJc w:val="left"/>
    </w:lvl>
    <w:lvl w:ilvl="8" w:tplc="AE986B46">
      <w:start w:val="1"/>
      <w:numFmt w:val="bullet"/>
      <w:lvlText w:val=""/>
      <w:lvlJc w:val="left"/>
    </w:lvl>
  </w:abstractNum>
  <w:abstractNum w:abstractNumId="41" w15:restartNumberingAfterBreak="0">
    <w:nsid w:val="0000002A"/>
    <w:multiLevelType w:val="hybridMultilevel"/>
    <w:tmpl w:val="4B588F54"/>
    <w:lvl w:ilvl="0" w:tplc="A3CE8416">
      <w:start w:val="1"/>
      <w:numFmt w:val="lowerLetter"/>
      <w:lvlText w:val="(%1)"/>
      <w:lvlJc w:val="left"/>
    </w:lvl>
    <w:lvl w:ilvl="1" w:tplc="D3588C8C">
      <w:start w:val="1"/>
      <w:numFmt w:val="bullet"/>
      <w:lvlText w:val=""/>
      <w:lvlJc w:val="left"/>
    </w:lvl>
    <w:lvl w:ilvl="2" w:tplc="6E02C4B4">
      <w:start w:val="1"/>
      <w:numFmt w:val="bullet"/>
      <w:lvlText w:val=""/>
      <w:lvlJc w:val="left"/>
    </w:lvl>
    <w:lvl w:ilvl="3" w:tplc="CA743802">
      <w:start w:val="1"/>
      <w:numFmt w:val="bullet"/>
      <w:lvlText w:val=""/>
      <w:lvlJc w:val="left"/>
    </w:lvl>
    <w:lvl w:ilvl="4" w:tplc="1A964F70">
      <w:start w:val="1"/>
      <w:numFmt w:val="bullet"/>
      <w:lvlText w:val=""/>
      <w:lvlJc w:val="left"/>
    </w:lvl>
    <w:lvl w:ilvl="5" w:tplc="FEFA68EE">
      <w:start w:val="1"/>
      <w:numFmt w:val="bullet"/>
      <w:lvlText w:val=""/>
      <w:lvlJc w:val="left"/>
    </w:lvl>
    <w:lvl w:ilvl="6" w:tplc="FED24BC0">
      <w:start w:val="1"/>
      <w:numFmt w:val="bullet"/>
      <w:lvlText w:val=""/>
      <w:lvlJc w:val="left"/>
    </w:lvl>
    <w:lvl w:ilvl="7" w:tplc="5C1880B4">
      <w:start w:val="1"/>
      <w:numFmt w:val="bullet"/>
      <w:lvlText w:val=""/>
      <w:lvlJc w:val="left"/>
    </w:lvl>
    <w:lvl w:ilvl="8" w:tplc="F6E2ED3A">
      <w:start w:val="1"/>
      <w:numFmt w:val="bullet"/>
      <w:lvlText w:val=""/>
      <w:lvlJc w:val="left"/>
    </w:lvl>
  </w:abstractNum>
  <w:abstractNum w:abstractNumId="42" w15:restartNumberingAfterBreak="0">
    <w:nsid w:val="0000002B"/>
    <w:multiLevelType w:val="hybridMultilevel"/>
    <w:tmpl w:val="542289EC"/>
    <w:lvl w:ilvl="0" w:tplc="88C6AE32">
      <w:start w:val="1"/>
      <w:numFmt w:val="lowerLetter"/>
      <w:lvlText w:val="(%1)"/>
      <w:lvlJc w:val="left"/>
    </w:lvl>
    <w:lvl w:ilvl="1" w:tplc="3E6C1072">
      <w:start w:val="1"/>
      <w:numFmt w:val="decimal"/>
      <w:lvlText w:val="(%2)"/>
      <w:lvlJc w:val="left"/>
    </w:lvl>
    <w:lvl w:ilvl="2" w:tplc="53A2C08A">
      <w:start w:val="1"/>
      <w:numFmt w:val="bullet"/>
      <w:lvlText w:val=""/>
      <w:lvlJc w:val="left"/>
    </w:lvl>
    <w:lvl w:ilvl="3" w:tplc="05B2C736">
      <w:start w:val="1"/>
      <w:numFmt w:val="bullet"/>
      <w:lvlText w:val=""/>
      <w:lvlJc w:val="left"/>
    </w:lvl>
    <w:lvl w:ilvl="4" w:tplc="F948E396">
      <w:start w:val="1"/>
      <w:numFmt w:val="bullet"/>
      <w:lvlText w:val=""/>
      <w:lvlJc w:val="left"/>
    </w:lvl>
    <w:lvl w:ilvl="5" w:tplc="9E04744E">
      <w:start w:val="1"/>
      <w:numFmt w:val="bullet"/>
      <w:lvlText w:val=""/>
      <w:lvlJc w:val="left"/>
    </w:lvl>
    <w:lvl w:ilvl="6" w:tplc="5C1AB424">
      <w:start w:val="1"/>
      <w:numFmt w:val="bullet"/>
      <w:lvlText w:val=""/>
      <w:lvlJc w:val="left"/>
    </w:lvl>
    <w:lvl w:ilvl="7" w:tplc="6B02AB28">
      <w:start w:val="1"/>
      <w:numFmt w:val="bullet"/>
      <w:lvlText w:val=""/>
      <w:lvlJc w:val="left"/>
    </w:lvl>
    <w:lvl w:ilvl="8" w:tplc="ABECFA88">
      <w:start w:val="1"/>
      <w:numFmt w:val="bullet"/>
      <w:lvlText w:val=""/>
      <w:lvlJc w:val="left"/>
    </w:lvl>
  </w:abstractNum>
  <w:abstractNum w:abstractNumId="43" w15:restartNumberingAfterBreak="0">
    <w:nsid w:val="0000002C"/>
    <w:multiLevelType w:val="hybridMultilevel"/>
    <w:tmpl w:val="6DE91B18"/>
    <w:lvl w:ilvl="0" w:tplc="2726357A">
      <w:start w:val="1"/>
      <w:numFmt w:val="lowerLetter"/>
      <w:lvlText w:val="(%1)"/>
      <w:lvlJc w:val="left"/>
    </w:lvl>
    <w:lvl w:ilvl="1" w:tplc="FFC025FA">
      <w:start w:val="1"/>
      <w:numFmt w:val="decimal"/>
      <w:lvlText w:val="(%2)"/>
      <w:lvlJc w:val="left"/>
    </w:lvl>
    <w:lvl w:ilvl="2" w:tplc="68ECA772">
      <w:start w:val="1"/>
      <w:numFmt w:val="lowerRoman"/>
      <w:lvlText w:val="(%3)"/>
      <w:lvlJc w:val="left"/>
    </w:lvl>
    <w:lvl w:ilvl="3" w:tplc="5E9CF382">
      <w:start w:val="1"/>
      <w:numFmt w:val="bullet"/>
      <w:lvlText w:val=""/>
      <w:lvlJc w:val="left"/>
    </w:lvl>
    <w:lvl w:ilvl="4" w:tplc="42BCA868">
      <w:start w:val="1"/>
      <w:numFmt w:val="bullet"/>
      <w:lvlText w:val=""/>
      <w:lvlJc w:val="left"/>
    </w:lvl>
    <w:lvl w:ilvl="5" w:tplc="226E3CF6">
      <w:start w:val="1"/>
      <w:numFmt w:val="bullet"/>
      <w:lvlText w:val=""/>
      <w:lvlJc w:val="left"/>
    </w:lvl>
    <w:lvl w:ilvl="6" w:tplc="2AB83DFC">
      <w:start w:val="1"/>
      <w:numFmt w:val="bullet"/>
      <w:lvlText w:val=""/>
      <w:lvlJc w:val="left"/>
    </w:lvl>
    <w:lvl w:ilvl="7" w:tplc="7368FBE0">
      <w:start w:val="1"/>
      <w:numFmt w:val="bullet"/>
      <w:lvlText w:val=""/>
      <w:lvlJc w:val="left"/>
    </w:lvl>
    <w:lvl w:ilvl="8" w:tplc="7DACBF60">
      <w:start w:val="1"/>
      <w:numFmt w:val="bullet"/>
      <w:lvlText w:val=""/>
      <w:lvlJc w:val="left"/>
    </w:lvl>
  </w:abstractNum>
  <w:abstractNum w:abstractNumId="44" w15:restartNumberingAfterBreak="0">
    <w:nsid w:val="0000002D"/>
    <w:multiLevelType w:val="hybridMultilevel"/>
    <w:tmpl w:val="38437FDA"/>
    <w:lvl w:ilvl="0" w:tplc="4790E63C">
      <w:start w:val="5"/>
      <w:numFmt w:val="decimal"/>
      <w:lvlText w:val="(%1)"/>
      <w:lvlJc w:val="left"/>
    </w:lvl>
    <w:lvl w:ilvl="1" w:tplc="3AB6D8E6">
      <w:start w:val="1"/>
      <w:numFmt w:val="bullet"/>
      <w:lvlText w:val=""/>
      <w:lvlJc w:val="left"/>
    </w:lvl>
    <w:lvl w:ilvl="2" w:tplc="86D87376">
      <w:start w:val="1"/>
      <w:numFmt w:val="bullet"/>
      <w:lvlText w:val=""/>
      <w:lvlJc w:val="left"/>
    </w:lvl>
    <w:lvl w:ilvl="3" w:tplc="E6061F84">
      <w:start w:val="1"/>
      <w:numFmt w:val="bullet"/>
      <w:lvlText w:val=""/>
      <w:lvlJc w:val="left"/>
    </w:lvl>
    <w:lvl w:ilvl="4" w:tplc="52A63B0E">
      <w:start w:val="1"/>
      <w:numFmt w:val="bullet"/>
      <w:lvlText w:val=""/>
      <w:lvlJc w:val="left"/>
    </w:lvl>
    <w:lvl w:ilvl="5" w:tplc="DB806EB4">
      <w:start w:val="1"/>
      <w:numFmt w:val="bullet"/>
      <w:lvlText w:val=""/>
      <w:lvlJc w:val="left"/>
    </w:lvl>
    <w:lvl w:ilvl="6" w:tplc="9198E790">
      <w:start w:val="1"/>
      <w:numFmt w:val="bullet"/>
      <w:lvlText w:val=""/>
      <w:lvlJc w:val="left"/>
    </w:lvl>
    <w:lvl w:ilvl="7" w:tplc="33128940">
      <w:start w:val="1"/>
      <w:numFmt w:val="bullet"/>
      <w:lvlText w:val=""/>
      <w:lvlJc w:val="left"/>
    </w:lvl>
    <w:lvl w:ilvl="8" w:tplc="D5BAEC62">
      <w:start w:val="1"/>
      <w:numFmt w:val="bullet"/>
      <w:lvlText w:val=""/>
      <w:lvlJc w:val="left"/>
    </w:lvl>
  </w:abstractNum>
  <w:abstractNum w:abstractNumId="45" w15:restartNumberingAfterBreak="0">
    <w:nsid w:val="0000002E"/>
    <w:multiLevelType w:val="hybridMultilevel"/>
    <w:tmpl w:val="7644A45C"/>
    <w:lvl w:ilvl="0" w:tplc="35E281BA">
      <w:start w:val="2"/>
      <w:numFmt w:val="lowerLetter"/>
      <w:lvlText w:val="(%1)"/>
      <w:lvlJc w:val="left"/>
    </w:lvl>
    <w:lvl w:ilvl="1" w:tplc="21007618">
      <w:start w:val="1"/>
      <w:numFmt w:val="decimal"/>
      <w:lvlText w:val="(%2)"/>
      <w:lvlJc w:val="left"/>
    </w:lvl>
    <w:lvl w:ilvl="2" w:tplc="12BE5898">
      <w:start w:val="1"/>
      <w:numFmt w:val="bullet"/>
      <w:lvlText w:val=""/>
      <w:lvlJc w:val="left"/>
    </w:lvl>
    <w:lvl w:ilvl="3" w:tplc="2AA426DA">
      <w:start w:val="1"/>
      <w:numFmt w:val="bullet"/>
      <w:lvlText w:val=""/>
      <w:lvlJc w:val="left"/>
    </w:lvl>
    <w:lvl w:ilvl="4" w:tplc="F8D25BC4">
      <w:start w:val="1"/>
      <w:numFmt w:val="bullet"/>
      <w:lvlText w:val=""/>
      <w:lvlJc w:val="left"/>
    </w:lvl>
    <w:lvl w:ilvl="5" w:tplc="CD64177A">
      <w:start w:val="1"/>
      <w:numFmt w:val="bullet"/>
      <w:lvlText w:val=""/>
      <w:lvlJc w:val="left"/>
    </w:lvl>
    <w:lvl w:ilvl="6" w:tplc="F9DC0260">
      <w:start w:val="1"/>
      <w:numFmt w:val="bullet"/>
      <w:lvlText w:val=""/>
      <w:lvlJc w:val="left"/>
    </w:lvl>
    <w:lvl w:ilvl="7" w:tplc="5D5ADA52">
      <w:start w:val="1"/>
      <w:numFmt w:val="bullet"/>
      <w:lvlText w:val=""/>
      <w:lvlJc w:val="left"/>
    </w:lvl>
    <w:lvl w:ilvl="8" w:tplc="F438AF78">
      <w:start w:val="1"/>
      <w:numFmt w:val="bullet"/>
      <w:lvlText w:val=""/>
      <w:lvlJc w:val="left"/>
    </w:lvl>
  </w:abstractNum>
  <w:abstractNum w:abstractNumId="46" w15:restartNumberingAfterBreak="0">
    <w:nsid w:val="0000002F"/>
    <w:multiLevelType w:val="hybridMultilevel"/>
    <w:tmpl w:val="32FFF902"/>
    <w:lvl w:ilvl="0" w:tplc="73180126">
      <w:start w:val="12"/>
      <w:numFmt w:val="decimal"/>
      <w:lvlText w:val="(%1)"/>
      <w:lvlJc w:val="left"/>
    </w:lvl>
    <w:lvl w:ilvl="1" w:tplc="89646878">
      <w:start w:val="1"/>
      <w:numFmt w:val="bullet"/>
      <w:lvlText w:val=""/>
      <w:lvlJc w:val="left"/>
    </w:lvl>
    <w:lvl w:ilvl="2" w:tplc="59349F78">
      <w:start w:val="1"/>
      <w:numFmt w:val="bullet"/>
      <w:lvlText w:val=""/>
      <w:lvlJc w:val="left"/>
    </w:lvl>
    <w:lvl w:ilvl="3" w:tplc="6B005F2C">
      <w:start w:val="1"/>
      <w:numFmt w:val="bullet"/>
      <w:lvlText w:val=""/>
      <w:lvlJc w:val="left"/>
    </w:lvl>
    <w:lvl w:ilvl="4" w:tplc="9056A50E">
      <w:start w:val="1"/>
      <w:numFmt w:val="bullet"/>
      <w:lvlText w:val=""/>
      <w:lvlJc w:val="left"/>
    </w:lvl>
    <w:lvl w:ilvl="5" w:tplc="8BDE29F0">
      <w:start w:val="1"/>
      <w:numFmt w:val="bullet"/>
      <w:lvlText w:val=""/>
      <w:lvlJc w:val="left"/>
    </w:lvl>
    <w:lvl w:ilvl="6" w:tplc="5A2E310A">
      <w:start w:val="1"/>
      <w:numFmt w:val="bullet"/>
      <w:lvlText w:val=""/>
      <w:lvlJc w:val="left"/>
    </w:lvl>
    <w:lvl w:ilvl="7" w:tplc="B2A0131E">
      <w:start w:val="1"/>
      <w:numFmt w:val="bullet"/>
      <w:lvlText w:val=""/>
      <w:lvlJc w:val="left"/>
    </w:lvl>
    <w:lvl w:ilvl="8" w:tplc="CA8AC25A">
      <w:start w:val="1"/>
      <w:numFmt w:val="bullet"/>
      <w:lvlText w:val=""/>
      <w:lvlJc w:val="left"/>
    </w:lvl>
  </w:abstractNum>
  <w:abstractNum w:abstractNumId="47" w15:restartNumberingAfterBreak="0">
    <w:nsid w:val="00000030"/>
    <w:multiLevelType w:val="hybridMultilevel"/>
    <w:tmpl w:val="D096ACAE"/>
    <w:lvl w:ilvl="0" w:tplc="2E7230F0">
      <w:start w:val="1"/>
      <w:numFmt w:val="lowerLetter"/>
      <w:lvlText w:val="(%1)"/>
      <w:lvlJc w:val="left"/>
      <w:rPr>
        <w:rFonts w:ascii="Arial" w:hAnsi="Arial" w:cs="Arial" w:hint="default"/>
      </w:rPr>
    </w:lvl>
    <w:lvl w:ilvl="1" w:tplc="F926B458">
      <w:start w:val="1"/>
      <w:numFmt w:val="decimal"/>
      <w:lvlText w:val="(%2)"/>
      <w:lvlJc w:val="left"/>
    </w:lvl>
    <w:lvl w:ilvl="2" w:tplc="44500F56">
      <w:start w:val="1"/>
      <w:numFmt w:val="bullet"/>
      <w:lvlText w:val=""/>
      <w:lvlJc w:val="left"/>
    </w:lvl>
    <w:lvl w:ilvl="3" w:tplc="B754CA40">
      <w:start w:val="1"/>
      <w:numFmt w:val="bullet"/>
      <w:lvlText w:val=""/>
      <w:lvlJc w:val="left"/>
    </w:lvl>
    <w:lvl w:ilvl="4" w:tplc="A24269DA">
      <w:start w:val="1"/>
      <w:numFmt w:val="bullet"/>
      <w:lvlText w:val=""/>
      <w:lvlJc w:val="left"/>
    </w:lvl>
    <w:lvl w:ilvl="5" w:tplc="54E09F26">
      <w:start w:val="1"/>
      <w:numFmt w:val="bullet"/>
      <w:lvlText w:val=""/>
      <w:lvlJc w:val="left"/>
    </w:lvl>
    <w:lvl w:ilvl="6" w:tplc="17D21334">
      <w:start w:val="1"/>
      <w:numFmt w:val="bullet"/>
      <w:lvlText w:val=""/>
      <w:lvlJc w:val="left"/>
    </w:lvl>
    <w:lvl w:ilvl="7" w:tplc="24B46B88">
      <w:start w:val="1"/>
      <w:numFmt w:val="bullet"/>
      <w:lvlText w:val=""/>
      <w:lvlJc w:val="left"/>
    </w:lvl>
    <w:lvl w:ilvl="8" w:tplc="D696E95E">
      <w:start w:val="1"/>
      <w:numFmt w:val="bullet"/>
      <w:lvlText w:val=""/>
      <w:lvlJc w:val="left"/>
    </w:lvl>
  </w:abstractNum>
  <w:abstractNum w:abstractNumId="48" w15:restartNumberingAfterBreak="0">
    <w:nsid w:val="00000031"/>
    <w:multiLevelType w:val="hybridMultilevel"/>
    <w:tmpl w:val="579478FE"/>
    <w:lvl w:ilvl="0" w:tplc="F5B6006E">
      <w:start w:val="1"/>
      <w:numFmt w:val="lowerLetter"/>
      <w:lvlText w:val="(%1)"/>
      <w:lvlJc w:val="left"/>
    </w:lvl>
    <w:lvl w:ilvl="1" w:tplc="CC521CDA">
      <w:start w:val="1"/>
      <w:numFmt w:val="decimal"/>
      <w:lvlText w:val="(%2)"/>
      <w:lvlJc w:val="left"/>
    </w:lvl>
    <w:lvl w:ilvl="2" w:tplc="51B04FD2">
      <w:start w:val="3"/>
      <w:numFmt w:val="decimal"/>
      <w:lvlText w:val="(%3)"/>
      <w:lvlJc w:val="left"/>
    </w:lvl>
    <w:lvl w:ilvl="3" w:tplc="897AA3A0">
      <w:start w:val="1"/>
      <w:numFmt w:val="bullet"/>
      <w:lvlText w:val=""/>
      <w:lvlJc w:val="left"/>
    </w:lvl>
    <w:lvl w:ilvl="4" w:tplc="BCE4057E">
      <w:start w:val="1"/>
      <w:numFmt w:val="bullet"/>
      <w:lvlText w:val=""/>
      <w:lvlJc w:val="left"/>
    </w:lvl>
    <w:lvl w:ilvl="5" w:tplc="1584E050">
      <w:start w:val="1"/>
      <w:numFmt w:val="bullet"/>
      <w:lvlText w:val=""/>
      <w:lvlJc w:val="left"/>
    </w:lvl>
    <w:lvl w:ilvl="6" w:tplc="E44A951C">
      <w:start w:val="1"/>
      <w:numFmt w:val="bullet"/>
      <w:lvlText w:val=""/>
      <w:lvlJc w:val="left"/>
    </w:lvl>
    <w:lvl w:ilvl="7" w:tplc="FEBC30AC">
      <w:start w:val="1"/>
      <w:numFmt w:val="bullet"/>
      <w:lvlText w:val=""/>
      <w:lvlJc w:val="left"/>
    </w:lvl>
    <w:lvl w:ilvl="8" w:tplc="A2E0ECB8">
      <w:start w:val="1"/>
      <w:numFmt w:val="bullet"/>
      <w:lvlText w:val=""/>
      <w:lvlJc w:val="left"/>
    </w:lvl>
  </w:abstractNum>
  <w:abstractNum w:abstractNumId="49" w15:restartNumberingAfterBreak="0">
    <w:nsid w:val="00000032"/>
    <w:multiLevelType w:val="hybridMultilevel"/>
    <w:tmpl w:val="749ABB42"/>
    <w:lvl w:ilvl="0" w:tplc="E3420FF0">
      <w:start w:val="1"/>
      <w:numFmt w:val="lowerLetter"/>
      <w:lvlText w:val="(%1)"/>
      <w:lvlJc w:val="left"/>
    </w:lvl>
    <w:lvl w:ilvl="1" w:tplc="E79018FA">
      <w:start w:val="1"/>
      <w:numFmt w:val="decimal"/>
      <w:lvlText w:val="(%2)"/>
      <w:lvlJc w:val="left"/>
    </w:lvl>
    <w:lvl w:ilvl="2" w:tplc="945270FC">
      <w:start w:val="1"/>
      <w:numFmt w:val="bullet"/>
      <w:lvlText w:val=""/>
      <w:lvlJc w:val="left"/>
    </w:lvl>
    <w:lvl w:ilvl="3" w:tplc="F5320926">
      <w:start w:val="1"/>
      <w:numFmt w:val="bullet"/>
      <w:lvlText w:val=""/>
      <w:lvlJc w:val="left"/>
    </w:lvl>
    <w:lvl w:ilvl="4" w:tplc="34AAD158">
      <w:start w:val="1"/>
      <w:numFmt w:val="bullet"/>
      <w:lvlText w:val=""/>
      <w:lvlJc w:val="left"/>
    </w:lvl>
    <w:lvl w:ilvl="5" w:tplc="DE68C026">
      <w:start w:val="1"/>
      <w:numFmt w:val="bullet"/>
      <w:lvlText w:val=""/>
      <w:lvlJc w:val="left"/>
    </w:lvl>
    <w:lvl w:ilvl="6" w:tplc="F2C06EA4">
      <w:start w:val="1"/>
      <w:numFmt w:val="bullet"/>
      <w:lvlText w:val=""/>
      <w:lvlJc w:val="left"/>
    </w:lvl>
    <w:lvl w:ilvl="7" w:tplc="E6140A26">
      <w:start w:val="1"/>
      <w:numFmt w:val="bullet"/>
      <w:lvlText w:val=""/>
      <w:lvlJc w:val="left"/>
    </w:lvl>
    <w:lvl w:ilvl="8" w:tplc="9D5C449C">
      <w:start w:val="1"/>
      <w:numFmt w:val="bullet"/>
      <w:lvlText w:val=""/>
      <w:lvlJc w:val="left"/>
    </w:lvl>
  </w:abstractNum>
  <w:abstractNum w:abstractNumId="50" w15:restartNumberingAfterBreak="0">
    <w:nsid w:val="06E478FD"/>
    <w:multiLevelType w:val="hybridMultilevel"/>
    <w:tmpl w:val="3006C83E"/>
    <w:lvl w:ilvl="0" w:tplc="FFFFFFFF">
      <w:start w:val="1"/>
      <w:numFmt w:val="lowerLetter"/>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1" w15:restartNumberingAfterBreak="0">
    <w:nsid w:val="12B01C9C"/>
    <w:multiLevelType w:val="hybridMultilevel"/>
    <w:tmpl w:val="42949066"/>
    <w:lvl w:ilvl="0" w:tplc="FFFFFFFF">
      <w:start w:val="1"/>
      <w:numFmt w:val="lowerLetter"/>
      <w:lvlText w:val="(%1)"/>
      <w:lvlJc w:val="left"/>
    </w:lvl>
    <w:lvl w:ilvl="1" w:tplc="FFFFFFFF">
      <w:start w:val="1"/>
      <w:numFmt w:val="decimal"/>
      <w:lvlText w:val="(%2)"/>
      <w:lvlJc w:val="left"/>
    </w:lvl>
    <w:lvl w:ilvl="2" w:tplc="ACB88932">
      <w:start w:val="1"/>
      <w:numFmt w:val="bullet"/>
      <w:lvlText w:val="-"/>
      <w:lvlJc w:val="left"/>
      <w:pPr>
        <w:ind w:left="360" w:hanging="360"/>
      </w:p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2" w15:restartNumberingAfterBreak="0">
    <w:nsid w:val="17EF62DB"/>
    <w:multiLevelType w:val="hybridMultilevel"/>
    <w:tmpl w:val="6CEAF086"/>
    <w:lvl w:ilvl="0" w:tplc="6B4A55CC">
      <w:start w:val="1"/>
      <w:numFmt w:val="lowerLetter"/>
      <w:lvlText w:val="(%1)"/>
      <w:lvlJc w:val="left"/>
    </w:lvl>
    <w:lvl w:ilvl="1" w:tplc="C98ECE1E">
      <w:start w:val="1"/>
      <w:numFmt w:val="bullet"/>
      <w:lvlText w:val=""/>
      <w:lvlJc w:val="left"/>
    </w:lvl>
    <w:lvl w:ilvl="2" w:tplc="DB3078E4">
      <w:start w:val="1"/>
      <w:numFmt w:val="bullet"/>
      <w:lvlText w:val=""/>
      <w:lvlJc w:val="left"/>
    </w:lvl>
    <w:lvl w:ilvl="3" w:tplc="243EBD74">
      <w:start w:val="1"/>
      <w:numFmt w:val="bullet"/>
      <w:lvlText w:val=""/>
      <w:lvlJc w:val="left"/>
    </w:lvl>
    <w:lvl w:ilvl="4" w:tplc="7CCC1528">
      <w:start w:val="1"/>
      <w:numFmt w:val="bullet"/>
      <w:lvlText w:val=""/>
      <w:lvlJc w:val="left"/>
    </w:lvl>
    <w:lvl w:ilvl="5" w:tplc="06B24552">
      <w:start w:val="1"/>
      <w:numFmt w:val="bullet"/>
      <w:lvlText w:val=""/>
      <w:lvlJc w:val="left"/>
    </w:lvl>
    <w:lvl w:ilvl="6" w:tplc="C50E1D16">
      <w:start w:val="1"/>
      <w:numFmt w:val="bullet"/>
      <w:lvlText w:val=""/>
      <w:lvlJc w:val="left"/>
    </w:lvl>
    <w:lvl w:ilvl="7" w:tplc="5982339E">
      <w:start w:val="1"/>
      <w:numFmt w:val="bullet"/>
      <w:lvlText w:val=""/>
      <w:lvlJc w:val="left"/>
    </w:lvl>
    <w:lvl w:ilvl="8" w:tplc="A642CBB4">
      <w:start w:val="1"/>
      <w:numFmt w:val="bullet"/>
      <w:lvlText w:val=""/>
      <w:lvlJc w:val="left"/>
    </w:lvl>
  </w:abstractNum>
  <w:abstractNum w:abstractNumId="53" w15:restartNumberingAfterBreak="0">
    <w:nsid w:val="2CD76864"/>
    <w:multiLevelType w:val="multilevel"/>
    <w:tmpl w:val="E5BA97F8"/>
    <w:lvl w:ilvl="0">
      <w:start w:val="8"/>
      <w:numFmt w:val="upperLetter"/>
      <w:lvlText w:val="%1"/>
      <w:lvlJc w:val="left"/>
      <w:pPr>
        <w:ind w:left="1029" w:hanging="834"/>
        <w:jc w:val="left"/>
      </w:pPr>
      <w:rPr>
        <w:rFonts w:hint="default"/>
      </w:rPr>
    </w:lvl>
    <w:lvl w:ilvl="1">
      <w:start w:val="1"/>
      <w:numFmt w:val="decimal"/>
      <w:lvlText w:val="%1.%2"/>
      <w:lvlJc w:val="left"/>
      <w:pPr>
        <w:ind w:left="1029" w:hanging="834"/>
        <w:jc w:val="left"/>
      </w:pPr>
      <w:rPr>
        <w:rFonts w:hint="default"/>
      </w:rPr>
    </w:lvl>
    <w:lvl w:ilvl="2">
      <w:start w:val="1"/>
      <w:numFmt w:val="decimal"/>
      <w:lvlText w:val="%1.%2.%3"/>
      <w:lvlJc w:val="left"/>
      <w:pPr>
        <w:ind w:left="1029" w:hanging="834"/>
        <w:jc w:val="left"/>
      </w:pPr>
      <w:rPr>
        <w:rFonts w:ascii="Arial" w:eastAsia="Arial" w:hAnsi="Arial" w:cs="Arial" w:hint="default"/>
        <w:b w:val="0"/>
        <w:bCs/>
        <w:spacing w:val="0"/>
        <w:w w:val="100"/>
        <w:sz w:val="28"/>
        <w:szCs w:val="28"/>
      </w:rPr>
    </w:lvl>
    <w:lvl w:ilvl="3">
      <w:start w:val="1"/>
      <w:numFmt w:val="lowerLetter"/>
      <w:lvlText w:val="%4)"/>
      <w:lvlJc w:val="left"/>
      <w:pPr>
        <w:ind w:left="1262" w:hanging="232"/>
        <w:jc w:val="left"/>
      </w:pPr>
      <w:rPr>
        <w:rFonts w:ascii="Arial" w:eastAsia="Arial" w:hAnsi="Arial" w:cs="Arial" w:hint="default"/>
        <w:spacing w:val="-1"/>
        <w:w w:val="99"/>
        <w:sz w:val="24"/>
        <w:szCs w:val="24"/>
      </w:rPr>
    </w:lvl>
    <w:lvl w:ilvl="4">
      <w:numFmt w:val="bullet"/>
      <w:lvlText w:val="•"/>
      <w:lvlJc w:val="left"/>
      <w:pPr>
        <w:ind w:left="4099" w:hanging="232"/>
      </w:pPr>
      <w:rPr>
        <w:rFonts w:hint="default"/>
      </w:rPr>
    </w:lvl>
    <w:lvl w:ilvl="5">
      <w:numFmt w:val="bullet"/>
      <w:lvlText w:val="•"/>
      <w:lvlJc w:val="left"/>
      <w:pPr>
        <w:ind w:left="5046" w:hanging="232"/>
      </w:pPr>
      <w:rPr>
        <w:rFonts w:hint="default"/>
      </w:rPr>
    </w:lvl>
    <w:lvl w:ilvl="6">
      <w:numFmt w:val="bullet"/>
      <w:lvlText w:val="•"/>
      <w:lvlJc w:val="left"/>
      <w:pPr>
        <w:ind w:left="5992" w:hanging="232"/>
      </w:pPr>
      <w:rPr>
        <w:rFonts w:hint="default"/>
      </w:rPr>
    </w:lvl>
    <w:lvl w:ilvl="7">
      <w:numFmt w:val="bullet"/>
      <w:lvlText w:val="•"/>
      <w:lvlJc w:val="left"/>
      <w:pPr>
        <w:ind w:left="6939" w:hanging="232"/>
      </w:pPr>
      <w:rPr>
        <w:rFonts w:hint="default"/>
      </w:rPr>
    </w:lvl>
    <w:lvl w:ilvl="8">
      <w:numFmt w:val="bullet"/>
      <w:lvlText w:val="•"/>
      <w:lvlJc w:val="left"/>
      <w:pPr>
        <w:ind w:left="7886" w:hanging="232"/>
      </w:pPr>
      <w:rPr>
        <w:rFonts w:hint="default"/>
      </w:rPr>
    </w:lvl>
  </w:abstractNum>
  <w:abstractNum w:abstractNumId="54" w15:restartNumberingAfterBreak="0">
    <w:nsid w:val="2E216CC8"/>
    <w:multiLevelType w:val="hybridMultilevel"/>
    <w:tmpl w:val="7E368166"/>
    <w:lvl w:ilvl="0" w:tplc="FFFFFFFF">
      <w:start w:val="1"/>
      <w:numFmt w:val="lowerLetter"/>
      <w:lvlText w:val="(%1)"/>
      <w:lvlJc w:val="left"/>
    </w:lvl>
    <w:lvl w:ilvl="1" w:tplc="FFFFFFFF">
      <w:start w:val="1"/>
      <w:numFmt w:val="decimal"/>
      <w:lvlText w:val="(%2)"/>
      <w:lvlJc w:val="left"/>
    </w:lvl>
    <w:lvl w:ilvl="2" w:tplc="ACB88932">
      <w:start w:val="1"/>
      <w:numFmt w:val="bullet"/>
      <w:lvlText w:val="-"/>
      <w:lvlJc w:val="left"/>
      <w:pPr>
        <w:ind w:left="360" w:hanging="360"/>
      </w:pPr>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55" w15:restartNumberingAfterBreak="0">
    <w:nsid w:val="2E4973E8"/>
    <w:multiLevelType w:val="hybridMultilevel"/>
    <w:tmpl w:val="734EEC08"/>
    <w:lvl w:ilvl="0" w:tplc="995E16A0">
      <w:start w:val="1"/>
      <w:numFmt w:val="lowerRoman"/>
      <w:lvlText w:val="(%1)"/>
      <w:lvlJc w:val="left"/>
      <w:pPr>
        <w:ind w:left="2563" w:hanging="720"/>
      </w:pPr>
      <w:rPr>
        <w:rFonts w:hint="default"/>
        <w:color w:val="auto"/>
      </w:rPr>
    </w:lvl>
    <w:lvl w:ilvl="1" w:tplc="FFFFFFFF">
      <w:start w:val="1"/>
      <w:numFmt w:val="lowerLetter"/>
      <w:lvlText w:val="%2."/>
      <w:lvlJc w:val="left"/>
      <w:pPr>
        <w:ind w:left="2923" w:hanging="360"/>
      </w:pPr>
    </w:lvl>
    <w:lvl w:ilvl="2" w:tplc="FFFFFFFF" w:tentative="1">
      <w:start w:val="1"/>
      <w:numFmt w:val="lowerRoman"/>
      <w:lvlText w:val="%3."/>
      <w:lvlJc w:val="right"/>
      <w:pPr>
        <w:ind w:left="3643" w:hanging="180"/>
      </w:pPr>
    </w:lvl>
    <w:lvl w:ilvl="3" w:tplc="FFFFFFFF" w:tentative="1">
      <w:start w:val="1"/>
      <w:numFmt w:val="decimal"/>
      <w:lvlText w:val="%4."/>
      <w:lvlJc w:val="left"/>
      <w:pPr>
        <w:ind w:left="4363" w:hanging="360"/>
      </w:pPr>
    </w:lvl>
    <w:lvl w:ilvl="4" w:tplc="FFFFFFFF" w:tentative="1">
      <w:start w:val="1"/>
      <w:numFmt w:val="lowerLetter"/>
      <w:lvlText w:val="%5."/>
      <w:lvlJc w:val="left"/>
      <w:pPr>
        <w:ind w:left="5083" w:hanging="360"/>
      </w:pPr>
    </w:lvl>
    <w:lvl w:ilvl="5" w:tplc="FFFFFFFF" w:tentative="1">
      <w:start w:val="1"/>
      <w:numFmt w:val="lowerRoman"/>
      <w:lvlText w:val="%6."/>
      <w:lvlJc w:val="right"/>
      <w:pPr>
        <w:ind w:left="5803" w:hanging="180"/>
      </w:pPr>
    </w:lvl>
    <w:lvl w:ilvl="6" w:tplc="FFFFFFFF" w:tentative="1">
      <w:start w:val="1"/>
      <w:numFmt w:val="decimal"/>
      <w:lvlText w:val="%7."/>
      <w:lvlJc w:val="left"/>
      <w:pPr>
        <w:ind w:left="6523" w:hanging="360"/>
      </w:pPr>
    </w:lvl>
    <w:lvl w:ilvl="7" w:tplc="FFFFFFFF" w:tentative="1">
      <w:start w:val="1"/>
      <w:numFmt w:val="lowerLetter"/>
      <w:lvlText w:val="%8."/>
      <w:lvlJc w:val="left"/>
      <w:pPr>
        <w:ind w:left="7243" w:hanging="360"/>
      </w:pPr>
    </w:lvl>
    <w:lvl w:ilvl="8" w:tplc="FFFFFFFF" w:tentative="1">
      <w:start w:val="1"/>
      <w:numFmt w:val="lowerRoman"/>
      <w:lvlText w:val="%9."/>
      <w:lvlJc w:val="right"/>
      <w:pPr>
        <w:ind w:left="7963" w:hanging="180"/>
      </w:pPr>
    </w:lvl>
  </w:abstractNum>
  <w:abstractNum w:abstractNumId="56" w15:restartNumberingAfterBreak="0">
    <w:nsid w:val="44EF3D23"/>
    <w:multiLevelType w:val="hybridMultilevel"/>
    <w:tmpl w:val="6CEAF086"/>
    <w:lvl w:ilvl="0" w:tplc="6B4A55CC">
      <w:start w:val="1"/>
      <w:numFmt w:val="lowerLetter"/>
      <w:lvlText w:val="(%1)"/>
      <w:lvlJc w:val="left"/>
    </w:lvl>
    <w:lvl w:ilvl="1" w:tplc="C98ECE1E">
      <w:start w:val="1"/>
      <w:numFmt w:val="bullet"/>
      <w:lvlText w:val=""/>
      <w:lvlJc w:val="left"/>
    </w:lvl>
    <w:lvl w:ilvl="2" w:tplc="DB3078E4">
      <w:start w:val="1"/>
      <w:numFmt w:val="bullet"/>
      <w:lvlText w:val=""/>
      <w:lvlJc w:val="left"/>
    </w:lvl>
    <w:lvl w:ilvl="3" w:tplc="243EBD74">
      <w:start w:val="1"/>
      <w:numFmt w:val="bullet"/>
      <w:lvlText w:val=""/>
      <w:lvlJc w:val="left"/>
    </w:lvl>
    <w:lvl w:ilvl="4" w:tplc="7CCC1528">
      <w:start w:val="1"/>
      <w:numFmt w:val="bullet"/>
      <w:lvlText w:val=""/>
      <w:lvlJc w:val="left"/>
    </w:lvl>
    <w:lvl w:ilvl="5" w:tplc="06B24552">
      <w:start w:val="1"/>
      <w:numFmt w:val="bullet"/>
      <w:lvlText w:val=""/>
      <w:lvlJc w:val="left"/>
    </w:lvl>
    <w:lvl w:ilvl="6" w:tplc="C50E1D16">
      <w:start w:val="1"/>
      <w:numFmt w:val="bullet"/>
      <w:lvlText w:val=""/>
      <w:lvlJc w:val="left"/>
    </w:lvl>
    <w:lvl w:ilvl="7" w:tplc="5982339E">
      <w:start w:val="1"/>
      <w:numFmt w:val="bullet"/>
      <w:lvlText w:val=""/>
      <w:lvlJc w:val="left"/>
    </w:lvl>
    <w:lvl w:ilvl="8" w:tplc="A642CBB4">
      <w:start w:val="1"/>
      <w:numFmt w:val="bullet"/>
      <w:lvlText w:val=""/>
      <w:lvlJc w:val="left"/>
    </w:lvl>
  </w:abstractNum>
  <w:abstractNum w:abstractNumId="57" w15:restartNumberingAfterBreak="0">
    <w:nsid w:val="6AD66ACC"/>
    <w:multiLevelType w:val="multilevel"/>
    <w:tmpl w:val="6F5EF0B4"/>
    <w:lvl w:ilvl="0">
      <w:start w:val="8"/>
      <w:numFmt w:val="upperLetter"/>
      <w:lvlText w:val="%1"/>
      <w:lvlJc w:val="left"/>
      <w:pPr>
        <w:ind w:left="980" w:hanging="840"/>
        <w:jc w:val="left"/>
      </w:pPr>
      <w:rPr>
        <w:rFonts w:hint="default"/>
      </w:rPr>
    </w:lvl>
    <w:lvl w:ilvl="1">
      <w:start w:val="1"/>
      <w:numFmt w:val="decimal"/>
      <w:lvlText w:val="%1.%2"/>
      <w:lvlJc w:val="left"/>
      <w:pPr>
        <w:ind w:left="980" w:hanging="840"/>
        <w:jc w:val="left"/>
      </w:pPr>
      <w:rPr>
        <w:rFonts w:hint="default"/>
        <w:b/>
        <w:bCs/>
        <w:spacing w:val="0"/>
        <w:w w:val="100"/>
      </w:rPr>
    </w:lvl>
    <w:lvl w:ilvl="2">
      <w:start w:val="1"/>
      <w:numFmt w:val="lowerLetter"/>
      <w:lvlText w:val="%3)"/>
      <w:lvlJc w:val="left"/>
      <w:pPr>
        <w:ind w:left="1301" w:hanging="238"/>
        <w:jc w:val="left"/>
      </w:pPr>
      <w:rPr>
        <w:rFonts w:ascii="Arial" w:eastAsia="Arial" w:hAnsi="Arial" w:cs="Arial" w:hint="default"/>
        <w:spacing w:val="0"/>
        <w:w w:val="100"/>
        <w:sz w:val="20"/>
        <w:szCs w:val="20"/>
      </w:rPr>
    </w:lvl>
    <w:lvl w:ilvl="3">
      <w:numFmt w:val="bullet"/>
      <w:lvlText w:val="•"/>
      <w:lvlJc w:val="left"/>
      <w:pPr>
        <w:ind w:left="3184" w:hanging="238"/>
      </w:pPr>
      <w:rPr>
        <w:rFonts w:hint="default"/>
      </w:rPr>
    </w:lvl>
    <w:lvl w:ilvl="4">
      <w:numFmt w:val="bullet"/>
      <w:lvlText w:val="•"/>
      <w:lvlJc w:val="left"/>
      <w:pPr>
        <w:ind w:left="4126" w:hanging="238"/>
      </w:pPr>
      <w:rPr>
        <w:rFonts w:hint="default"/>
      </w:rPr>
    </w:lvl>
    <w:lvl w:ilvl="5">
      <w:numFmt w:val="bullet"/>
      <w:lvlText w:val="•"/>
      <w:lvlJc w:val="left"/>
      <w:pPr>
        <w:ind w:left="5068" w:hanging="238"/>
      </w:pPr>
      <w:rPr>
        <w:rFonts w:hint="default"/>
      </w:rPr>
    </w:lvl>
    <w:lvl w:ilvl="6">
      <w:numFmt w:val="bullet"/>
      <w:lvlText w:val="•"/>
      <w:lvlJc w:val="left"/>
      <w:pPr>
        <w:ind w:left="6010" w:hanging="238"/>
      </w:pPr>
      <w:rPr>
        <w:rFonts w:hint="default"/>
      </w:rPr>
    </w:lvl>
    <w:lvl w:ilvl="7">
      <w:numFmt w:val="bullet"/>
      <w:lvlText w:val="•"/>
      <w:lvlJc w:val="left"/>
      <w:pPr>
        <w:ind w:left="6952" w:hanging="238"/>
      </w:pPr>
      <w:rPr>
        <w:rFonts w:hint="default"/>
      </w:rPr>
    </w:lvl>
    <w:lvl w:ilvl="8">
      <w:numFmt w:val="bullet"/>
      <w:lvlText w:val="•"/>
      <w:lvlJc w:val="left"/>
      <w:pPr>
        <w:ind w:left="7894" w:hanging="238"/>
      </w:pPr>
      <w:rPr>
        <w:rFonts w:hint="default"/>
      </w:rPr>
    </w:lvl>
  </w:abstractNum>
  <w:abstractNum w:abstractNumId="58" w15:restartNumberingAfterBreak="0">
    <w:nsid w:val="7A06171E"/>
    <w:multiLevelType w:val="hybridMultilevel"/>
    <w:tmpl w:val="EC0AF7E6"/>
    <w:lvl w:ilvl="0" w:tplc="7FF080BA">
      <w:start w:val="1"/>
      <w:numFmt w:val="lowerRoman"/>
      <w:lvlText w:val="(%1)"/>
      <w:lvlJc w:val="left"/>
      <w:pPr>
        <w:ind w:left="2563" w:hanging="720"/>
      </w:pPr>
      <w:rPr>
        <w:rFonts w:hint="default"/>
      </w:rPr>
    </w:lvl>
    <w:lvl w:ilvl="1" w:tplc="040C0019">
      <w:start w:val="1"/>
      <w:numFmt w:val="lowerLetter"/>
      <w:lvlText w:val="%2."/>
      <w:lvlJc w:val="left"/>
      <w:pPr>
        <w:ind w:left="2923" w:hanging="360"/>
      </w:pPr>
    </w:lvl>
    <w:lvl w:ilvl="2" w:tplc="040C001B" w:tentative="1">
      <w:start w:val="1"/>
      <w:numFmt w:val="lowerRoman"/>
      <w:lvlText w:val="%3."/>
      <w:lvlJc w:val="right"/>
      <w:pPr>
        <w:ind w:left="3643" w:hanging="180"/>
      </w:pPr>
    </w:lvl>
    <w:lvl w:ilvl="3" w:tplc="040C000F" w:tentative="1">
      <w:start w:val="1"/>
      <w:numFmt w:val="decimal"/>
      <w:lvlText w:val="%4."/>
      <w:lvlJc w:val="left"/>
      <w:pPr>
        <w:ind w:left="4363" w:hanging="360"/>
      </w:pPr>
    </w:lvl>
    <w:lvl w:ilvl="4" w:tplc="040C0019" w:tentative="1">
      <w:start w:val="1"/>
      <w:numFmt w:val="lowerLetter"/>
      <w:lvlText w:val="%5."/>
      <w:lvlJc w:val="left"/>
      <w:pPr>
        <w:ind w:left="5083" w:hanging="360"/>
      </w:pPr>
    </w:lvl>
    <w:lvl w:ilvl="5" w:tplc="040C001B" w:tentative="1">
      <w:start w:val="1"/>
      <w:numFmt w:val="lowerRoman"/>
      <w:lvlText w:val="%6."/>
      <w:lvlJc w:val="right"/>
      <w:pPr>
        <w:ind w:left="5803" w:hanging="180"/>
      </w:pPr>
    </w:lvl>
    <w:lvl w:ilvl="6" w:tplc="040C000F" w:tentative="1">
      <w:start w:val="1"/>
      <w:numFmt w:val="decimal"/>
      <w:lvlText w:val="%7."/>
      <w:lvlJc w:val="left"/>
      <w:pPr>
        <w:ind w:left="6523" w:hanging="360"/>
      </w:pPr>
    </w:lvl>
    <w:lvl w:ilvl="7" w:tplc="040C0019" w:tentative="1">
      <w:start w:val="1"/>
      <w:numFmt w:val="lowerLetter"/>
      <w:lvlText w:val="%8."/>
      <w:lvlJc w:val="left"/>
      <w:pPr>
        <w:ind w:left="7243" w:hanging="360"/>
      </w:pPr>
    </w:lvl>
    <w:lvl w:ilvl="8" w:tplc="040C001B" w:tentative="1">
      <w:start w:val="1"/>
      <w:numFmt w:val="lowerRoman"/>
      <w:lvlText w:val="%9."/>
      <w:lvlJc w:val="right"/>
      <w:pPr>
        <w:ind w:left="7963" w:hanging="180"/>
      </w:pPr>
    </w:lvl>
  </w:abstractNum>
  <w:num w:numId="1" w16cid:durableId="923565296">
    <w:abstractNumId w:val="0"/>
  </w:num>
  <w:num w:numId="2" w16cid:durableId="1640108090">
    <w:abstractNumId w:val="1"/>
  </w:num>
  <w:num w:numId="3" w16cid:durableId="1434396796">
    <w:abstractNumId w:val="2"/>
  </w:num>
  <w:num w:numId="4" w16cid:durableId="520897738">
    <w:abstractNumId w:val="3"/>
  </w:num>
  <w:num w:numId="5" w16cid:durableId="1787574998">
    <w:abstractNumId w:val="4"/>
  </w:num>
  <w:num w:numId="6" w16cid:durableId="732579451">
    <w:abstractNumId w:val="5"/>
  </w:num>
  <w:num w:numId="7" w16cid:durableId="1814910906">
    <w:abstractNumId w:val="6"/>
  </w:num>
  <w:num w:numId="8" w16cid:durableId="1042554993">
    <w:abstractNumId w:val="7"/>
  </w:num>
  <w:num w:numId="9" w16cid:durableId="1845393265">
    <w:abstractNumId w:val="8"/>
  </w:num>
  <w:num w:numId="10" w16cid:durableId="388068330">
    <w:abstractNumId w:val="9"/>
  </w:num>
  <w:num w:numId="11" w16cid:durableId="939218992">
    <w:abstractNumId w:val="10"/>
  </w:num>
  <w:num w:numId="12" w16cid:durableId="2141334519">
    <w:abstractNumId w:val="11"/>
  </w:num>
  <w:num w:numId="13" w16cid:durableId="1988852493">
    <w:abstractNumId w:val="12"/>
  </w:num>
  <w:num w:numId="14" w16cid:durableId="817301463">
    <w:abstractNumId w:val="13"/>
  </w:num>
  <w:num w:numId="15" w16cid:durableId="464659138">
    <w:abstractNumId w:val="14"/>
  </w:num>
  <w:num w:numId="16" w16cid:durableId="1502309176">
    <w:abstractNumId w:val="15"/>
  </w:num>
  <w:num w:numId="17" w16cid:durableId="934553430">
    <w:abstractNumId w:val="16"/>
  </w:num>
  <w:num w:numId="18" w16cid:durableId="583533141">
    <w:abstractNumId w:val="17"/>
  </w:num>
  <w:num w:numId="19" w16cid:durableId="1229876015">
    <w:abstractNumId w:val="18"/>
  </w:num>
  <w:num w:numId="20" w16cid:durableId="948779786">
    <w:abstractNumId w:val="19"/>
  </w:num>
  <w:num w:numId="21" w16cid:durableId="1233351204">
    <w:abstractNumId w:val="20"/>
  </w:num>
  <w:num w:numId="22" w16cid:durableId="1158768097">
    <w:abstractNumId w:val="21"/>
  </w:num>
  <w:num w:numId="23" w16cid:durableId="433474269">
    <w:abstractNumId w:val="22"/>
  </w:num>
  <w:num w:numId="24" w16cid:durableId="1304384578">
    <w:abstractNumId w:val="23"/>
  </w:num>
  <w:num w:numId="25" w16cid:durableId="1270091637">
    <w:abstractNumId w:val="24"/>
  </w:num>
  <w:num w:numId="26" w16cid:durableId="107747762">
    <w:abstractNumId w:val="25"/>
  </w:num>
  <w:num w:numId="27" w16cid:durableId="480464855">
    <w:abstractNumId w:val="26"/>
  </w:num>
  <w:num w:numId="28" w16cid:durableId="1222837070">
    <w:abstractNumId w:val="27"/>
  </w:num>
  <w:num w:numId="29" w16cid:durableId="1138110260">
    <w:abstractNumId w:val="28"/>
  </w:num>
  <w:num w:numId="30" w16cid:durableId="849444148">
    <w:abstractNumId w:val="29"/>
  </w:num>
  <w:num w:numId="31" w16cid:durableId="1826048710">
    <w:abstractNumId w:val="30"/>
  </w:num>
  <w:num w:numId="32" w16cid:durableId="2023505856">
    <w:abstractNumId w:val="31"/>
  </w:num>
  <w:num w:numId="33" w16cid:durableId="1851867440">
    <w:abstractNumId w:val="32"/>
  </w:num>
  <w:num w:numId="34" w16cid:durableId="564225561">
    <w:abstractNumId w:val="33"/>
  </w:num>
  <w:num w:numId="35" w16cid:durableId="232010843">
    <w:abstractNumId w:val="34"/>
  </w:num>
  <w:num w:numId="36" w16cid:durableId="824013493">
    <w:abstractNumId w:val="35"/>
  </w:num>
  <w:num w:numId="37" w16cid:durableId="1538423738">
    <w:abstractNumId w:val="36"/>
  </w:num>
  <w:num w:numId="38" w16cid:durableId="1140265699">
    <w:abstractNumId w:val="37"/>
  </w:num>
  <w:num w:numId="39" w16cid:durableId="1616867511">
    <w:abstractNumId w:val="38"/>
  </w:num>
  <w:num w:numId="40" w16cid:durableId="1430006514">
    <w:abstractNumId w:val="39"/>
  </w:num>
  <w:num w:numId="41" w16cid:durableId="790320778">
    <w:abstractNumId w:val="40"/>
  </w:num>
  <w:num w:numId="42" w16cid:durableId="1319965191">
    <w:abstractNumId w:val="41"/>
  </w:num>
  <w:num w:numId="43" w16cid:durableId="1695618601">
    <w:abstractNumId w:val="42"/>
  </w:num>
  <w:num w:numId="44" w16cid:durableId="1047292655">
    <w:abstractNumId w:val="43"/>
  </w:num>
  <w:num w:numId="45" w16cid:durableId="1945191587">
    <w:abstractNumId w:val="44"/>
  </w:num>
  <w:num w:numId="46" w16cid:durableId="1793480499">
    <w:abstractNumId w:val="45"/>
  </w:num>
  <w:num w:numId="47" w16cid:durableId="1862232722">
    <w:abstractNumId w:val="46"/>
  </w:num>
  <w:num w:numId="48" w16cid:durableId="151682059">
    <w:abstractNumId w:val="47"/>
  </w:num>
  <w:num w:numId="49" w16cid:durableId="1288465483">
    <w:abstractNumId w:val="48"/>
  </w:num>
  <w:num w:numId="50" w16cid:durableId="1202865445">
    <w:abstractNumId w:val="49"/>
  </w:num>
  <w:num w:numId="51" w16cid:durableId="1213613585">
    <w:abstractNumId w:val="56"/>
  </w:num>
  <w:num w:numId="52" w16cid:durableId="1987857502">
    <w:abstractNumId w:val="52"/>
  </w:num>
  <w:num w:numId="53" w16cid:durableId="2066945809">
    <w:abstractNumId w:val="53"/>
  </w:num>
  <w:num w:numId="54" w16cid:durableId="2083746101">
    <w:abstractNumId w:val="57"/>
  </w:num>
  <w:num w:numId="55" w16cid:durableId="1712263830">
    <w:abstractNumId w:val="50"/>
  </w:num>
  <w:num w:numId="56" w16cid:durableId="1823934374">
    <w:abstractNumId w:val="24"/>
    <w:lvlOverride w:ilvl="0">
      <w:startOverride w:val="1"/>
    </w:lvlOverride>
    <w:lvlOverride w:ilvl="1">
      <w:startOverride w:val="1"/>
    </w:lvlOverride>
    <w:lvlOverride w:ilvl="2"/>
    <w:lvlOverride w:ilvl="3"/>
    <w:lvlOverride w:ilvl="4"/>
    <w:lvlOverride w:ilvl="5"/>
    <w:lvlOverride w:ilvl="6"/>
    <w:lvlOverride w:ilvl="7"/>
    <w:lvlOverride w:ilvl="8"/>
  </w:num>
  <w:num w:numId="57" w16cid:durableId="247423073">
    <w:abstractNumId w:val="54"/>
  </w:num>
  <w:num w:numId="58" w16cid:durableId="1028142707">
    <w:abstractNumId w:val="51"/>
  </w:num>
  <w:num w:numId="59" w16cid:durableId="295111628">
    <w:abstractNumId w:val="58"/>
  </w:num>
  <w:num w:numId="60" w16cid:durableId="1404987125">
    <w:abstractNumId w:val="55"/>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DCF"/>
    <w:rsid w:val="000010D9"/>
    <w:rsid w:val="00006B1A"/>
    <w:rsid w:val="00010C5D"/>
    <w:rsid w:val="0003136E"/>
    <w:rsid w:val="000346FD"/>
    <w:rsid w:val="00052E0C"/>
    <w:rsid w:val="00081A56"/>
    <w:rsid w:val="0009126A"/>
    <w:rsid w:val="000B09B6"/>
    <w:rsid w:val="000B20E0"/>
    <w:rsid w:val="000B43AF"/>
    <w:rsid w:val="000C0321"/>
    <w:rsid w:val="000D3867"/>
    <w:rsid w:val="000D56E8"/>
    <w:rsid w:val="000D5AB5"/>
    <w:rsid w:val="000E34E6"/>
    <w:rsid w:val="000E5A73"/>
    <w:rsid w:val="000F0D1A"/>
    <w:rsid w:val="0011032A"/>
    <w:rsid w:val="0012071A"/>
    <w:rsid w:val="001213FA"/>
    <w:rsid w:val="00131925"/>
    <w:rsid w:val="00132F1C"/>
    <w:rsid w:val="001375A8"/>
    <w:rsid w:val="001449EA"/>
    <w:rsid w:val="0015077C"/>
    <w:rsid w:val="00150BCC"/>
    <w:rsid w:val="001747DE"/>
    <w:rsid w:val="00176927"/>
    <w:rsid w:val="001874EE"/>
    <w:rsid w:val="00187E7E"/>
    <w:rsid w:val="001B5474"/>
    <w:rsid w:val="001C1661"/>
    <w:rsid w:val="001D4A06"/>
    <w:rsid w:val="001D7E41"/>
    <w:rsid w:val="001F1466"/>
    <w:rsid w:val="001F71C6"/>
    <w:rsid w:val="001F73AC"/>
    <w:rsid w:val="002049D6"/>
    <w:rsid w:val="002061D5"/>
    <w:rsid w:val="00211833"/>
    <w:rsid w:val="00215559"/>
    <w:rsid w:val="0024302B"/>
    <w:rsid w:val="00246870"/>
    <w:rsid w:val="0029301D"/>
    <w:rsid w:val="002938BA"/>
    <w:rsid w:val="00294D10"/>
    <w:rsid w:val="002B42CE"/>
    <w:rsid w:val="002C13A7"/>
    <w:rsid w:val="002C2390"/>
    <w:rsid w:val="002C6285"/>
    <w:rsid w:val="002E02B4"/>
    <w:rsid w:val="002E615B"/>
    <w:rsid w:val="002F363C"/>
    <w:rsid w:val="00302EDC"/>
    <w:rsid w:val="00323226"/>
    <w:rsid w:val="0032453B"/>
    <w:rsid w:val="00330D08"/>
    <w:rsid w:val="003365BE"/>
    <w:rsid w:val="003415F7"/>
    <w:rsid w:val="00347FDF"/>
    <w:rsid w:val="00350E29"/>
    <w:rsid w:val="00353308"/>
    <w:rsid w:val="00355977"/>
    <w:rsid w:val="003859EB"/>
    <w:rsid w:val="003A02F5"/>
    <w:rsid w:val="003A4D78"/>
    <w:rsid w:val="003A5FF1"/>
    <w:rsid w:val="003B39C3"/>
    <w:rsid w:val="003E227A"/>
    <w:rsid w:val="003F0C5D"/>
    <w:rsid w:val="003F5D15"/>
    <w:rsid w:val="00401E5B"/>
    <w:rsid w:val="00403D02"/>
    <w:rsid w:val="00405371"/>
    <w:rsid w:val="0040672A"/>
    <w:rsid w:val="00407CFF"/>
    <w:rsid w:val="0041035D"/>
    <w:rsid w:val="00410B85"/>
    <w:rsid w:val="00440834"/>
    <w:rsid w:val="00446B9C"/>
    <w:rsid w:val="0047125F"/>
    <w:rsid w:val="004721F2"/>
    <w:rsid w:val="004751E7"/>
    <w:rsid w:val="00480012"/>
    <w:rsid w:val="00484A1C"/>
    <w:rsid w:val="00484D2A"/>
    <w:rsid w:val="00496288"/>
    <w:rsid w:val="00497DBF"/>
    <w:rsid w:val="004A688C"/>
    <w:rsid w:val="004A7CC3"/>
    <w:rsid w:val="004B7C12"/>
    <w:rsid w:val="004D178A"/>
    <w:rsid w:val="004E4E43"/>
    <w:rsid w:val="004E5FC0"/>
    <w:rsid w:val="004E74CA"/>
    <w:rsid w:val="004F26FA"/>
    <w:rsid w:val="004F75F0"/>
    <w:rsid w:val="00513635"/>
    <w:rsid w:val="005350AB"/>
    <w:rsid w:val="00546F51"/>
    <w:rsid w:val="00552735"/>
    <w:rsid w:val="00580438"/>
    <w:rsid w:val="005B276F"/>
    <w:rsid w:val="005B5B47"/>
    <w:rsid w:val="005C2685"/>
    <w:rsid w:val="005C36E4"/>
    <w:rsid w:val="005E637C"/>
    <w:rsid w:val="005F0575"/>
    <w:rsid w:val="0060362E"/>
    <w:rsid w:val="00605912"/>
    <w:rsid w:val="0061062C"/>
    <w:rsid w:val="00610FAC"/>
    <w:rsid w:val="00616A6B"/>
    <w:rsid w:val="00624514"/>
    <w:rsid w:val="00624BCC"/>
    <w:rsid w:val="00630332"/>
    <w:rsid w:val="0065638C"/>
    <w:rsid w:val="006608BF"/>
    <w:rsid w:val="00664048"/>
    <w:rsid w:val="006742C5"/>
    <w:rsid w:val="00687EA3"/>
    <w:rsid w:val="00691E0B"/>
    <w:rsid w:val="006A425E"/>
    <w:rsid w:val="006A6EBA"/>
    <w:rsid w:val="006B1C91"/>
    <w:rsid w:val="006F1CE8"/>
    <w:rsid w:val="006F4747"/>
    <w:rsid w:val="006F52EE"/>
    <w:rsid w:val="006F6DCF"/>
    <w:rsid w:val="0070698D"/>
    <w:rsid w:val="007140CD"/>
    <w:rsid w:val="00722EF9"/>
    <w:rsid w:val="0072455B"/>
    <w:rsid w:val="007253C2"/>
    <w:rsid w:val="007256DB"/>
    <w:rsid w:val="00727726"/>
    <w:rsid w:val="00731A42"/>
    <w:rsid w:val="00737578"/>
    <w:rsid w:val="00737BCA"/>
    <w:rsid w:val="00740268"/>
    <w:rsid w:val="007407DC"/>
    <w:rsid w:val="0075266D"/>
    <w:rsid w:val="00755416"/>
    <w:rsid w:val="00761351"/>
    <w:rsid w:val="00772531"/>
    <w:rsid w:val="00792BD0"/>
    <w:rsid w:val="007954AA"/>
    <w:rsid w:val="007B1CD0"/>
    <w:rsid w:val="007B555A"/>
    <w:rsid w:val="007B640B"/>
    <w:rsid w:val="007D1107"/>
    <w:rsid w:val="007D2E00"/>
    <w:rsid w:val="00806213"/>
    <w:rsid w:val="0082291A"/>
    <w:rsid w:val="008303F1"/>
    <w:rsid w:val="00846BFE"/>
    <w:rsid w:val="00861127"/>
    <w:rsid w:val="0086618C"/>
    <w:rsid w:val="008A4FA0"/>
    <w:rsid w:val="008B378A"/>
    <w:rsid w:val="008B62F2"/>
    <w:rsid w:val="008D1E97"/>
    <w:rsid w:val="008D49D2"/>
    <w:rsid w:val="008F2DD8"/>
    <w:rsid w:val="00901F7F"/>
    <w:rsid w:val="00917417"/>
    <w:rsid w:val="00921209"/>
    <w:rsid w:val="00943DA7"/>
    <w:rsid w:val="00952F4E"/>
    <w:rsid w:val="00954EBA"/>
    <w:rsid w:val="00962253"/>
    <w:rsid w:val="00970FC9"/>
    <w:rsid w:val="00980FAD"/>
    <w:rsid w:val="00985E11"/>
    <w:rsid w:val="00997145"/>
    <w:rsid w:val="009A1730"/>
    <w:rsid w:val="009B1319"/>
    <w:rsid w:val="009D61C4"/>
    <w:rsid w:val="009F01FE"/>
    <w:rsid w:val="00A04F48"/>
    <w:rsid w:val="00A064D2"/>
    <w:rsid w:val="00A10145"/>
    <w:rsid w:val="00A329AF"/>
    <w:rsid w:val="00A33D31"/>
    <w:rsid w:val="00A35674"/>
    <w:rsid w:val="00A45952"/>
    <w:rsid w:val="00A463C0"/>
    <w:rsid w:val="00A53C93"/>
    <w:rsid w:val="00A7195D"/>
    <w:rsid w:val="00A8782B"/>
    <w:rsid w:val="00AA178F"/>
    <w:rsid w:val="00AA19F3"/>
    <w:rsid w:val="00AB262B"/>
    <w:rsid w:val="00AB76BB"/>
    <w:rsid w:val="00AF66F2"/>
    <w:rsid w:val="00B010F1"/>
    <w:rsid w:val="00B21EFF"/>
    <w:rsid w:val="00B23FCA"/>
    <w:rsid w:val="00B41077"/>
    <w:rsid w:val="00B512F6"/>
    <w:rsid w:val="00B672D0"/>
    <w:rsid w:val="00B7193F"/>
    <w:rsid w:val="00B73A23"/>
    <w:rsid w:val="00B76817"/>
    <w:rsid w:val="00B77585"/>
    <w:rsid w:val="00B80545"/>
    <w:rsid w:val="00B8218B"/>
    <w:rsid w:val="00B877A1"/>
    <w:rsid w:val="00B92C2A"/>
    <w:rsid w:val="00BA04F9"/>
    <w:rsid w:val="00BA1C51"/>
    <w:rsid w:val="00BA43D1"/>
    <w:rsid w:val="00BB030F"/>
    <w:rsid w:val="00BB4722"/>
    <w:rsid w:val="00BC693D"/>
    <w:rsid w:val="00BC6F4B"/>
    <w:rsid w:val="00BE02E9"/>
    <w:rsid w:val="00BF04B4"/>
    <w:rsid w:val="00BF2A37"/>
    <w:rsid w:val="00C20352"/>
    <w:rsid w:val="00C20DC4"/>
    <w:rsid w:val="00C601C0"/>
    <w:rsid w:val="00C7183C"/>
    <w:rsid w:val="00C84160"/>
    <w:rsid w:val="00CA04DB"/>
    <w:rsid w:val="00CB3CF5"/>
    <w:rsid w:val="00CB7584"/>
    <w:rsid w:val="00CC7C5D"/>
    <w:rsid w:val="00CD417E"/>
    <w:rsid w:val="00CD544A"/>
    <w:rsid w:val="00CE2900"/>
    <w:rsid w:val="00CF44AB"/>
    <w:rsid w:val="00D21C2E"/>
    <w:rsid w:val="00D235DB"/>
    <w:rsid w:val="00D315B9"/>
    <w:rsid w:val="00D42844"/>
    <w:rsid w:val="00D65810"/>
    <w:rsid w:val="00D95D30"/>
    <w:rsid w:val="00DD156C"/>
    <w:rsid w:val="00DD267D"/>
    <w:rsid w:val="00DD6473"/>
    <w:rsid w:val="00DE743B"/>
    <w:rsid w:val="00DF2CAE"/>
    <w:rsid w:val="00E1132C"/>
    <w:rsid w:val="00E11F27"/>
    <w:rsid w:val="00E30DFC"/>
    <w:rsid w:val="00E56BA6"/>
    <w:rsid w:val="00E61644"/>
    <w:rsid w:val="00E839BF"/>
    <w:rsid w:val="00E92329"/>
    <w:rsid w:val="00EB77F5"/>
    <w:rsid w:val="00EC23B6"/>
    <w:rsid w:val="00F00806"/>
    <w:rsid w:val="00F26696"/>
    <w:rsid w:val="00F27840"/>
    <w:rsid w:val="00F305D6"/>
    <w:rsid w:val="00F66C82"/>
    <w:rsid w:val="00F97971"/>
    <w:rsid w:val="00FC54BB"/>
    <w:rsid w:val="00FE1EB2"/>
    <w:rsid w:val="00FE2009"/>
    <w:rsid w:val="00FE2321"/>
    <w:rsid w:val="00FF625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57FFDD"/>
  <w15:docId w15:val="{D520D2D2-BF49-47B1-ACC5-3BD42235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fr-FR" w:eastAsia="en-US" w:bidi="ar-SA"/>
      </w:rPr>
    </w:rPrDefault>
    <w:pPrDefault/>
  </w:docDefaults>
  <w:latentStyles w:defLockedState="0" w:defUIPriority="0" w:defSemiHidden="0" w:defUnhideWhenUsed="0" w:defQFormat="0" w:count="376">
    <w:lsdException w:name="Normal" w:qFormat="1"/>
    <w:lsdException w:name="heading 3" w:uiPriority="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D156C"/>
  </w:style>
  <w:style w:type="paragraph" w:styleId="Titre3">
    <w:name w:val="heading 3"/>
    <w:basedOn w:val="Normal"/>
    <w:link w:val="Titre3Car"/>
    <w:uiPriority w:val="1"/>
    <w:qFormat/>
    <w:rsid w:val="004E74CA"/>
    <w:pPr>
      <w:widowControl w:val="0"/>
      <w:autoSpaceDE w:val="0"/>
      <w:autoSpaceDN w:val="0"/>
      <w:ind w:left="980" w:hanging="841"/>
      <w:outlineLvl w:val="2"/>
    </w:pPr>
    <w:rPr>
      <w:rFonts w:ascii="Arial" w:eastAsia="Arial" w:hAnsi="Arial"/>
      <w:b/>
      <w:bCs/>
      <w:sz w:val="28"/>
      <w:szCs w:val="28"/>
      <w:lang w:val="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176927"/>
    <w:pPr>
      <w:tabs>
        <w:tab w:val="center" w:pos="4513"/>
        <w:tab w:val="right" w:pos="9026"/>
      </w:tabs>
    </w:pPr>
  </w:style>
  <w:style w:type="character" w:customStyle="1" w:styleId="En-tteCar">
    <w:name w:val="En-tête Car"/>
    <w:basedOn w:val="Policepardfaut"/>
    <w:link w:val="En-tte"/>
    <w:uiPriority w:val="99"/>
    <w:rsid w:val="00176927"/>
  </w:style>
  <w:style w:type="paragraph" w:styleId="Pieddepage">
    <w:name w:val="footer"/>
    <w:basedOn w:val="Normal"/>
    <w:link w:val="PieddepageCar"/>
    <w:uiPriority w:val="99"/>
    <w:unhideWhenUsed/>
    <w:rsid w:val="00176927"/>
    <w:pPr>
      <w:tabs>
        <w:tab w:val="center" w:pos="4513"/>
        <w:tab w:val="right" w:pos="9026"/>
      </w:tabs>
    </w:pPr>
  </w:style>
  <w:style w:type="character" w:customStyle="1" w:styleId="PieddepageCar">
    <w:name w:val="Pied de page Car"/>
    <w:basedOn w:val="Policepardfaut"/>
    <w:link w:val="Pieddepage"/>
    <w:uiPriority w:val="99"/>
    <w:rsid w:val="00176927"/>
  </w:style>
  <w:style w:type="paragraph" w:styleId="Paragraphedeliste">
    <w:name w:val="List Paragraph"/>
    <w:basedOn w:val="Normal"/>
    <w:uiPriority w:val="1"/>
    <w:qFormat/>
    <w:rsid w:val="002E02B4"/>
    <w:pPr>
      <w:ind w:left="720"/>
    </w:pPr>
  </w:style>
  <w:style w:type="paragraph" w:styleId="Textedebulles">
    <w:name w:val="Balloon Text"/>
    <w:basedOn w:val="Normal"/>
    <w:link w:val="TextedebullesCar"/>
    <w:uiPriority w:val="99"/>
    <w:semiHidden/>
    <w:unhideWhenUsed/>
    <w:rsid w:val="00901F7F"/>
    <w:rPr>
      <w:rFonts w:ascii="Segoe UI" w:hAnsi="Segoe UI" w:cs="Segoe UI"/>
      <w:sz w:val="18"/>
      <w:szCs w:val="18"/>
    </w:rPr>
  </w:style>
  <w:style w:type="character" w:customStyle="1" w:styleId="TextedebullesCar">
    <w:name w:val="Texte de bulles Car"/>
    <w:basedOn w:val="Policepardfaut"/>
    <w:link w:val="Textedebulles"/>
    <w:uiPriority w:val="99"/>
    <w:semiHidden/>
    <w:rsid w:val="00901F7F"/>
    <w:rPr>
      <w:rFonts w:ascii="Segoe UI" w:hAnsi="Segoe UI" w:cs="Segoe UI"/>
      <w:sz w:val="18"/>
      <w:szCs w:val="18"/>
    </w:rPr>
  </w:style>
  <w:style w:type="character" w:customStyle="1" w:styleId="apple-converted-space">
    <w:name w:val="apple-converted-space"/>
    <w:basedOn w:val="Policepardfaut"/>
    <w:rsid w:val="008B62F2"/>
  </w:style>
  <w:style w:type="character" w:customStyle="1" w:styleId="Titre3Car">
    <w:name w:val="Titre 3 Car"/>
    <w:basedOn w:val="Policepardfaut"/>
    <w:link w:val="Titre3"/>
    <w:uiPriority w:val="1"/>
    <w:rsid w:val="004E74CA"/>
    <w:rPr>
      <w:rFonts w:ascii="Arial" w:eastAsia="Arial" w:hAnsi="Arial"/>
      <w:b/>
      <w:bCs/>
      <w:sz w:val="28"/>
      <w:szCs w:val="28"/>
      <w:lang w:val="en-US"/>
    </w:rPr>
  </w:style>
  <w:style w:type="paragraph" w:styleId="Corpsdetexte">
    <w:name w:val="Body Text"/>
    <w:basedOn w:val="Normal"/>
    <w:link w:val="CorpsdetexteCar"/>
    <w:uiPriority w:val="1"/>
    <w:qFormat/>
    <w:rsid w:val="004E74CA"/>
    <w:pPr>
      <w:widowControl w:val="0"/>
      <w:autoSpaceDE w:val="0"/>
      <w:autoSpaceDN w:val="0"/>
    </w:pPr>
    <w:rPr>
      <w:rFonts w:ascii="Arial" w:eastAsia="Arial" w:hAnsi="Arial"/>
      <w:lang w:val="en-US"/>
    </w:rPr>
  </w:style>
  <w:style w:type="character" w:customStyle="1" w:styleId="CorpsdetexteCar">
    <w:name w:val="Corps de texte Car"/>
    <w:basedOn w:val="Policepardfaut"/>
    <w:link w:val="Corpsdetexte"/>
    <w:uiPriority w:val="1"/>
    <w:rsid w:val="004E74CA"/>
    <w:rPr>
      <w:rFonts w:ascii="Arial" w:eastAsia="Arial" w:hAnsi="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6549588">
      <w:bodyDiv w:val="1"/>
      <w:marLeft w:val="0"/>
      <w:marRight w:val="0"/>
      <w:marTop w:val="0"/>
      <w:marBottom w:val="0"/>
      <w:divBdr>
        <w:top w:val="none" w:sz="0" w:space="0" w:color="auto"/>
        <w:left w:val="none" w:sz="0" w:space="0" w:color="auto"/>
        <w:bottom w:val="none" w:sz="0" w:space="0" w:color="auto"/>
        <w:right w:val="none" w:sz="0" w:space="0" w:color="auto"/>
      </w:divBdr>
    </w:div>
    <w:div w:id="1464881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2.xml"/><Relationship Id="rId18" Type="http://schemas.openxmlformats.org/officeDocument/2006/relationships/image" Target="media/image7.jpe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0.jpe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image" Target="media/image9.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image" Target="media/image12.jpeg"/><Relationship Id="rId10" Type="http://schemas.openxmlformats.org/officeDocument/2006/relationships/image" Target="media/image3.jpeg"/><Relationship Id="rId19" Type="http://schemas.openxmlformats.org/officeDocument/2006/relationships/image" Target="media/image8.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1.xml"/><Relationship Id="rId22"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0C4EC8-EFFE-4469-8A04-D1C35EEAB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31</Pages>
  <Words>7502</Words>
  <Characters>41261</Characters>
  <Application>Microsoft Office Word</Application>
  <DocSecurity>0</DocSecurity>
  <Lines>343</Lines>
  <Paragraphs>97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48666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Fox</dc:creator>
  <cp:keywords/>
  <cp:lastModifiedBy>Pierre Parent</cp:lastModifiedBy>
  <cp:revision>2</cp:revision>
  <cp:lastPrinted>2018-12-05T16:27:00Z</cp:lastPrinted>
  <dcterms:created xsi:type="dcterms:W3CDTF">2026-10-05T08:59:00Z</dcterms:created>
  <dcterms:modified xsi:type="dcterms:W3CDTF">2026-10-05T08:59:00Z</dcterms:modified>
</cp:coreProperties>
</file>